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D03" w:rsidRDefault="00E51F95">
      <w:pPr>
        <w:rPr>
          <w:b/>
        </w:rPr>
      </w:pPr>
      <w:bookmarkStart w:id="0" w:name="_GoBack"/>
      <w:r w:rsidRPr="00E51F95">
        <w:rPr>
          <w:b/>
        </w:rPr>
        <w:t xml:space="preserve">Que conduces  cuantas ganas :  Una medición de desigualdad para Colombia </w:t>
      </w:r>
    </w:p>
    <w:bookmarkEnd w:id="0"/>
    <w:p w:rsidR="00E51F95" w:rsidRDefault="00E51F95"/>
    <w:p w:rsidR="00E51F95" w:rsidRPr="00E51F95" w:rsidRDefault="00E51F95">
      <w:pPr>
        <w:rPr>
          <w:b/>
        </w:rPr>
      </w:pPr>
      <w:r w:rsidRPr="00E51F95">
        <w:rPr>
          <w:b/>
        </w:rPr>
        <w:t>Descripción y Motivación</w:t>
      </w:r>
    </w:p>
    <w:p w:rsidR="001459E4" w:rsidRPr="001459E4" w:rsidRDefault="005F048E" w:rsidP="008C548C">
      <w:pPr>
        <w:jc w:val="both"/>
      </w:pPr>
      <w:r>
        <w:t xml:space="preserve">Datos publicados por el banco mundial sugieren que a 2014 Colombia es el país más desigual de América (ver tabla 1 ).  </w:t>
      </w:r>
      <w:r w:rsidR="00F12473">
        <w:t xml:space="preserve">No solo es preocupante la distancia en equidad respecto a otros países , es preocupante la persistencia de la desigualdad en Colombia  y las consecuencias que trae  esto para un país  en desarrollo.  </w:t>
      </w:r>
      <w:r w:rsidR="001459E4">
        <w:t xml:space="preserve"> Siendo la desigualdad un  fenómeno de vital importancia para el futuro y desarrollo del país es importante idear diversas medidas de este fenómeno para el análisis y para el diseño de política. </w:t>
      </w:r>
      <w:r w:rsidR="001459E4">
        <w:t xml:space="preserve">En este trabajo se plantea una medición de desigualdad para Colombia, basada en el trabajo de </w:t>
      </w:r>
      <w:proofErr w:type="spellStart"/>
      <w:r w:rsidR="001459E4" w:rsidRPr="001459E4">
        <w:rPr>
          <w:rFonts w:ascii="Arial" w:hAnsi="Arial" w:cs="Arial"/>
          <w:color w:val="222222"/>
          <w:sz w:val="20"/>
          <w:szCs w:val="20"/>
          <w:shd w:val="clear" w:color="auto" w:fill="FFFFFF"/>
        </w:rPr>
        <w:t>Kholodilin</w:t>
      </w:r>
      <w:proofErr w:type="spellEnd"/>
      <w:r w:rsidR="001459E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et al. ( 2012) los cuales crean una medición de desigualdad para Alemania. </w:t>
      </w:r>
    </w:p>
    <w:p w:rsidR="001459E4" w:rsidRDefault="001459E4" w:rsidP="00F12473">
      <w:pPr>
        <w:jc w:val="both"/>
      </w:pPr>
    </w:p>
    <w:tbl>
      <w:tblPr>
        <w:tblW w:w="3143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023"/>
        <w:gridCol w:w="1120"/>
      </w:tblGrid>
      <w:tr w:rsidR="005F048E" w:rsidRPr="005F048E" w:rsidTr="005F048E">
        <w:trPr>
          <w:trHeight w:val="315"/>
        </w:trPr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Gini 2014 </w:t>
            </w:r>
          </w:p>
        </w:tc>
      </w:tr>
      <w:tr w:rsidR="005F048E" w:rsidRPr="005F048E" w:rsidTr="005F048E">
        <w:trPr>
          <w:trHeight w:val="315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Colombia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53.5</w:t>
            </w:r>
          </w:p>
        </w:tc>
      </w:tr>
      <w:tr w:rsidR="005F048E" w:rsidRPr="005F048E" w:rsidTr="005F048E">
        <w:trPr>
          <w:trHeight w:val="315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Paraguay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51.67</w:t>
            </w:r>
          </w:p>
        </w:tc>
      </w:tr>
      <w:tr w:rsidR="005F048E" w:rsidRPr="005F048E" w:rsidTr="005F048E">
        <w:trPr>
          <w:trHeight w:val="315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F12473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Brasil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51.48</w:t>
            </w:r>
          </w:p>
        </w:tc>
      </w:tr>
      <w:tr w:rsidR="005F048E" w:rsidRPr="005F048E" w:rsidTr="005F048E">
        <w:trPr>
          <w:trHeight w:val="315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F12473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Panamá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50.7</w:t>
            </w:r>
          </w:p>
        </w:tc>
      </w:tr>
      <w:tr w:rsidR="005F048E" w:rsidRPr="005F048E" w:rsidTr="005F048E">
        <w:trPr>
          <w:trHeight w:val="315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Honduras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50.64</w:t>
            </w:r>
          </w:p>
        </w:tc>
      </w:tr>
      <w:tr w:rsidR="005F048E" w:rsidRPr="005F048E" w:rsidTr="005F048E">
        <w:trPr>
          <w:trHeight w:val="315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Chile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50.45</w:t>
            </w:r>
          </w:p>
        </w:tc>
      </w:tr>
      <w:tr w:rsidR="005F048E" w:rsidRPr="005F048E" w:rsidTr="005F048E">
        <w:trPr>
          <w:trHeight w:val="315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Guatemala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48.66</w:t>
            </w:r>
          </w:p>
        </w:tc>
      </w:tr>
      <w:tr w:rsidR="005F048E" w:rsidRPr="005F048E" w:rsidTr="005F048E">
        <w:trPr>
          <w:trHeight w:val="315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Costa Rica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48.53</w:t>
            </w:r>
          </w:p>
        </w:tc>
      </w:tr>
      <w:tr w:rsidR="005F048E" w:rsidRPr="005F048E" w:rsidTr="005F048E">
        <w:trPr>
          <w:trHeight w:val="315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Bolivia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48.4</w:t>
            </w:r>
          </w:p>
        </w:tc>
      </w:tr>
      <w:tr w:rsidR="005F048E" w:rsidRPr="005F048E" w:rsidTr="005F048E">
        <w:trPr>
          <w:trHeight w:val="315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F12473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México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48.21</w:t>
            </w:r>
          </w:p>
        </w:tc>
      </w:tr>
      <w:tr w:rsidR="005F048E" w:rsidRPr="005F048E" w:rsidTr="005F048E">
        <w:trPr>
          <w:trHeight w:val="315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F12473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Dominicana</w:t>
            </w:r>
            <w:r w:rsidR="005F048E"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Republica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47.07</w:t>
            </w:r>
          </w:p>
        </w:tc>
      </w:tr>
      <w:tr w:rsidR="005F048E" w:rsidRPr="005F048E" w:rsidTr="005F048E">
        <w:trPr>
          <w:trHeight w:val="315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Ecuador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45.38</w:t>
            </w:r>
          </w:p>
        </w:tc>
      </w:tr>
      <w:tr w:rsidR="005F048E" w:rsidRPr="005F048E" w:rsidTr="005F048E">
        <w:trPr>
          <w:trHeight w:val="315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F12473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Perú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44.14</w:t>
            </w:r>
          </w:p>
        </w:tc>
      </w:tr>
      <w:tr w:rsidR="005F048E" w:rsidRPr="005F048E" w:rsidTr="005F048E">
        <w:trPr>
          <w:trHeight w:val="315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Argentina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42.67</w:t>
            </w:r>
          </w:p>
        </w:tc>
      </w:tr>
      <w:tr w:rsidR="005F048E" w:rsidRPr="005F048E" w:rsidTr="005F048E">
        <w:trPr>
          <w:trHeight w:val="315"/>
        </w:trPr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Salvador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41.84</w:t>
            </w:r>
          </w:p>
        </w:tc>
      </w:tr>
      <w:tr w:rsidR="005F048E" w:rsidRPr="005F048E" w:rsidTr="005F048E">
        <w:trPr>
          <w:trHeight w:val="315"/>
        </w:trPr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Uruguay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5F048E" w:rsidRPr="005F048E" w:rsidRDefault="005F048E" w:rsidP="005F04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5F0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41.6</w:t>
            </w:r>
          </w:p>
        </w:tc>
      </w:tr>
    </w:tbl>
    <w:p w:rsidR="005F048E" w:rsidRDefault="008C548C">
      <w:r>
        <w:t xml:space="preserve">Fuente : Banco Mundial </w:t>
      </w:r>
    </w:p>
    <w:p w:rsidR="001459E4" w:rsidRDefault="001459E4"/>
    <w:p w:rsidR="001459E4" w:rsidRDefault="001459E4">
      <w:r>
        <w:t xml:space="preserve">Algunas de las principales motivaciones del trabajo son : </w:t>
      </w:r>
    </w:p>
    <w:p w:rsidR="001459E4" w:rsidRDefault="001459E4" w:rsidP="001459E4">
      <w:pPr>
        <w:pStyle w:val="ListParagraph"/>
        <w:numPr>
          <w:ilvl w:val="0"/>
          <w:numId w:val="1"/>
        </w:numPr>
      </w:pPr>
      <w:r>
        <w:t xml:space="preserve">Los métodos de recolección de datos tradicionales ( </w:t>
      </w:r>
      <w:proofErr w:type="spellStart"/>
      <w:r>
        <w:t>ej</w:t>
      </w:r>
      <w:proofErr w:type="spellEnd"/>
      <w:r>
        <w:t xml:space="preserve"> .  encuestas de hogares )  son costosos </w:t>
      </w:r>
    </w:p>
    <w:p w:rsidR="001459E4" w:rsidRDefault="001459E4" w:rsidP="001459E4">
      <w:pPr>
        <w:pStyle w:val="ListParagraph"/>
        <w:numPr>
          <w:ilvl w:val="0"/>
          <w:numId w:val="1"/>
        </w:numPr>
      </w:pPr>
      <w:r>
        <w:t xml:space="preserve">Las encuestas de hogares tienen serios problemas de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cuando se pregunta el ingreso. </w:t>
      </w:r>
    </w:p>
    <w:p w:rsidR="001459E4" w:rsidRDefault="001459E4" w:rsidP="001459E4">
      <w:pPr>
        <w:pStyle w:val="ListParagraph"/>
        <w:numPr>
          <w:ilvl w:val="0"/>
          <w:numId w:val="1"/>
        </w:numPr>
      </w:pPr>
      <w:r>
        <w:lastRenderedPageBreak/>
        <w:t xml:space="preserve">La periodicidad de estas medidas es  larga debido a la dificultad de recolectar los datos por diversos sitios del territorio colombiano </w:t>
      </w:r>
    </w:p>
    <w:p w:rsidR="001459E4" w:rsidRDefault="001459E4" w:rsidP="001459E4">
      <w:pPr>
        <w:pStyle w:val="ListParagraph"/>
        <w:numPr>
          <w:ilvl w:val="0"/>
          <w:numId w:val="1"/>
        </w:numPr>
      </w:pPr>
      <w:r>
        <w:t xml:space="preserve">No existe una medida de desigualdad para la clase media en Colombia </w:t>
      </w:r>
    </w:p>
    <w:p w:rsidR="001459E4" w:rsidRDefault="008C548C" w:rsidP="001459E4">
      <w:pPr>
        <w:pStyle w:val="ListParagraph"/>
        <w:numPr>
          <w:ilvl w:val="0"/>
          <w:numId w:val="1"/>
        </w:numPr>
      </w:pPr>
      <w:r>
        <w:t xml:space="preserve">Se pueden dar mejores indicadores de desigualdad a nivel de ciudad </w:t>
      </w:r>
    </w:p>
    <w:p w:rsidR="008C548C" w:rsidRDefault="008C548C" w:rsidP="008C548C">
      <w:pPr>
        <w:pStyle w:val="ListParagraph"/>
        <w:numPr>
          <w:ilvl w:val="0"/>
          <w:numId w:val="1"/>
        </w:numPr>
        <w:jc w:val="both"/>
      </w:pPr>
      <w:r>
        <w:t xml:space="preserve">Los carros como bien durable y como señal de estatus social de su dueño son un buen proxy de riqueza , por lo cual tener información de venta de precios de carro en diferentes lugares de Colombia es una forma indirecta de medir el ingreso de los colombianos , y de esta forma construir indicadores de desigualdad. </w:t>
      </w:r>
    </w:p>
    <w:p w:rsidR="008C548C" w:rsidRPr="008C548C" w:rsidRDefault="008C548C" w:rsidP="008C548C"/>
    <w:p w:rsidR="008C548C" w:rsidRDefault="008C548C" w:rsidP="008C548C">
      <w:pPr>
        <w:rPr>
          <w:b/>
        </w:rPr>
      </w:pPr>
      <w:r w:rsidRPr="008C548C">
        <w:rPr>
          <w:b/>
        </w:rPr>
        <w:t xml:space="preserve">Métodos Usados : </w:t>
      </w:r>
    </w:p>
    <w:p w:rsidR="008C548C" w:rsidRDefault="008C548C" w:rsidP="008C548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Scrapping</w:t>
      </w:r>
      <w:proofErr w:type="spellEnd"/>
      <w:r>
        <w:rPr>
          <w:b/>
        </w:rPr>
        <w:t xml:space="preserve"> : </w:t>
      </w:r>
    </w:p>
    <w:p w:rsidR="008C548C" w:rsidRDefault="008C548C" w:rsidP="008C548C">
      <w:pPr>
        <w:pStyle w:val="ListParagraph"/>
        <w:numPr>
          <w:ilvl w:val="0"/>
          <w:numId w:val="3"/>
        </w:numPr>
      </w:pPr>
      <w:r w:rsidRPr="008C548C">
        <w:t xml:space="preserve">Los precios de carros usados y nuevos para distintas ciudades se encuentran en la página de internet </w:t>
      </w:r>
      <w:hyperlink r:id="rId5" w:history="1">
        <w:r w:rsidRPr="00A8531A">
          <w:rPr>
            <w:rStyle w:val="Hyperlink"/>
          </w:rPr>
          <w:t>http://www.tucarro.com.co/</w:t>
        </w:r>
      </w:hyperlink>
      <w:r>
        <w:t xml:space="preserve"> . </w:t>
      </w:r>
    </w:p>
    <w:p w:rsidR="001B101C" w:rsidRDefault="001B101C" w:rsidP="001B101C">
      <w:pPr>
        <w:pStyle w:val="ListParagraph"/>
        <w:numPr>
          <w:ilvl w:val="0"/>
          <w:numId w:val="3"/>
        </w:numPr>
        <w:jc w:val="both"/>
      </w:pPr>
      <w:r>
        <w:t xml:space="preserve">Para moverse a través de la página se usó “ </w:t>
      </w:r>
      <w:proofErr w:type="spellStart"/>
      <w:r>
        <w:t>Selenium</w:t>
      </w:r>
      <w:proofErr w:type="spellEnd"/>
      <w:r>
        <w:t xml:space="preserve">”  , y para  capturar los datos de cada carro se usó “ </w:t>
      </w:r>
      <w:proofErr w:type="spellStart"/>
      <w:r>
        <w:t>Beautifol</w:t>
      </w:r>
      <w:proofErr w:type="spellEnd"/>
      <w:r>
        <w:t xml:space="preserve"> </w:t>
      </w:r>
      <w:proofErr w:type="spellStart"/>
      <w:r>
        <w:t>Soup</w:t>
      </w:r>
      <w:proofErr w:type="spellEnd"/>
      <w:r>
        <w:t xml:space="preserve">”  ,  muy resumidamente el  programa iniciaba desde el menú de todos los carros y automóviles de la página se metía uno por uno sacaba la información , y el acabar los carros de una página cambiaba a la siguiente.  El código está disponible en el repositorio </w:t>
      </w:r>
    </w:p>
    <w:p w:rsidR="00E132E1" w:rsidRDefault="00E132E1" w:rsidP="001B101C">
      <w:pPr>
        <w:pStyle w:val="ListParagraph"/>
        <w:numPr>
          <w:ilvl w:val="0"/>
          <w:numId w:val="3"/>
        </w:numPr>
        <w:jc w:val="both"/>
      </w:pPr>
      <w:r>
        <w:t xml:space="preserve">Para cada carro se obtuvo : Precio, Kilometraje, Ciudad de venta, Color, Marca, Modelo, Año, Airbag,  Asientos, Frenos, Tracción, Sonido, Combustible, Cilindraje, y otros. </w:t>
      </w:r>
    </w:p>
    <w:p w:rsidR="00E132E1" w:rsidRDefault="00E132E1" w:rsidP="00E132E1">
      <w:pPr>
        <w:jc w:val="both"/>
      </w:pPr>
    </w:p>
    <w:p w:rsidR="00E132E1" w:rsidRDefault="00E132E1" w:rsidP="00E132E1">
      <w:pPr>
        <w:jc w:val="both"/>
      </w:pPr>
    </w:p>
    <w:p w:rsidR="001B101C" w:rsidRPr="001B101C" w:rsidRDefault="001B101C" w:rsidP="001B101C">
      <w:pPr>
        <w:pStyle w:val="ListParagraph"/>
        <w:numPr>
          <w:ilvl w:val="0"/>
          <w:numId w:val="2"/>
        </w:numPr>
        <w:jc w:val="both"/>
        <w:rPr>
          <w:b/>
        </w:rPr>
      </w:pPr>
      <w:r w:rsidRPr="001B101C">
        <w:rPr>
          <w:b/>
        </w:rPr>
        <w:t>Almacenamiento</w:t>
      </w:r>
      <w:r>
        <w:rPr>
          <w:b/>
        </w:rPr>
        <w:t xml:space="preserve"> de los datos </w:t>
      </w:r>
      <w:r w:rsidRPr="001B101C">
        <w:rPr>
          <w:b/>
        </w:rPr>
        <w:t xml:space="preserve">:  </w:t>
      </w:r>
    </w:p>
    <w:p w:rsidR="001B101C" w:rsidRDefault="001B101C" w:rsidP="001B101C">
      <w:pPr>
        <w:jc w:val="both"/>
      </w:pPr>
    </w:p>
    <w:p w:rsidR="001B101C" w:rsidRDefault="001B101C" w:rsidP="001B101C">
      <w:pPr>
        <w:pStyle w:val="ListParagraph"/>
        <w:numPr>
          <w:ilvl w:val="0"/>
          <w:numId w:val="3"/>
        </w:numPr>
      </w:pPr>
      <w:r>
        <w:t xml:space="preserve">Los datos de cada página se guardaban en un diccionario , aproximadamente eran 48 carros por </w:t>
      </w:r>
      <w:r w:rsidR="00E13069">
        <w:t>página</w:t>
      </w:r>
      <w:r>
        <w:t xml:space="preserve">  luego de almacenar los datos de cada carro en un diccionario , estos se pasaban a pandas y posteriormente  cada 10 </w:t>
      </w:r>
      <w:r w:rsidR="00E13069">
        <w:t>páginas</w:t>
      </w:r>
      <w:r>
        <w:t xml:space="preserve"> se creaba una copia de estos datos a Excel.  </w:t>
      </w:r>
    </w:p>
    <w:p w:rsidR="001B101C" w:rsidRPr="001B101C" w:rsidRDefault="001B101C" w:rsidP="001B101C">
      <w:pPr>
        <w:pStyle w:val="ListParagraph"/>
        <w:numPr>
          <w:ilvl w:val="0"/>
          <w:numId w:val="2"/>
        </w:numPr>
        <w:rPr>
          <w:b/>
        </w:rPr>
      </w:pPr>
      <w:r w:rsidRPr="001B101C">
        <w:rPr>
          <w:b/>
        </w:rPr>
        <w:t xml:space="preserve">Procesamiento de los datos : </w:t>
      </w:r>
    </w:p>
    <w:p w:rsidR="001B101C" w:rsidRDefault="001B101C" w:rsidP="001B101C">
      <w:pPr>
        <w:pStyle w:val="ListParagraph"/>
        <w:numPr>
          <w:ilvl w:val="0"/>
          <w:numId w:val="3"/>
        </w:numPr>
      </w:pPr>
      <w:r>
        <w:t xml:space="preserve">Una vez obtenida la base de datos  todos los cálculos propios y limpieza de la base se hicieron en </w:t>
      </w:r>
      <w:proofErr w:type="spellStart"/>
      <w:r>
        <w:t>Stata</w:t>
      </w:r>
      <w:proofErr w:type="spellEnd"/>
      <w:r>
        <w:t xml:space="preserve">  para obtener los coeficientes de Gini ,  y una vez obtenidos estos  los mapas se hicieron en QGIS. </w:t>
      </w:r>
    </w:p>
    <w:p w:rsidR="001B101C" w:rsidRDefault="001B101C" w:rsidP="001B101C"/>
    <w:p w:rsidR="00B2359D" w:rsidRDefault="00B2359D" w:rsidP="001B101C">
      <w:pPr>
        <w:rPr>
          <w:b/>
        </w:rPr>
      </w:pPr>
    </w:p>
    <w:p w:rsidR="00B2359D" w:rsidRDefault="00B2359D" w:rsidP="001B101C">
      <w:pPr>
        <w:rPr>
          <w:b/>
        </w:rPr>
      </w:pPr>
    </w:p>
    <w:p w:rsidR="00B2359D" w:rsidRDefault="00B2359D" w:rsidP="001B101C">
      <w:pPr>
        <w:rPr>
          <w:b/>
        </w:rPr>
      </w:pPr>
    </w:p>
    <w:p w:rsidR="00B2359D" w:rsidRDefault="00B2359D" w:rsidP="001B101C">
      <w:pPr>
        <w:rPr>
          <w:b/>
        </w:rPr>
      </w:pPr>
    </w:p>
    <w:p w:rsidR="001B101C" w:rsidRDefault="001B101C" w:rsidP="001B101C">
      <w:pPr>
        <w:rPr>
          <w:b/>
        </w:rPr>
      </w:pPr>
      <w:r w:rsidRPr="001B101C">
        <w:rPr>
          <w:b/>
        </w:rPr>
        <w:lastRenderedPageBreak/>
        <w:t xml:space="preserve">Resultados : </w:t>
      </w:r>
    </w:p>
    <w:p w:rsidR="001B101C" w:rsidRDefault="001B101C" w:rsidP="001B101C">
      <w:pPr>
        <w:rPr>
          <w:b/>
        </w:rPr>
      </w:pPr>
    </w:p>
    <w:p w:rsidR="001B101C" w:rsidRPr="001B101C" w:rsidRDefault="00B2359D" w:rsidP="001B101C">
      <w:r>
        <w:rPr>
          <w:noProof/>
          <w:lang w:eastAsia="es-CO"/>
        </w:rPr>
        <w:drawing>
          <wp:inline distT="0" distB="0" distL="0" distR="0">
            <wp:extent cx="5612130" cy="39687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cio carro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9D" w:rsidRDefault="00B2359D" w:rsidP="001B101C">
      <w:r>
        <w:t xml:space="preserve">Figura 1: Precio promedio de carros en Colombia </w:t>
      </w:r>
    </w:p>
    <w:p w:rsidR="00B2359D" w:rsidRDefault="00B2359D" w:rsidP="001B101C"/>
    <w:p w:rsidR="00E13069" w:rsidRDefault="00B2359D" w:rsidP="00B4715F">
      <w:pPr>
        <w:jc w:val="both"/>
      </w:pPr>
      <w:r>
        <w:t xml:space="preserve">En la Figura 1 observamos el precio promedio de carros por región .  Se observa mayores precios promedio en el departamento de Tolima y  en el departamento de Santander , se observa el menor precio promedio en </w:t>
      </w:r>
      <w:r w:rsidR="001B101C">
        <w:t xml:space="preserve"> </w:t>
      </w:r>
      <w:r w:rsidR="00E13069">
        <w:t>Boyacá y Caldas.  En la Figura 2 se muestra el análisis de desigualdad basado en los precios de los carros</w:t>
      </w:r>
      <w:r w:rsidR="00B4715F">
        <w:t xml:space="preserve"> , se observa  mayor desigualdad en el departamento del Tolima Cundinamarca ( Bogotá D.C) ,  Antioquia Bolívar y Atlántico  y una menor desigualdad en Huila Valle del Cauca y Caldas.  </w:t>
      </w:r>
    </w:p>
    <w:p w:rsidR="00B4715F" w:rsidRDefault="00B4715F" w:rsidP="00B4715F">
      <w:pPr>
        <w:jc w:val="both"/>
      </w:pPr>
      <w:r>
        <w:t xml:space="preserve">En la Figura 3 se observa el mapa del índice de Gini medido por encuestas de hogares por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Nations</w:t>
      </w:r>
      <w:proofErr w:type="spellEnd"/>
      <w:r>
        <w:t xml:space="preserve"> ,  se observa que tiene mayor cobertura a nivel del territorio nacional lo cual es una gran ventaja de los métodos tradicionales y un </w:t>
      </w:r>
      <w:proofErr w:type="spellStart"/>
      <w:r>
        <w:t>pitfall</w:t>
      </w:r>
      <w:proofErr w:type="spellEnd"/>
      <w:r>
        <w:t xml:space="preserve"> del método usado acá .  Respecto a la medición,  ambos mapas no son comparables dado que la medida contemplada acá es una medida de desigualdad de la clase media hacia arriba .  </w:t>
      </w:r>
    </w:p>
    <w:p w:rsidR="00E13069" w:rsidRDefault="00E13069" w:rsidP="001B101C"/>
    <w:p w:rsidR="00E13069" w:rsidRDefault="00E13069" w:rsidP="001B101C"/>
    <w:p w:rsidR="00E13069" w:rsidRDefault="00E13069" w:rsidP="001B101C"/>
    <w:p w:rsidR="00E13069" w:rsidRDefault="00E13069" w:rsidP="001B101C"/>
    <w:p w:rsidR="00E13069" w:rsidRDefault="00E13069" w:rsidP="001B101C"/>
    <w:p w:rsidR="00E13069" w:rsidRDefault="00E13069" w:rsidP="001B101C"/>
    <w:p w:rsidR="00E13069" w:rsidRDefault="00E13069" w:rsidP="001B101C"/>
    <w:p w:rsidR="001B101C" w:rsidRPr="008C548C" w:rsidRDefault="00B4715F" w:rsidP="001B101C">
      <w:r>
        <w:rPr>
          <w:noProof/>
          <w:lang w:eastAsia="es-CO"/>
        </w:rPr>
        <w:drawing>
          <wp:inline distT="0" distB="0" distL="0" distR="0">
            <wp:extent cx="5612130" cy="39687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aginnicarro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5F" w:rsidRDefault="00B4715F" w:rsidP="008C548C">
      <w:r>
        <w:t>Figura 2: Mapa índice de Gin</w:t>
      </w:r>
      <w:r>
        <w:t>i</w:t>
      </w:r>
      <w:r>
        <w:t xml:space="preserve">  medido por precios de carros</w:t>
      </w:r>
    </w:p>
    <w:p w:rsidR="00B4715F" w:rsidRDefault="00B4715F" w:rsidP="008C548C"/>
    <w:p w:rsidR="00B4715F" w:rsidRDefault="00B4715F" w:rsidP="008C548C">
      <w:r>
        <w:rPr>
          <w:noProof/>
          <w:lang w:eastAsia="es-CO"/>
        </w:rPr>
        <w:lastRenderedPageBreak/>
        <w:drawing>
          <wp:inline distT="0" distB="0" distL="0" distR="0" wp14:anchorId="55C5334C" wp14:editId="094DD396">
            <wp:extent cx="5367131" cy="379549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aginnitot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587" cy="37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 </w:t>
      </w:r>
    </w:p>
    <w:p w:rsidR="00B4715F" w:rsidRPr="008C548C" w:rsidRDefault="00B4715F" w:rsidP="008C548C"/>
    <w:p w:rsidR="008C548C" w:rsidRDefault="008C548C" w:rsidP="008C548C"/>
    <w:p w:rsidR="001459E4" w:rsidRDefault="00B4715F" w:rsidP="001459E4">
      <w:pPr>
        <w:pStyle w:val="ListParagraph"/>
      </w:pPr>
      <w:r>
        <w:t>Figura 3</w:t>
      </w:r>
      <w:r>
        <w:t>: Mapa índice de Gin</w:t>
      </w:r>
      <w:r>
        <w:t xml:space="preserve">i capturado por medio de encuestas de hogares </w:t>
      </w:r>
    </w:p>
    <w:p w:rsidR="001459E4" w:rsidRDefault="001459E4"/>
    <w:p w:rsidR="001459E4" w:rsidRDefault="001459E4"/>
    <w:p w:rsidR="001459E4" w:rsidRDefault="001459E4"/>
    <w:p w:rsidR="00791627" w:rsidRDefault="00791627">
      <w:pPr>
        <w:rPr>
          <w:b/>
        </w:rPr>
      </w:pPr>
      <w:r w:rsidRPr="00791627">
        <w:rPr>
          <w:b/>
        </w:rPr>
        <w:t>Bibliografía</w:t>
      </w:r>
    </w:p>
    <w:p w:rsidR="001459E4" w:rsidRPr="00791627" w:rsidRDefault="00791627">
      <w:pPr>
        <w:rPr>
          <w:b/>
        </w:rPr>
      </w:pPr>
      <w:r w:rsidRPr="00791627">
        <w:rPr>
          <w:b/>
        </w:rPr>
        <w:t xml:space="preserve"> </w:t>
      </w:r>
    </w:p>
    <w:p w:rsidR="001459E4" w:rsidRDefault="001459E4">
      <w:proofErr w:type="spellStart"/>
      <w:r w:rsidRPr="001459E4">
        <w:rPr>
          <w:rFonts w:ascii="Arial" w:hAnsi="Arial" w:cs="Arial"/>
          <w:color w:val="222222"/>
          <w:sz w:val="20"/>
          <w:szCs w:val="20"/>
          <w:shd w:val="clear" w:color="auto" w:fill="FFFFFF"/>
        </w:rPr>
        <w:t>Kholodilin</w:t>
      </w:r>
      <w:proofErr w:type="spellEnd"/>
      <w:r w:rsidRPr="001459E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 A., &amp; </w:t>
      </w:r>
      <w:proofErr w:type="spellStart"/>
      <w:r w:rsidRPr="001459E4">
        <w:rPr>
          <w:rFonts w:ascii="Arial" w:hAnsi="Arial" w:cs="Arial"/>
          <w:color w:val="222222"/>
          <w:sz w:val="20"/>
          <w:szCs w:val="20"/>
          <w:shd w:val="clear" w:color="auto" w:fill="FFFFFF"/>
        </w:rPr>
        <w:t>Siliverstovs</w:t>
      </w:r>
      <w:proofErr w:type="spellEnd"/>
      <w:r w:rsidRPr="001459E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 (2012). </w:t>
      </w:r>
      <w:proofErr w:type="spellStart"/>
      <w:r w:rsidRPr="001459E4">
        <w:rPr>
          <w:rFonts w:ascii="Arial" w:hAnsi="Arial" w:cs="Arial"/>
          <w:color w:val="222222"/>
          <w:sz w:val="20"/>
          <w:szCs w:val="20"/>
          <w:shd w:val="clear" w:color="auto" w:fill="FFFFFF"/>
        </w:rPr>
        <w:t>Measuring</w:t>
      </w:r>
      <w:proofErr w:type="spellEnd"/>
      <w:r w:rsidRPr="001459E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regional </w:t>
      </w:r>
      <w:proofErr w:type="spellStart"/>
      <w:r w:rsidRPr="001459E4">
        <w:rPr>
          <w:rFonts w:ascii="Arial" w:hAnsi="Arial" w:cs="Arial"/>
          <w:color w:val="222222"/>
          <w:sz w:val="20"/>
          <w:szCs w:val="20"/>
          <w:shd w:val="clear" w:color="auto" w:fill="FFFFFF"/>
        </w:rPr>
        <w:t>inequality</w:t>
      </w:r>
      <w:proofErr w:type="spellEnd"/>
      <w:r w:rsidRPr="001459E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459E4"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 w:rsidRPr="001459E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internet car </w:t>
      </w:r>
      <w:proofErr w:type="spellStart"/>
      <w:r w:rsidRPr="001459E4">
        <w:rPr>
          <w:rFonts w:ascii="Arial" w:hAnsi="Arial" w:cs="Arial"/>
          <w:color w:val="222222"/>
          <w:sz w:val="20"/>
          <w:szCs w:val="20"/>
          <w:shd w:val="clear" w:color="auto" w:fill="FFFFFF"/>
        </w:rPr>
        <w:t>price</w:t>
      </w:r>
      <w:proofErr w:type="spellEnd"/>
      <w:r w:rsidRPr="001459E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1459E4">
        <w:rPr>
          <w:rFonts w:ascii="Arial" w:hAnsi="Arial" w:cs="Arial"/>
          <w:color w:val="222222"/>
          <w:sz w:val="20"/>
          <w:szCs w:val="20"/>
          <w:shd w:val="clear" w:color="auto" w:fill="FFFFFF"/>
        </w:rPr>
        <w:t>advertisements</w:t>
      </w:r>
      <w:proofErr w:type="spellEnd"/>
      <w:r w:rsidRPr="001459E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proofErr w:type="spellStart"/>
      <w:r w:rsidRPr="008C548C">
        <w:rPr>
          <w:rFonts w:ascii="Arial" w:hAnsi="Arial" w:cs="Arial"/>
          <w:color w:val="222222"/>
          <w:sz w:val="20"/>
          <w:szCs w:val="20"/>
          <w:shd w:val="clear" w:color="auto" w:fill="FFFFFF"/>
        </w:rPr>
        <w:t>Evide</w:t>
      </w:r>
      <w:r w:rsidRPr="00B2359D">
        <w:rPr>
          <w:rFonts w:ascii="Arial" w:hAnsi="Arial" w:cs="Arial"/>
          <w:color w:val="222222"/>
          <w:sz w:val="20"/>
          <w:szCs w:val="20"/>
          <w:shd w:val="clear" w:color="auto" w:fill="FFFFFF"/>
        </w:rPr>
        <w:t>nce</w:t>
      </w:r>
      <w:proofErr w:type="spellEnd"/>
      <w:r w:rsidRPr="00B2359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B2359D"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spellEnd"/>
      <w:r w:rsidRPr="00B2359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1459E4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Germany.</w:t>
      </w:r>
      <w:r w:rsidRPr="001459E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Economics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Letters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414-417.</w:t>
      </w:r>
    </w:p>
    <w:sectPr w:rsidR="001459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2038"/>
    <w:multiLevelType w:val="hybridMultilevel"/>
    <w:tmpl w:val="0DE42A60"/>
    <w:lvl w:ilvl="0" w:tplc="AE348998">
      <w:start w:val="4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3B40A4"/>
    <w:multiLevelType w:val="hybridMultilevel"/>
    <w:tmpl w:val="0F4630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D331B"/>
    <w:multiLevelType w:val="hybridMultilevel"/>
    <w:tmpl w:val="FDF40B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F95"/>
    <w:rsid w:val="001459E4"/>
    <w:rsid w:val="001B101C"/>
    <w:rsid w:val="005F048E"/>
    <w:rsid w:val="00791627"/>
    <w:rsid w:val="00820D03"/>
    <w:rsid w:val="008C548C"/>
    <w:rsid w:val="00B2359D"/>
    <w:rsid w:val="00B4715F"/>
    <w:rsid w:val="00C56035"/>
    <w:rsid w:val="00E13069"/>
    <w:rsid w:val="00E132E1"/>
    <w:rsid w:val="00E51F95"/>
    <w:rsid w:val="00F12473"/>
    <w:rsid w:val="00FA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A01951"/>
  <w15:chartTrackingRefBased/>
  <w15:docId w15:val="{24C64A37-F7B7-4277-AC91-3D994E42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F9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51F95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1459E4"/>
  </w:style>
  <w:style w:type="paragraph" w:styleId="ListParagraph">
    <w:name w:val="List Paragraph"/>
    <w:basedOn w:val="Normal"/>
    <w:uiPriority w:val="34"/>
    <w:qFormat/>
    <w:rsid w:val="00145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tucarro.com.c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703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2</cp:revision>
  <dcterms:created xsi:type="dcterms:W3CDTF">2017-05-26T03:53:00Z</dcterms:created>
  <dcterms:modified xsi:type="dcterms:W3CDTF">2017-05-26T06:02:00Z</dcterms:modified>
</cp:coreProperties>
</file>