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05C70A2F"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44BF4597" w:rsidR="00620A11" w:rsidRDefault="00A517BE" w:rsidP="00620A11">
      <w:pPr>
        <w:spacing w:after="0" w:line="480" w:lineRule="auto"/>
        <w:rPr>
          <w:rFonts w:ascii="Times New Roman" w:hAnsi="Times New Roman" w:cs="Times New Roman"/>
        </w:rPr>
      </w:pPr>
      <w:r>
        <w:rPr>
          <w:rFonts w:ascii="Times New Roman" w:hAnsi="Times New Roman" w:cs="Times New Roman"/>
        </w:rPr>
        <w:t>Module One Assignment</w:t>
      </w:r>
    </w:p>
    <w:p w14:paraId="761136E1" w14:textId="340ACF46" w:rsidR="00A517BE" w:rsidRDefault="00A517BE" w:rsidP="00A517BE">
      <w:pPr>
        <w:spacing w:after="0" w:line="480" w:lineRule="auto"/>
        <w:rPr>
          <w:rFonts w:ascii="Times New Roman" w:hAnsi="Times New Roman" w:cs="Times New Roman"/>
        </w:rPr>
      </w:pPr>
      <w:r>
        <w:rPr>
          <w:rFonts w:ascii="Times New Roman" w:hAnsi="Times New Roman" w:cs="Times New Roman"/>
        </w:rPr>
        <w:tab/>
        <w:t>RG Enterprises</w:t>
      </w:r>
      <w:r w:rsidR="00620A11">
        <w:rPr>
          <w:rFonts w:ascii="Times New Roman" w:hAnsi="Times New Roman" w:cs="Times New Roman"/>
        </w:rPr>
        <w:t xml:space="preserve"> is experiencing a high variety of unfortunate circumstances that pose significant risks to the business. Eight of the types of risks that the company is currently facing include compliance risk, reputation</w:t>
      </w:r>
      <w:r w:rsidR="00361E19">
        <w:rPr>
          <w:rFonts w:ascii="Times New Roman" w:hAnsi="Times New Roman" w:cs="Times New Roman"/>
        </w:rPr>
        <w:t>al</w:t>
      </w:r>
      <w:r w:rsidR="00620A11">
        <w:rPr>
          <w:rFonts w:ascii="Times New Roman" w:hAnsi="Times New Roman" w:cs="Times New Roman"/>
        </w:rPr>
        <w:t xml:space="preserve"> risk, strategic risk, legal risk, financial risk, physical risk, regulatory risk, and operational risk. Each of these types of risk</w:t>
      </w:r>
      <w:r w:rsidR="00714A82">
        <w:rPr>
          <w:rFonts w:ascii="Times New Roman" w:hAnsi="Times New Roman" w:cs="Times New Roman"/>
        </w:rPr>
        <w:t xml:space="preserve">, if not mitigated or managed, can have devastating negative impacts for the small company. </w:t>
      </w:r>
    </w:p>
    <w:p w14:paraId="5A6CA3F8" w14:textId="43CDF250" w:rsidR="00714A82" w:rsidRDefault="00714A82" w:rsidP="00A517BE">
      <w:pPr>
        <w:spacing w:after="0" w:line="480" w:lineRule="auto"/>
        <w:rPr>
          <w:rFonts w:ascii="Times New Roman" w:hAnsi="Times New Roman" w:cs="Times New Roman"/>
        </w:rPr>
      </w:pPr>
      <w:r>
        <w:rPr>
          <w:rFonts w:ascii="Times New Roman" w:hAnsi="Times New Roman" w:cs="Times New Roman"/>
        </w:rPr>
        <w:tab/>
        <w:t xml:space="preserve">The first kind of risk, compliance risk, is one of the most significant based on the case study. </w:t>
      </w:r>
      <w:r w:rsidR="003444E5">
        <w:rPr>
          <w:rFonts w:ascii="Times New Roman" w:hAnsi="Times New Roman" w:cs="Times New Roman"/>
        </w:rPr>
        <w:t xml:space="preserve">Compliance risk comes from violating laws or regulations. </w:t>
      </w:r>
      <w:r>
        <w:rPr>
          <w:rFonts w:ascii="Times New Roman" w:hAnsi="Times New Roman" w:cs="Times New Roman"/>
        </w:rPr>
        <w:t xml:space="preserve">RG Enterprises is using an offshore company to set up its website, which takes credit card payments. There are laws in the US and </w:t>
      </w:r>
      <w:r w:rsidR="0007260D">
        <w:rPr>
          <w:rFonts w:ascii="Times New Roman" w:hAnsi="Times New Roman" w:cs="Times New Roman"/>
        </w:rPr>
        <w:t>Europe</w:t>
      </w:r>
      <w:r>
        <w:rPr>
          <w:rFonts w:ascii="Times New Roman" w:hAnsi="Times New Roman" w:cs="Times New Roman"/>
        </w:rPr>
        <w:t xml:space="preserve"> such as PCI DSS and GDPR that require companies to store credit card information safely. There is no </w:t>
      </w:r>
      <w:r w:rsidR="0007260D">
        <w:rPr>
          <w:rFonts w:ascii="Times New Roman" w:hAnsi="Times New Roman" w:cs="Times New Roman"/>
        </w:rPr>
        <w:t>indication or guarantee</w:t>
      </w:r>
      <w:r>
        <w:rPr>
          <w:rFonts w:ascii="Times New Roman" w:hAnsi="Times New Roman" w:cs="Times New Roman"/>
        </w:rPr>
        <w:t xml:space="preserve"> that th</w:t>
      </w:r>
      <w:r w:rsidR="0007260D">
        <w:rPr>
          <w:rFonts w:ascii="Times New Roman" w:hAnsi="Times New Roman" w:cs="Times New Roman"/>
        </w:rPr>
        <w:t xml:space="preserve">e ‘offshore company’ that set up their eCommerce website </w:t>
      </w:r>
      <w:r w:rsidR="00361E19">
        <w:rPr>
          <w:rFonts w:ascii="Times New Roman" w:hAnsi="Times New Roman" w:cs="Times New Roman"/>
        </w:rPr>
        <w:t xml:space="preserve">is storing payment information correctly. If this risk is not mitigated by making sure that the payment information is stored in compliance with these regulations, RG Enterprises could face fines, damage to its reputation, lawsuits, lost revenue, and federal audits. </w:t>
      </w:r>
    </w:p>
    <w:p w14:paraId="42070FD0" w14:textId="3DA21620" w:rsidR="00714A82" w:rsidRDefault="00714A82" w:rsidP="00A517BE">
      <w:pPr>
        <w:spacing w:after="0" w:line="480" w:lineRule="auto"/>
        <w:rPr>
          <w:rFonts w:ascii="Times New Roman" w:hAnsi="Times New Roman" w:cs="Times New Roman"/>
        </w:rPr>
      </w:pPr>
      <w:r>
        <w:rPr>
          <w:rFonts w:ascii="Times New Roman" w:hAnsi="Times New Roman" w:cs="Times New Roman"/>
        </w:rPr>
        <w:tab/>
        <w:t>The second kind of risk</w:t>
      </w:r>
      <w:r w:rsidR="00361E19">
        <w:rPr>
          <w:rFonts w:ascii="Times New Roman" w:hAnsi="Times New Roman" w:cs="Times New Roman"/>
        </w:rPr>
        <w:t xml:space="preserve"> from the case study is re</w:t>
      </w:r>
      <w:r>
        <w:rPr>
          <w:rFonts w:ascii="Times New Roman" w:hAnsi="Times New Roman" w:cs="Times New Roman"/>
        </w:rPr>
        <w:t>putation</w:t>
      </w:r>
      <w:r w:rsidR="00361E19">
        <w:rPr>
          <w:rFonts w:ascii="Times New Roman" w:hAnsi="Times New Roman" w:cs="Times New Roman"/>
        </w:rPr>
        <w:t>al</w:t>
      </w:r>
      <w:r>
        <w:rPr>
          <w:rFonts w:ascii="Times New Roman" w:hAnsi="Times New Roman" w:cs="Times New Roman"/>
        </w:rPr>
        <w:t xml:space="preserve"> risk</w:t>
      </w:r>
      <w:r w:rsidR="00361E19">
        <w:rPr>
          <w:rFonts w:ascii="Times New Roman" w:hAnsi="Times New Roman" w:cs="Times New Roman"/>
        </w:rPr>
        <w:t xml:space="preserve">. </w:t>
      </w:r>
      <w:r w:rsidR="003444E5">
        <w:rPr>
          <w:rFonts w:ascii="Times New Roman" w:hAnsi="Times New Roman" w:cs="Times New Roman"/>
        </w:rPr>
        <w:t xml:space="preserve">Reputational risk threatens the public’s opinion or view of the company. </w:t>
      </w:r>
      <w:r w:rsidR="00361E19">
        <w:rPr>
          <w:rFonts w:ascii="Times New Roman" w:hAnsi="Times New Roman" w:cs="Times New Roman"/>
        </w:rPr>
        <w:t xml:space="preserve">The company faces reputational risk because it is printing offensive material on its shirts. The offensive material could cause outrage among its customer base and lead to a decrease in sales. In fact, it seems like a tiny portion of the pre-made offensive t-shirts have been sold. RG Enterprises also faces reputational risk because its eCommerce website has suffered periodic outages. If customers do not believe that the </w:t>
      </w:r>
      <w:r w:rsidR="00361E19">
        <w:rPr>
          <w:rFonts w:ascii="Times New Roman" w:hAnsi="Times New Roman" w:cs="Times New Roman"/>
        </w:rPr>
        <w:lastRenderedPageBreak/>
        <w:t>company’s website is reliable, they may take their business elsewhere. Both of these types of reputational risk could impact sales and customer loyalty if they are not corrected.</w:t>
      </w:r>
    </w:p>
    <w:p w14:paraId="199B9F36" w14:textId="1D19A9D4" w:rsidR="00714A82" w:rsidRDefault="00714A82" w:rsidP="00A517BE">
      <w:pPr>
        <w:spacing w:after="0" w:line="480" w:lineRule="auto"/>
        <w:rPr>
          <w:rFonts w:ascii="Times New Roman" w:hAnsi="Times New Roman" w:cs="Times New Roman"/>
        </w:rPr>
      </w:pPr>
      <w:r>
        <w:rPr>
          <w:rFonts w:ascii="Times New Roman" w:hAnsi="Times New Roman" w:cs="Times New Roman"/>
        </w:rPr>
        <w:tab/>
        <w:t>The third kind of risk is strategic risk.</w:t>
      </w:r>
      <w:r w:rsidR="003444E5">
        <w:rPr>
          <w:rFonts w:ascii="Times New Roman" w:hAnsi="Times New Roman" w:cs="Times New Roman"/>
        </w:rPr>
        <w:t xml:space="preserve"> Strategic risk happens when business strategies are poor or lacking in some way.</w:t>
      </w:r>
      <w:r w:rsidR="00587CA7">
        <w:rPr>
          <w:rFonts w:ascii="Times New Roman" w:hAnsi="Times New Roman" w:cs="Times New Roman"/>
        </w:rPr>
        <w:t xml:space="preserve"> The company pre-produced t-shirts with an offensive print, using a politician’s face with a provocative caption based on Lady Gaga’s album. This strategy has apparently backfired, as less than 5% of the pre-produced shirts have been purchased. This particular risk already has severe consequences: the expensive strategy has not paid off and the company does not have the cash to pay its employees. If the strategies of the company are not looked at and this risk addressed, there could be future repercussions of a similar kind for the company, and too many failed strategies could end with bankruptcy.</w:t>
      </w:r>
    </w:p>
    <w:p w14:paraId="0BEE2A36" w14:textId="6756E185" w:rsidR="00714A82" w:rsidRDefault="00714A82" w:rsidP="00A517BE">
      <w:pPr>
        <w:spacing w:after="0" w:line="480" w:lineRule="auto"/>
        <w:rPr>
          <w:rFonts w:ascii="Times New Roman" w:hAnsi="Times New Roman" w:cs="Times New Roman"/>
        </w:rPr>
      </w:pPr>
      <w:r>
        <w:rPr>
          <w:rFonts w:ascii="Times New Roman" w:hAnsi="Times New Roman" w:cs="Times New Roman"/>
        </w:rPr>
        <w:tab/>
        <w:t>The fourth kind of risk the company faces is legal risk</w:t>
      </w:r>
      <w:r w:rsidR="00587CA7">
        <w:rPr>
          <w:rFonts w:ascii="Times New Roman" w:hAnsi="Times New Roman" w:cs="Times New Roman"/>
        </w:rPr>
        <w:t>.</w:t>
      </w:r>
      <w:r w:rsidR="003444E5">
        <w:rPr>
          <w:rFonts w:ascii="Times New Roman" w:hAnsi="Times New Roman" w:cs="Times New Roman"/>
        </w:rPr>
        <w:t xml:space="preserve"> Legal risk comes from a company not following the government’s rules for companies.</w:t>
      </w:r>
      <w:r w:rsidR="00587CA7">
        <w:rPr>
          <w:rFonts w:ascii="Times New Roman" w:hAnsi="Times New Roman" w:cs="Times New Roman"/>
        </w:rPr>
        <w:t xml:space="preserve"> In addition to the compliance issues mentioned before, the company is facing lawsuits based on the use of the image, likeness, and copyrighted material of Lady Gaga as well as libel of a politician. These practices are both against the law, and the company could face fines, hits to its reputation, and potentially loss of its business license or being forced into bankruptcy</w:t>
      </w:r>
      <w:r w:rsidR="00173148">
        <w:rPr>
          <w:rFonts w:ascii="Times New Roman" w:hAnsi="Times New Roman" w:cs="Times New Roman"/>
        </w:rPr>
        <w:t xml:space="preserve"> if the company does not take care of this risk. </w:t>
      </w:r>
    </w:p>
    <w:p w14:paraId="28213B29" w14:textId="61AF1C6B" w:rsidR="00714A82" w:rsidRDefault="00714A82" w:rsidP="00A517BE">
      <w:pPr>
        <w:spacing w:after="0" w:line="480" w:lineRule="auto"/>
        <w:rPr>
          <w:rFonts w:ascii="Times New Roman" w:hAnsi="Times New Roman" w:cs="Times New Roman"/>
        </w:rPr>
      </w:pPr>
      <w:r>
        <w:rPr>
          <w:rFonts w:ascii="Times New Roman" w:hAnsi="Times New Roman" w:cs="Times New Roman"/>
        </w:rPr>
        <w:tab/>
        <w:t>The fifth kind of risk to RG Enterprises is financial risk</w:t>
      </w:r>
      <w:r w:rsidR="00587CA7">
        <w:rPr>
          <w:rFonts w:ascii="Times New Roman" w:hAnsi="Times New Roman" w:cs="Times New Roman"/>
        </w:rPr>
        <w:t xml:space="preserve">. </w:t>
      </w:r>
      <w:r w:rsidR="003444E5">
        <w:rPr>
          <w:rFonts w:ascii="Times New Roman" w:hAnsi="Times New Roman" w:cs="Times New Roman"/>
        </w:rPr>
        <w:t xml:space="preserve">Financial risk is tied to how a company manages its financial decisions. </w:t>
      </w:r>
      <w:r w:rsidR="00587CA7">
        <w:rPr>
          <w:rFonts w:ascii="Times New Roman" w:hAnsi="Times New Roman" w:cs="Times New Roman"/>
        </w:rPr>
        <w:t xml:space="preserve">Given its current situation with the expensive eCommerce site and the unpopular t-shirt stock, the company may not be able to pay its employees. This are just some of the reasons the company is at financial risk. If the situation is not remedied quickly, the company could fall into bankruptcy, lose its employees, face lawsuits, and not be able to cover other bills </w:t>
      </w:r>
      <w:r w:rsidR="00173148">
        <w:rPr>
          <w:rFonts w:ascii="Times New Roman" w:hAnsi="Times New Roman" w:cs="Times New Roman"/>
        </w:rPr>
        <w:t>or other</w:t>
      </w:r>
      <w:r w:rsidR="00587CA7">
        <w:rPr>
          <w:rFonts w:ascii="Times New Roman" w:hAnsi="Times New Roman" w:cs="Times New Roman"/>
        </w:rPr>
        <w:t xml:space="preserve"> financial obligations.</w:t>
      </w:r>
    </w:p>
    <w:p w14:paraId="49666F07" w14:textId="6AD10B62" w:rsidR="00714A82" w:rsidRDefault="00714A82" w:rsidP="00A517BE">
      <w:pPr>
        <w:spacing w:after="0" w:line="480" w:lineRule="auto"/>
        <w:rPr>
          <w:rFonts w:ascii="Times New Roman" w:hAnsi="Times New Roman" w:cs="Times New Roman"/>
        </w:rPr>
      </w:pPr>
      <w:r>
        <w:rPr>
          <w:rFonts w:ascii="Times New Roman" w:hAnsi="Times New Roman" w:cs="Times New Roman"/>
        </w:rPr>
        <w:lastRenderedPageBreak/>
        <w:tab/>
        <w:t xml:space="preserve">The sixth kind of risk RG Enterprises faces is physical risk. </w:t>
      </w:r>
      <w:r w:rsidR="003444E5">
        <w:rPr>
          <w:rFonts w:ascii="Times New Roman" w:hAnsi="Times New Roman" w:cs="Times New Roman"/>
        </w:rPr>
        <w:t xml:space="preserve">Physical risks are usually threats to a company’s people, assets, </w:t>
      </w:r>
      <w:r w:rsidR="00117C8B">
        <w:rPr>
          <w:rFonts w:ascii="Times New Roman" w:hAnsi="Times New Roman" w:cs="Times New Roman"/>
        </w:rPr>
        <w:t xml:space="preserve">or property. </w:t>
      </w:r>
      <w:r w:rsidR="00173148">
        <w:rPr>
          <w:rFonts w:ascii="Times New Roman" w:hAnsi="Times New Roman" w:cs="Times New Roman"/>
        </w:rPr>
        <w:t>According to the case study, the Red River upon which RG Enterprises</w:t>
      </w:r>
      <w:r>
        <w:rPr>
          <w:rFonts w:ascii="Times New Roman" w:hAnsi="Times New Roman" w:cs="Times New Roman"/>
        </w:rPr>
        <w:t xml:space="preserve"> </w:t>
      </w:r>
      <w:r w:rsidR="00173148">
        <w:rPr>
          <w:rFonts w:ascii="Times New Roman" w:hAnsi="Times New Roman" w:cs="Times New Roman"/>
        </w:rPr>
        <w:t>is headquartered is predicted to have historic flooding in the next few weeks. Flooding would damage the equipment, technology, and any other assets and resources that the company has on the premises. If this physical risk is not managed, the company could face damages or total loss of its assets and resources.</w:t>
      </w:r>
    </w:p>
    <w:p w14:paraId="5B6310BC" w14:textId="0DD29767" w:rsidR="00714A82" w:rsidRDefault="00714A82" w:rsidP="00714A82">
      <w:pPr>
        <w:spacing w:after="0" w:line="480" w:lineRule="auto"/>
        <w:rPr>
          <w:rFonts w:ascii="Times New Roman" w:hAnsi="Times New Roman" w:cs="Times New Roman"/>
        </w:rPr>
      </w:pPr>
      <w:r>
        <w:rPr>
          <w:rFonts w:ascii="Times New Roman" w:hAnsi="Times New Roman" w:cs="Times New Roman"/>
        </w:rPr>
        <w:tab/>
        <w:t xml:space="preserve">The seventh kind of risk, regulatory risk, </w:t>
      </w:r>
      <w:r w:rsidR="00173148">
        <w:rPr>
          <w:rFonts w:ascii="Times New Roman" w:hAnsi="Times New Roman" w:cs="Times New Roman"/>
        </w:rPr>
        <w:t xml:space="preserve">is outlined in the lawsuit from Illinois accusing the company of not collecting sales tax for Illinois residents. </w:t>
      </w:r>
      <w:r w:rsidR="00117C8B">
        <w:rPr>
          <w:rFonts w:ascii="Times New Roman" w:hAnsi="Times New Roman" w:cs="Times New Roman"/>
        </w:rPr>
        <w:t xml:space="preserve">Regulatory risk is a kind of legal risk that is specifically tied to compliance of regulations. </w:t>
      </w:r>
      <w:r w:rsidR="00173148">
        <w:rPr>
          <w:rFonts w:ascii="Times New Roman" w:hAnsi="Times New Roman" w:cs="Times New Roman"/>
        </w:rPr>
        <w:t>Collecting state taxes is required by law, and the company must be aware of the regulations where it conducts business. With an eCommerce site that could potentially take payments and orders from anywhere in the world, this would require a great deal of attention to detail. Failure to deal with this regulatory risk could result in fines, audits, fraud, or having the company’s assets seized.</w:t>
      </w:r>
    </w:p>
    <w:p w14:paraId="1C064ED1" w14:textId="2A73FA18" w:rsidR="004F6E30" w:rsidRDefault="00714A82" w:rsidP="00A517BE">
      <w:pPr>
        <w:spacing w:after="0" w:line="480" w:lineRule="auto"/>
        <w:rPr>
          <w:rFonts w:ascii="Times New Roman" w:hAnsi="Times New Roman" w:cs="Times New Roman"/>
        </w:rPr>
      </w:pPr>
      <w:r>
        <w:rPr>
          <w:rFonts w:ascii="Times New Roman" w:hAnsi="Times New Roman" w:cs="Times New Roman"/>
        </w:rPr>
        <w:tab/>
        <w:t>The eighth kind of risk</w:t>
      </w:r>
      <w:r w:rsidR="003444E5">
        <w:rPr>
          <w:rFonts w:ascii="Times New Roman" w:hAnsi="Times New Roman" w:cs="Times New Roman"/>
        </w:rPr>
        <w:t xml:space="preserve"> is operational risk, and this is mainly tied to the dye that the company is using.</w:t>
      </w:r>
      <w:r w:rsidR="00117C8B">
        <w:rPr>
          <w:rFonts w:ascii="Times New Roman" w:hAnsi="Times New Roman" w:cs="Times New Roman"/>
        </w:rPr>
        <w:t xml:space="preserve"> Operational risk is linked to a company’s practices and operational decisions.</w:t>
      </w:r>
      <w:r w:rsidR="003444E5">
        <w:rPr>
          <w:rFonts w:ascii="Times New Roman" w:hAnsi="Times New Roman" w:cs="Times New Roman"/>
        </w:rPr>
        <w:t xml:space="preserve"> According to allegations on social media, the company may be using Mehendi dye, which is known to stain human skin for prolonged periods of time. Whether the allegation is true or not, using the wrong kind of dyes for the clothing can result in lawsuits, fines, hits to the company’s reputation, investigations, loss of revenue, and financial loss due to replacing inventory. These are the kinds of repercussions that could come from operational risk. </w:t>
      </w:r>
    </w:p>
    <w:p w14:paraId="2E4A1313" w14:textId="77777777" w:rsidR="003444E5" w:rsidRDefault="003444E5" w:rsidP="00A517BE">
      <w:pPr>
        <w:spacing w:after="0" w:line="480" w:lineRule="auto"/>
        <w:rPr>
          <w:rFonts w:ascii="Times New Roman" w:hAnsi="Times New Roman" w:cs="Times New Roman"/>
        </w:rPr>
      </w:pPr>
    </w:p>
    <w:p w14:paraId="78312E6F" w14:textId="77777777" w:rsidR="003444E5" w:rsidRPr="004F6E30" w:rsidRDefault="003444E5" w:rsidP="00A517BE">
      <w:pPr>
        <w:spacing w:after="0" w:line="480" w:lineRule="auto"/>
        <w:rPr>
          <w:rFonts w:ascii="Times New Roman" w:hAnsi="Times New Roman" w:cs="Times New Roman"/>
        </w:rPr>
      </w:pPr>
    </w:p>
    <w:sectPr w:rsidR="003444E5" w:rsidRPr="004F6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6144813">
    <w:abstractNumId w:val="3"/>
  </w:num>
  <w:num w:numId="2" w16cid:durableId="534856096">
    <w:abstractNumId w:val="1"/>
  </w:num>
  <w:num w:numId="3" w16cid:durableId="756445842">
    <w:abstractNumId w:val="0"/>
  </w:num>
  <w:num w:numId="4" w16cid:durableId="12047557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7260D"/>
    <w:rsid w:val="00117C8B"/>
    <w:rsid w:val="00173148"/>
    <w:rsid w:val="003444E5"/>
    <w:rsid w:val="00361E19"/>
    <w:rsid w:val="004F6E30"/>
    <w:rsid w:val="00587CA7"/>
    <w:rsid w:val="00620A11"/>
    <w:rsid w:val="00714A82"/>
    <w:rsid w:val="00A517BE"/>
    <w:rsid w:val="00E00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3</cp:revision>
  <dcterms:created xsi:type="dcterms:W3CDTF">2024-09-09T01:25:00Z</dcterms:created>
  <dcterms:modified xsi:type="dcterms:W3CDTF">2024-09-09T03:07:00Z</dcterms:modified>
</cp:coreProperties>
</file>