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05C70A2F"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53E1DFDA"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9D0376">
        <w:rPr>
          <w:rFonts w:ascii="Times New Roman" w:hAnsi="Times New Roman" w:cs="Times New Roman"/>
        </w:rPr>
        <w:t>Two</w:t>
      </w:r>
      <w:r>
        <w:rPr>
          <w:rFonts w:ascii="Times New Roman" w:hAnsi="Times New Roman" w:cs="Times New Roman"/>
        </w:rPr>
        <w:t xml:space="preserve"> Assignment</w:t>
      </w:r>
    </w:p>
    <w:p w14:paraId="17D06A4F" w14:textId="77777777" w:rsidR="00212E07" w:rsidRDefault="00212E07" w:rsidP="009D0376">
      <w:pPr>
        <w:spacing w:after="0" w:line="240" w:lineRule="auto"/>
        <w:ind w:firstLine="720"/>
        <w:rPr>
          <w:rFonts w:ascii="Times New Roman" w:hAnsi="Times New Roman" w:cs="Times New Roman"/>
        </w:rPr>
      </w:pPr>
    </w:p>
    <w:p w14:paraId="4B2C4E2B" w14:textId="7F384ED7" w:rsidR="009D0376" w:rsidRPr="00B5070E" w:rsidRDefault="00212E07" w:rsidP="00212E07">
      <w:pPr>
        <w:spacing w:after="0" w:line="480" w:lineRule="auto"/>
        <w:jc w:val="center"/>
        <w:rPr>
          <w:rFonts w:ascii="Times New Roman" w:hAnsi="Times New Roman" w:cs="Times New Roman"/>
          <w:b/>
          <w:bCs/>
          <w:u w:val="single"/>
        </w:rPr>
      </w:pPr>
      <w:r w:rsidRPr="00B5070E">
        <w:rPr>
          <w:rFonts w:ascii="Times New Roman" w:hAnsi="Times New Roman" w:cs="Times New Roman"/>
          <w:b/>
          <w:bCs/>
          <w:u w:val="single"/>
        </w:rPr>
        <w:t>Data for Necessary Risk Analysis</w:t>
      </w:r>
      <w:r w:rsidR="005E5FCE" w:rsidRPr="00B5070E">
        <w:rPr>
          <w:rFonts w:ascii="Times New Roman" w:hAnsi="Times New Roman" w:cs="Times New Roman"/>
          <w:b/>
          <w:bCs/>
          <w:u w:val="single"/>
        </w:rPr>
        <w:t>: Black Henna Paste</w:t>
      </w:r>
    </w:p>
    <w:p w14:paraId="322BDCEB" w14:textId="3F4D26DB" w:rsidR="00E3483C" w:rsidRDefault="005E5FCE" w:rsidP="00E3483C">
      <w:pPr>
        <w:spacing w:after="0" w:line="480" w:lineRule="auto"/>
        <w:ind w:firstLine="720"/>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In order to</w:t>
      </w:r>
      <w:proofErr w:type="gramEnd"/>
      <w:r>
        <w:rPr>
          <w:rFonts w:ascii="Times New Roman" w:hAnsi="Times New Roman" w:cs="Times New Roman"/>
        </w:rPr>
        <w:t xml:space="preserve"> make a good risk analysis and create an accurate risk matrix, more information is required to determine likelihood and impact related to the risks.</w:t>
      </w:r>
      <w:r w:rsidR="00E3483C">
        <w:rPr>
          <w:rFonts w:ascii="Times New Roman" w:hAnsi="Times New Roman" w:cs="Times New Roman"/>
        </w:rPr>
        <w:t xml:space="preserve"> For the risk associated with the black Henna paste, I would like to have more information and data on the following to determine likelihood and impact:</w:t>
      </w:r>
      <w:r w:rsidR="00E3483C" w:rsidRPr="00E3483C">
        <w:rPr>
          <w:rFonts w:ascii="Times New Roman" w:hAnsi="Times New Roman" w:cs="Times New Roman"/>
        </w:rPr>
        <w:t xml:space="preserve"> </w:t>
      </w:r>
    </w:p>
    <w:p w14:paraId="5FD0D8DF" w14:textId="77777777" w:rsidR="00E3483C" w:rsidRDefault="00E3483C" w:rsidP="00E3483C">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Confirmation on whether the dye is being used or not.</w:t>
      </w:r>
    </w:p>
    <w:p w14:paraId="2C1C6815" w14:textId="1AF1A99D" w:rsidR="00E3483C" w:rsidRDefault="00E3483C" w:rsidP="00E3483C">
      <w:pPr>
        <w:pStyle w:val="ListParagraph"/>
        <w:numPr>
          <w:ilvl w:val="1"/>
          <w:numId w:val="6"/>
        </w:numPr>
        <w:spacing w:after="0" w:line="480" w:lineRule="auto"/>
        <w:rPr>
          <w:rFonts w:ascii="Times New Roman" w:hAnsi="Times New Roman" w:cs="Times New Roman"/>
        </w:rPr>
      </w:pPr>
      <w:r>
        <w:rPr>
          <w:rFonts w:ascii="Times New Roman" w:hAnsi="Times New Roman" w:cs="Times New Roman"/>
        </w:rPr>
        <w:t xml:space="preserve">It may sound </w:t>
      </w:r>
      <w:r w:rsidR="003B0437">
        <w:rPr>
          <w:rFonts w:ascii="Times New Roman" w:hAnsi="Times New Roman" w:cs="Times New Roman"/>
        </w:rPr>
        <w:t>trivial</w:t>
      </w:r>
      <w:r>
        <w:rPr>
          <w:rFonts w:ascii="Times New Roman" w:hAnsi="Times New Roman" w:cs="Times New Roman"/>
        </w:rPr>
        <w:t xml:space="preserve"> to want confirmation, but that would be the ideal place to start an analysis. If the Henna paste is not being used, then this risk becomes extremely unlikely or non-existent.</w:t>
      </w:r>
    </w:p>
    <w:p w14:paraId="1B33DB5D" w14:textId="4F960D49" w:rsidR="00E3483C" w:rsidRDefault="00E3483C" w:rsidP="00E3483C">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If it is being used, how much of it is being used</w:t>
      </w:r>
    </w:p>
    <w:p w14:paraId="6A0C728F" w14:textId="6DE72804" w:rsidR="00E3483C" w:rsidRDefault="00E3483C" w:rsidP="00E3483C">
      <w:pPr>
        <w:pStyle w:val="ListParagraph"/>
        <w:numPr>
          <w:ilvl w:val="1"/>
          <w:numId w:val="6"/>
        </w:numPr>
        <w:spacing w:after="0" w:line="480" w:lineRule="auto"/>
        <w:rPr>
          <w:rFonts w:ascii="Times New Roman" w:hAnsi="Times New Roman" w:cs="Times New Roman"/>
        </w:rPr>
      </w:pPr>
      <w:r>
        <w:rPr>
          <w:rFonts w:ascii="Times New Roman" w:hAnsi="Times New Roman" w:cs="Times New Roman"/>
        </w:rPr>
        <w:t>The amount of dye being used could determine the likelihood of the paste making a significant impact on customers and help to give an idea of how saturated the dye is in the clothing.</w:t>
      </w:r>
      <w:r w:rsidR="003B0437">
        <w:rPr>
          <w:rFonts w:ascii="Times New Roman" w:hAnsi="Times New Roman" w:cs="Times New Roman"/>
        </w:rPr>
        <w:t xml:space="preserve"> If a super diluted solution is used for the dye, the impact could be less than if it’s highly concentrated.</w:t>
      </w:r>
    </w:p>
    <w:p w14:paraId="3EE5EB55" w14:textId="2405D7F1" w:rsidR="00E3483C" w:rsidRDefault="00E3483C" w:rsidP="00E3483C">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How much or on how many shirts/designs is it used</w:t>
      </w:r>
    </w:p>
    <w:p w14:paraId="066634A9" w14:textId="5C1F5EDE" w:rsidR="00E3483C" w:rsidRDefault="00E3483C" w:rsidP="00E3483C">
      <w:pPr>
        <w:pStyle w:val="ListParagraph"/>
        <w:numPr>
          <w:ilvl w:val="1"/>
          <w:numId w:val="6"/>
        </w:numPr>
        <w:spacing w:after="0" w:line="480" w:lineRule="auto"/>
        <w:rPr>
          <w:rFonts w:ascii="Times New Roman" w:hAnsi="Times New Roman" w:cs="Times New Roman"/>
        </w:rPr>
      </w:pPr>
      <w:r>
        <w:rPr>
          <w:rFonts w:ascii="Times New Roman" w:hAnsi="Times New Roman" w:cs="Times New Roman"/>
        </w:rPr>
        <w:t>This data would help to assess how widespread the impact could be of the dye, as well as give a sense of how many people could be impacted. If the company only sells black shirts and they are all dyed with the Henna paste, this could present a serious issue.</w:t>
      </w:r>
    </w:p>
    <w:p w14:paraId="01F87AE8" w14:textId="1158E409" w:rsidR="00E3483C" w:rsidRDefault="00E3483C" w:rsidP="00E3483C">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How long has it been used in production (if it is being used)</w:t>
      </w:r>
    </w:p>
    <w:p w14:paraId="607A1645" w14:textId="4AB668A9" w:rsidR="00E3483C" w:rsidRDefault="00E3483C" w:rsidP="00E3483C">
      <w:pPr>
        <w:pStyle w:val="ListParagraph"/>
        <w:numPr>
          <w:ilvl w:val="1"/>
          <w:numId w:val="6"/>
        </w:numPr>
        <w:spacing w:after="0" w:line="480" w:lineRule="auto"/>
        <w:rPr>
          <w:rFonts w:ascii="Times New Roman" w:hAnsi="Times New Roman" w:cs="Times New Roman"/>
        </w:rPr>
      </w:pPr>
      <w:r>
        <w:rPr>
          <w:rFonts w:ascii="Times New Roman" w:hAnsi="Times New Roman" w:cs="Times New Roman"/>
        </w:rPr>
        <w:lastRenderedPageBreak/>
        <w:t xml:space="preserve">This data could be used to assess how many customers were affected and how much the paste has been used over </w:t>
      </w:r>
      <w:proofErr w:type="gramStart"/>
      <w:r>
        <w:rPr>
          <w:rFonts w:ascii="Times New Roman" w:hAnsi="Times New Roman" w:cs="Times New Roman"/>
        </w:rPr>
        <w:t>a period of time</w:t>
      </w:r>
      <w:proofErr w:type="gramEnd"/>
      <w:r>
        <w:rPr>
          <w:rFonts w:ascii="Times New Roman" w:hAnsi="Times New Roman" w:cs="Times New Roman"/>
        </w:rPr>
        <w:t>. The answer to this question could also determine the reputational impact that the dye may have – using the paste for a few weeks is much less bad than using it for 15 years.</w:t>
      </w:r>
    </w:p>
    <w:p w14:paraId="7D2735F8" w14:textId="3921E862" w:rsidR="003B0437" w:rsidRDefault="003B0437" w:rsidP="003B0437">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How long does skin remain stained after exposure</w:t>
      </w:r>
    </w:p>
    <w:p w14:paraId="1A0CD683" w14:textId="710CD9FB" w:rsidR="003B0437" w:rsidRDefault="003B0437" w:rsidP="003B0437">
      <w:pPr>
        <w:pStyle w:val="ListParagraph"/>
        <w:numPr>
          <w:ilvl w:val="1"/>
          <w:numId w:val="6"/>
        </w:numPr>
        <w:spacing w:after="0" w:line="480" w:lineRule="auto"/>
        <w:rPr>
          <w:rFonts w:ascii="Times New Roman" w:hAnsi="Times New Roman" w:cs="Times New Roman"/>
        </w:rPr>
      </w:pPr>
      <w:r>
        <w:rPr>
          <w:rFonts w:ascii="Times New Roman" w:hAnsi="Times New Roman" w:cs="Times New Roman"/>
        </w:rPr>
        <w:t>This data can help determine the impact of any customer getting their skin dyed from the shirts.</w:t>
      </w:r>
    </w:p>
    <w:p w14:paraId="06AC2A1B" w14:textId="3B399C3F" w:rsidR="003B0437" w:rsidRDefault="003B0437" w:rsidP="003B0437">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What concentration of the dye is required to stain skin</w:t>
      </w:r>
    </w:p>
    <w:p w14:paraId="2A271777" w14:textId="0E19A0DB" w:rsidR="003B0437" w:rsidRPr="00E3483C" w:rsidRDefault="003B0437" w:rsidP="003B0437">
      <w:pPr>
        <w:pStyle w:val="ListParagraph"/>
        <w:numPr>
          <w:ilvl w:val="1"/>
          <w:numId w:val="6"/>
        </w:numPr>
        <w:spacing w:after="0" w:line="480" w:lineRule="auto"/>
        <w:rPr>
          <w:rFonts w:ascii="Times New Roman" w:hAnsi="Times New Roman" w:cs="Times New Roman"/>
        </w:rPr>
      </w:pPr>
      <w:r>
        <w:rPr>
          <w:rFonts w:ascii="Times New Roman" w:hAnsi="Times New Roman" w:cs="Times New Roman"/>
        </w:rPr>
        <w:t xml:space="preserve">This data, coupled with the data of what </w:t>
      </w:r>
      <w:proofErr w:type="gramStart"/>
      <w:r>
        <w:rPr>
          <w:rFonts w:ascii="Times New Roman" w:hAnsi="Times New Roman" w:cs="Times New Roman"/>
        </w:rPr>
        <w:t>the concentration</w:t>
      </w:r>
      <w:proofErr w:type="gramEnd"/>
      <w:r>
        <w:rPr>
          <w:rFonts w:ascii="Times New Roman" w:hAnsi="Times New Roman" w:cs="Times New Roman"/>
        </w:rPr>
        <w:t xml:space="preserve"> or amount of dye is used on the clothing, will help determine the impact on consumers.</w:t>
      </w:r>
    </w:p>
    <w:p w14:paraId="3C073C0E" w14:textId="58C85CC9" w:rsidR="003B0437" w:rsidRPr="003B0437" w:rsidRDefault="003B0437" w:rsidP="003B0437">
      <w:pPr>
        <w:spacing w:after="0" w:line="480" w:lineRule="auto"/>
        <w:ind w:firstLine="720"/>
        <w:rPr>
          <w:rFonts w:ascii="Times New Roman" w:hAnsi="Times New Roman" w:cs="Times New Roman"/>
        </w:rPr>
      </w:pPr>
      <w:r>
        <w:rPr>
          <w:rFonts w:ascii="Times New Roman" w:hAnsi="Times New Roman" w:cs="Times New Roman"/>
        </w:rPr>
        <w:t>Knowing whether the dye is used, its concentration, the frequency of its use, the effects of the dye, and the amount of time it’s been used at the company will allow a good risk matrix to be made and an accurate analysis to be performed of the impact and likelihood of this risk.</w:t>
      </w:r>
    </w:p>
    <w:p w14:paraId="7D6217CF" w14:textId="77777777" w:rsidR="00692BA8" w:rsidRPr="00692BA8" w:rsidRDefault="00692BA8" w:rsidP="00692BA8">
      <w:pPr>
        <w:spacing w:after="0" w:line="480" w:lineRule="auto"/>
        <w:jc w:val="center"/>
        <w:rPr>
          <w:rFonts w:ascii="Times New Roman" w:hAnsi="Times New Roman" w:cs="Times New Roman"/>
          <w:b/>
          <w:bCs/>
          <w:u w:val="single"/>
        </w:rPr>
      </w:pPr>
      <w:r w:rsidRPr="00692BA8">
        <w:rPr>
          <w:rFonts w:ascii="Times New Roman" w:hAnsi="Times New Roman" w:cs="Times New Roman"/>
          <w:b/>
          <w:bCs/>
          <w:noProof/>
          <w:u w:val="single"/>
        </w:rPr>
        <mc:AlternateContent>
          <mc:Choice Requires="wps">
            <w:drawing>
              <wp:anchor distT="0" distB="0" distL="114300" distR="114300" simplePos="0" relativeHeight="251661312" behindDoc="0" locked="0" layoutInCell="1" allowOverlap="1" wp14:anchorId="7E378A5F" wp14:editId="162C6416">
                <wp:simplePos x="0" y="0"/>
                <wp:positionH relativeFrom="leftMargin">
                  <wp:posOffset>1138555</wp:posOffset>
                </wp:positionH>
                <wp:positionV relativeFrom="paragraph">
                  <wp:posOffset>1188720</wp:posOffset>
                </wp:positionV>
                <wp:extent cx="794385" cy="327345"/>
                <wp:effectExtent l="5080" t="0" r="0" b="0"/>
                <wp:wrapNone/>
                <wp:docPr id="974476028" name="Text Box 1"/>
                <wp:cNvGraphicFramePr/>
                <a:graphic xmlns:a="http://schemas.openxmlformats.org/drawingml/2006/main">
                  <a:graphicData uri="http://schemas.microsoft.com/office/word/2010/wordprocessingShape">
                    <wps:wsp>
                      <wps:cNvSpPr txBox="1"/>
                      <wps:spPr>
                        <a:xfrm rot="16200000">
                          <a:off x="0" y="0"/>
                          <a:ext cx="794385" cy="327345"/>
                        </a:xfrm>
                        <a:prstGeom prst="rect">
                          <a:avLst/>
                        </a:prstGeom>
                        <a:noFill/>
                        <a:ln w="6350">
                          <a:noFill/>
                        </a:ln>
                      </wps:spPr>
                      <wps:txbx>
                        <w:txbxContent>
                          <w:p w14:paraId="30DBDAB5" w14:textId="77777777" w:rsidR="00692BA8" w:rsidRPr="00385DC2" w:rsidRDefault="00692BA8" w:rsidP="00692BA8">
                            <w:pPr>
                              <w:rPr>
                                <w:rFonts w:ascii="Times New Roman" w:hAnsi="Times New Roman" w:cs="Times New Roman"/>
                                <w:b/>
                                <w:bCs/>
                              </w:rPr>
                            </w:pPr>
                            <w:r w:rsidRPr="00385DC2">
                              <w:rPr>
                                <w:rFonts w:ascii="Times New Roman" w:hAnsi="Times New Roman" w:cs="Times New Roman"/>
                                <w:b/>
                                <w:bCs/>
                              </w:rPr>
                              <w:t>Severity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78A5F" id="_x0000_t202" coordsize="21600,21600" o:spt="202" path="m,l,21600r21600,l21600,xe">
                <v:stroke joinstyle="miter"/>
                <v:path gradientshapeok="t" o:connecttype="rect"/>
              </v:shapetype>
              <v:shape id="Text Box 1" o:spid="_x0000_s1026" type="#_x0000_t202" style="position:absolute;left:0;text-align:left;margin-left:89.65pt;margin-top:93.6pt;width:62.55pt;height:25.8pt;rotation:-90;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" filled="f" stroked="f" strokeweight=".5pt">
                <v:textbox>
                  <w:txbxContent>
                    <w:p w14:paraId="30DBDAB5" w14:textId="77777777" w:rsidR="00692BA8" w:rsidRPr="00385DC2" w:rsidRDefault="00692BA8" w:rsidP="00692BA8">
                      <w:pPr>
                        <w:rPr>
                          <w:rFonts w:ascii="Times New Roman" w:hAnsi="Times New Roman" w:cs="Times New Roman"/>
                          <w:b/>
                          <w:bCs/>
                        </w:rPr>
                      </w:pPr>
                      <w:r w:rsidRPr="00385DC2">
                        <w:rPr>
                          <w:rFonts w:ascii="Times New Roman" w:hAnsi="Times New Roman" w:cs="Times New Roman"/>
                          <w:b/>
                          <w:bCs/>
                        </w:rPr>
                        <w:t>Severity</w:t>
                      </w:r>
                    </w:p>
                  </w:txbxContent>
                </v:textbox>
                <w10:wrap anchorx="margin"/>
              </v:shape>
            </w:pict>
          </mc:Fallback>
        </mc:AlternateContent>
      </w:r>
      <w:r w:rsidRPr="00692BA8">
        <w:rPr>
          <w:rFonts w:ascii="Times New Roman" w:hAnsi="Times New Roman" w:cs="Times New Roman"/>
          <w:b/>
          <w:bCs/>
          <w:u w:val="single"/>
        </w:rPr>
        <w:t>Risk Matrix – Black Henna Paste</w:t>
      </w:r>
    </w:p>
    <w:tbl>
      <w:tblPr>
        <w:tblStyle w:val="TableGrid"/>
        <w:tblW w:w="6222" w:type="dxa"/>
        <w:jc w:val="center"/>
        <w:tblLook w:val="04A0" w:firstRow="1" w:lastRow="0" w:firstColumn="1" w:lastColumn="0" w:noHBand="0" w:noVBand="1"/>
      </w:tblPr>
      <w:tblGrid>
        <w:gridCol w:w="1080"/>
        <w:gridCol w:w="1052"/>
        <w:gridCol w:w="1024"/>
        <w:gridCol w:w="996"/>
        <w:gridCol w:w="1058"/>
        <w:gridCol w:w="1012"/>
      </w:tblGrid>
      <w:tr w:rsidR="00692BA8" w14:paraId="3B13F1FE" w14:textId="77777777" w:rsidTr="00E72632">
        <w:trPr>
          <w:jc w:val="center"/>
        </w:trPr>
        <w:tc>
          <w:tcPr>
            <w:tcW w:w="1080" w:type="dxa"/>
            <w:vAlign w:val="center"/>
          </w:tcPr>
          <w:p w14:paraId="37385A09"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5</w:t>
            </w:r>
          </w:p>
        </w:tc>
        <w:tc>
          <w:tcPr>
            <w:tcW w:w="1052" w:type="dxa"/>
            <w:vAlign w:val="center"/>
          </w:tcPr>
          <w:p w14:paraId="07E2CC3C" w14:textId="77777777" w:rsidR="00692BA8" w:rsidRDefault="00692BA8" w:rsidP="00E72632">
            <w:pPr>
              <w:spacing w:line="480" w:lineRule="auto"/>
              <w:jc w:val="center"/>
              <w:rPr>
                <w:rFonts w:ascii="Times New Roman" w:hAnsi="Times New Roman" w:cs="Times New Roman"/>
              </w:rPr>
            </w:pPr>
          </w:p>
        </w:tc>
        <w:tc>
          <w:tcPr>
            <w:tcW w:w="1024" w:type="dxa"/>
            <w:vAlign w:val="center"/>
          </w:tcPr>
          <w:p w14:paraId="22C1DFC8" w14:textId="77777777" w:rsidR="00692BA8" w:rsidRDefault="00692BA8" w:rsidP="00E72632">
            <w:pPr>
              <w:spacing w:line="480" w:lineRule="auto"/>
              <w:jc w:val="center"/>
              <w:rPr>
                <w:rFonts w:ascii="Times New Roman" w:hAnsi="Times New Roman" w:cs="Times New Roman"/>
              </w:rPr>
            </w:pPr>
          </w:p>
        </w:tc>
        <w:tc>
          <w:tcPr>
            <w:tcW w:w="996" w:type="dxa"/>
            <w:vAlign w:val="center"/>
          </w:tcPr>
          <w:p w14:paraId="02B2C829" w14:textId="77777777" w:rsidR="00692BA8" w:rsidRDefault="00692BA8" w:rsidP="00E72632">
            <w:pPr>
              <w:spacing w:line="480" w:lineRule="auto"/>
              <w:jc w:val="center"/>
              <w:rPr>
                <w:rFonts w:ascii="Times New Roman" w:hAnsi="Times New Roman" w:cs="Times New Roman"/>
              </w:rPr>
            </w:pPr>
          </w:p>
        </w:tc>
        <w:tc>
          <w:tcPr>
            <w:tcW w:w="1058" w:type="dxa"/>
            <w:vAlign w:val="center"/>
          </w:tcPr>
          <w:p w14:paraId="1FB591D5" w14:textId="77777777" w:rsidR="00692BA8" w:rsidRDefault="00692BA8" w:rsidP="00E72632">
            <w:pPr>
              <w:spacing w:line="480" w:lineRule="auto"/>
              <w:jc w:val="center"/>
              <w:rPr>
                <w:rFonts w:ascii="Times New Roman" w:hAnsi="Times New Roman" w:cs="Times New Roman"/>
              </w:rPr>
            </w:pPr>
          </w:p>
        </w:tc>
        <w:tc>
          <w:tcPr>
            <w:tcW w:w="1012" w:type="dxa"/>
            <w:vAlign w:val="center"/>
          </w:tcPr>
          <w:p w14:paraId="13A8500E" w14:textId="77777777" w:rsidR="00692BA8" w:rsidRDefault="00692BA8" w:rsidP="00E72632">
            <w:pPr>
              <w:spacing w:line="480" w:lineRule="auto"/>
              <w:jc w:val="center"/>
              <w:rPr>
                <w:rFonts w:ascii="Times New Roman" w:hAnsi="Times New Roman" w:cs="Times New Roman"/>
              </w:rPr>
            </w:pPr>
          </w:p>
        </w:tc>
      </w:tr>
      <w:tr w:rsidR="00692BA8" w14:paraId="0DBD85A3" w14:textId="77777777" w:rsidTr="00E72632">
        <w:trPr>
          <w:jc w:val="center"/>
        </w:trPr>
        <w:tc>
          <w:tcPr>
            <w:tcW w:w="1080" w:type="dxa"/>
            <w:vAlign w:val="center"/>
          </w:tcPr>
          <w:p w14:paraId="07376D00"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4</w:t>
            </w:r>
          </w:p>
        </w:tc>
        <w:tc>
          <w:tcPr>
            <w:tcW w:w="1052" w:type="dxa"/>
            <w:vAlign w:val="center"/>
          </w:tcPr>
          <w:p w14:paraId="745D56AA" w14:textId="77777777" w:rsidR="00692BA8" w:rsidRDefault="00692BA8" w:rsidP="00E72632">
            <w:pPr>
              <w:spacing w:line="480" w:lineRule="auto"/>
              <w:jc w:val="center"/>
              <w:rPr>
                <w:rFonts w:ascii="Times New Roman" w:hAnsi="Times New Roman" w:cs="Times New Roman"/>
              </w:rPr>
            </w:pPr>
          </w:p>
        </w:tc>
        <w:tc>
          <w:tcPr>
            <w:tcW w:w="1024" w:type="dxa"/>
            <w:vAlign w:val="center"/>
          </w:tcPr>
          <w:p w14:paraId="3BD2A468" w14:textId="77777777" w:rsidR="00692BA8" w:rsidRDefault="00692BA8" w:rsidP="00E72632">
            <w:pPr>
              <w:spacing w:line="480" w:lineRule="auto"/>
              <w:jc w:val="center"/>
              <w:rPr>
                <w:rFonts w:ascii="Times New Roman" w:hAnsi="Times New Roman" w:cs="Times New Roman"/>
              </w:rPr>
            </w:pPr>
          </w:p>
        </w:tc>
        <w:tc>
          <w:tcPr>
            <w:tcW w:w="996" w:type="dxa"/>
            <w:vAlign w:val="center"/>
          </w:tcPr>
          <w:p w14:paraId="1AF9EBF2" w14:textId="77777777" w:rsidR="00692BA8" w:rsidRDefault="00692BA8" w:rsidP="00E72632">
            <w:pPr>
              <w:spacing w:line="480" w:lineRule="auto"/>
              <w:jc w:val="center"/>
              <w:rPr>
                <w:rFonts w:ascii="Times New Roman" w:hAnsi="Times New Roman" w:cs="Times New Roman"/>
              </w:rPr>
            </w:pPr>
          </w:p>
        </w:tc>
        <w:tc>
          <w:tcPr>
            <w:tcW w:w="1058" w:type="dxa"/>
            <w:vAlign w:val="center"/>
          </w:tcPr>
          <w:p w14:paraId="00DD654E" w14:textId="77777777" w:rsidR="00692BA8" w:rsidRDefault="00692BA8" w:rsidP="00E72632">
            <w:pPr>
              <w:spacing w:line="480" w:lineRule="auto"/>
              <w:jc w:val="center"/>
              <w:rPr>
                <w:rFonts w:ascii="Times New Roman" w:hAnsi="Times New Roman" w:cs="Times New Roman"/>
              </w:rPr>
            </w:pPr>
          </w:p>
        </w:tc>
        <w:tc>
          <w:tcPr>
            <w:tcW w:w="1012" w:type="dxa"/>
            <w:vAlign w:val="center"/>
          </w:tcPr>
          <w:p w14:paraId="48841244" w14:textId="77777777" w:rsidR="00692BA8" w:rsidRDefault="00692BA8" w:rsidP="00E72632">
            <w:pPr>
              <w:spacing w:line="480" w:lineRule="auto"/>
              <w:jc w:val="center"/>
              <w:rPr>
                <w:rFonts w:ascii="Times New Roman" w:hAnsi="Times New Roman" w:cs="Times New Roman"/>
              </w:rPr>
            </w:pPr>
          </w:p>
        </w:tc>
      </w:tr>
      <w:tr w:rsidR="00692BA8" w14:paraId="3BC379F5" w14:textId="77777777" w:rsidTr="00E72632">
        <w:trPr>
          <w:jc w:val="center"/>
        </w:trPr>
        <w:tc>
          <w:tcPr>
            <w:tcW w:w="1080" w:type="dxa"/>
            <w:vAlign w:val="center"/>
          </w:tcPr>
          <w:p w14:paraId="3ABC6F5E"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3</w:t>
            </w:r>
          </w:p>
        </w:tc>
        <w:tc>
          <w:tcPr>
            <w:tcW w:w="1052" w:type="dxa"/>
            <w:vAlign w:val="center"/>
          </w:tcPr>
          <w:p w14:paraId="6A0948FB" w14:textId="77777777" w:rsidR="00692BA8" w:rsidRDefault="00692BA8" w:rsidP="00E72632">
            <w:pPr>
              <w:spacing w:line="480" w:lineRule="auto"/>
              <w:jc w:val="center"/>
              <w:rPr>
                <w:rFonts w:ascii="Times New Roman" w:hAnsi="Times New Roman" w:cs="Times New Roman"/>
              </w:rPr>
            </w:pPr>
          </w:p>
        </w:tc>
        <w:tc>
          <w:tcPr>
            <w:tcW w:w="1024" w:type="dxa"/>
            <w:vAlign w:val="center"/>
          </w:tcPr>
          <w:p w14:paraId="0141AB3D" w14:textId="77777777" w:rsidR="00692BA8" w:rsidRDefault="00692BA8" w:rsidP="00E72632">
            <w:pPr>
              <w:spacing w:line="480" w:lineRule="auto"/>
              <w:jc w:val="center"/>
              <w:rPr>
                <w:rFonts w:ascii="Times New Roman" w:hAnsi="Times New Roman" w:cs="Times New Roman"/>
              </w:rPr>
            </w:pPr>
          </w:p>
        </w:tc>
        <w:tc>
          <w:tcPr>
            <w:tcW w:w="996" w:type="dxa"/>
            <w:vAlign w:val="center"/>
          </w:tcPr>
          <w:p w14:paraId="4F5305C5" w14:textId="77777777" w:rsidR="00692BA8" w:rsidRDefault="00692BA8" w:rsidP="00E72632">
            <w:pPr>
              <w:spacing w:line="480" w:lineRule="auto"/>
              <w:jc w:val="center"/>
              <w:rPr>
                <w:rFonts w:ascii="Times New Roman" w:hAnsi="Times New Roman" w:cs="Times New Roman"/>
              </w:rPr>
            </w:pPr>
          </w:p>
        </w:tc>
        <w:tc>
          <w:tcPr>
            <w:tcW w:w="1058" w:type="dxa"/>
            <w:shd w:val="clear" w:color="auto" w:fill="auto"/>
            <w:vAlign w:val="center"/>
          </w:tcPr>
          <w:p w14:paraId="3F1142C4" w14:textId="77777777" w:rsidR="00692BA8" w:rsidRDefault="00692BA8" w:rsidP="00E72632">
            <w:pPr>
              <w:spacing w:line="480" w:lineRule="auto"/>
              <w:jc w:val="center"/>
              <w:rPr>
                <w:rFonts w:ascii="Times New Roman" w:hAnsi="Times New Roman" w:cs="Times New Roman"/>
              </w:rPr>
            </w:pPr>
          </w:p>
        </w:tc>
        <w:tc>
          <w:tcPr>
            <w:tcW w:w="1012" w:type="dxa"/>
            <w:vAlign w:val="center"/>
          </w:tcPr>
          <w:p w14:paraId="143B233C" w14:textId="7123F86A" w:rsidR="00692BA8" w:rsidRDefault="00692BA8" w:rsidP="00E72632">
            <w:pPr>
              <w:spacing w:line="480" w:lineRule="auto"/>
              <w:jc w:val="center"/>
              <w:rPr>
                <w:rFonts w:ascii="Times New Roman" w:hAnsi="Times New Roman" w:cs="Times New Roman"/>
              </w:rPr>
            </w:pPr>
          </w:p>
        </w:tc>
      </w:tr>
      <w:tr w:rsidR="00692BA8" w14:paraId="07DF28E5" w14:textId="77777777" w:rsidTr="00606FC2">
        <w:trPr>
          <w:jc w:val="center"/>
        </w:trPr>
        <w:tc>
          <w:tcPr>
            <w:tcW w:w="1080" w:type="dxa"/>
            <w:vAlign w:val="center"/>
          </w:tcPr>
          <w:p w14:paraId="552A7894"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2</w:t>
            </w:r>
          </w:p>
        </w:tc>
        <w:tc>
          <w:tcPr>
            <w:tcW w:w="1052" w:type="dxa"/>
            <w:vAlign w:val="center"/>
          </w:tcPr>
          <w:p w14:paraId="5960B808" w14:textId="77777777" w:rsidR="00692BA8" w:rsidRDefault="00692BA8" w:rsidP="00E72632">
            <w:pPr>
              <w:spacing w:line="480" w:lineRule="auto"/>
              <w:jc w:val="center"/>
              <w:rPr>
                <w:rFonts w:ascii="Times New Roman" w:hAnsi="Times New Roman" w:cs="Times New Roman"/>
              </w:rPr>
            </w:pPr>
          </w:p>
        </w:tc>
        <w:tc>
          <w:tcPr>
            <w:tcW w:w="1024" w:type="dxa"/>
            <w:vAlign w:val="center"/>
          </w:tcPr>
          <w:p w14:paraId="6E80E4D1" w14:textId="77777777" w:rsidR="00692BA8" w:rsidRDefault="00692BA8" w:rsidP="00E72632">
            <w:pPr>
              <w:spacing w:line="480" w:lineRule="auto"/>
              <w:jc w:val="center"/>
              <w:rPr>
                <w:rFonts w:ascii="Times New Roman" w:hAnsi="Times New Roman" w:cs="Times New Roman"/>
              </w:rPr>
            </w:pPr>
          </w:p>
        </w:tc>
        <w:tc>
          <w:tcPr>
            <w:tcW w:w="996" w:type="dxa"/>
            <w:vAlign w:val="center"/>
          </w:tcPr>
          <w:p w14:paraId="61D724ED" w14:textId="77777777" w:rsidR="00692BA8" w:rsidRDefault="00692BA8" w:rsidP="00E72632">
            <w:pPr>
              <w:spacing w:line="480" w:lineRule="auto"/>
              <w:jc w:val="center"/>
              <w:rPr>
                <w:rFonts w:ascii="Times New Roman" w:hAnsi="Times New Roman" w:cs="Times New Roman"/>
              </w:rPr>
            </w:pPr>
          </w:p>
        </w:tc>
        <w:tc>
          <w:tcPr>
            <w:tcW w:w="1058" w:type="dxa"/>
            <w:vAlign w:val="center"/>
          </w:tcPr>
          <w:p w14:paraId="15B093CF" w14:textId="77777777" w:rsidR="00692BA8" w:rsidRDefault="00692BA8" w:rsidP="00E72632">
            <w:pPr>
              <w:spacing w:line="480" w:lineRule="auto"/>
              <w:jc w:val="center"/>
              <w:rPr>
                <w:rFonts w:ascii="Times New Roman" w:hAnsi="Times New Roman" w:cs="Times New Roman"/>
              </w:rPr>
            </w:pPr>
          </w:p>
        </w:tc>
        <w:tc>
          <w:tcPr>
            <w:tcW w:w="1012" w:type="dxa"/>
            <w:shd w:val="clear" w:color="auto" w:fill="FFFF00"/>
            <w:vAlign w:val="center"/>
          </w:tcPr>
          <w:p w14:paraId="32231B68" w14:textId="7C33FAA8" w:rsidR="00692BA8" w:rsidRDefault="00606FC2" w:rsidP="00E72632">
            <w:pPr>
              <w:spacing w:line="480" w:lineRule="auto"/>
              <w:jc w:val="center"/>
              <w:rPr>
                <w:rFonts w:ascii="Times New Roman" w:hAnsi="Times New Roman" w:cs="Times New Roman"/>
              </w:rPr>
            </w:pPr>
            <w:r w:rsidRPr="00606FC2">
              <w:rPr>
                <w:rFonts w:ascii="Times New Roman" w:hAnsi="Times New Roman" w:cs="Times New Roman"/>
              </w:rPr>
              <w:t>X</w:t>
            </w:r>
          </w:p>
        </w:tc>
      </w:tr>
      <w:tr w:rsidR="00692BA8" w14:paraId="22517DC0" w14:textId="77777777" w:rsidTr="00E72632">
        <w:trPr>
          <w:jc w:val="center"/>
        </w:trPr>
        <w:tc>
          <w:tcPr>
            <w:tcW w:w="1080" w:type="dxa"/>
            <w:vAlign w:val="center"/>
          </w:tcPr>
          <w:p w14:paraId="173090F1"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1</w:t>
            </w:r>
          </w:p>
        </w:tc>
        <w:tc>
          <w:tcPr>
            <w:tcW w:w="1052" w:type="dxa"/>
            <w:vAlign w:val="center"/>
          </w:tcPr>
          <w:p w14:paraId="3D35266C" w14:textId="77777777" w:rsidR="00692BA8" w:rsidRDefault="00692BA8" w:rsidP="00E72632">
            <w:pPr>
              <w:spacing w:line="480" w:lineRule="auto"/>
              <w:jc w:val="center"/>
              <w:rPr>
                <w:rFonts w:ascii="Times New Roman" w:hAnsi="Times New Roman" w:cs="Times New Roman"/>
              </w:rPr>
            </w:pPr>
          </w:p>
        </w:tc>
        <w:tc>
          <w:tcPr>
            <w:tcW w:w="1024" w:type="dxa"/>
            <w:vAlign w:val="center"/>
          </w:tcPr>
          <w:p w14:paraId="3B0FD1E7" w14:textId="77777777" w:rsidR="00692BA8" w:rsidRDefault="00692BA8" w:rsidP="00E72632">
            <w:pPr>
              <w:spacing w:line="480" w:lineRule="auto"/>
              <w:jc w:val="center"/>
              <w:rPr>
                <w:rFonts w:ascii="Times New Roman" w:hAnsi="Times New Roman" w:cs="Times New Roman"/>
              </w:rPr>
            </w:pPr>
          </w:p>
        </w:tc>
        <w:tc>
          <w:tcPr>
            <w:tcW w:w="996" w:type="dxa"/>
            <w:vAlign w:val="center"/>
          </w:tcPr>
          <w:p w14:paraId="68F46E7F" w14:textId="77777777" w:rsidR="00692BA8" w:rsidRDefault="00692BA8" w:rsidP="00E72632">
            <w:pPr>
              <w:spacing w:line="480" w:lineRule="auto"/>
              <w:jc w:val="center"/>
              <w:rPr>
                <w:rFonts w:ascii="Times New Roman" w:hAnsi="Times New Roman" w:cs="Times New Roman"/>
              </w:rPr>
            </w:pPr>
          </w:p>
        </w:tc>
        <w:tc>
          <w:tcPr>
            <w:tcW w:w="1058" w:type="dxa"/>
            <w:vAlign w:val="center"/>
          </w:tcPr>
          <w:p w14:paraId="043FE757" w14:textId="77777777" w:rsidR="00692BA8" w:rsidRDefault="00692BA8" w:rsidP="00E72632">
            <w:pPr>
              <w:spacing w:line="480" w:lineRule="auto"/>
              <w:jc w:val="center"/>
              <w:rPr>
                <w:rFonts w:ascii="Times New Roman" w:hAnsi="Times New Roman" w:cs="Times New Roman"/>
              </w:rPr>
            </w:pPr>
          </w:p>
        </w:tc>
        <w:tc>
          <w:tcPr>
            <w:tcW w:w="1012" w:type="dxa"/>
            <w:vAlign w:val="center"/>
          </w:tcPr>
          <w:p w14:paraId="229AA8FC" w14:textId="77777777" w:rsidR="00692BA8" w:rsidRDefault="00692BA8" w:rsidP="00E72632">
            <w:pPr>
              <w:spacing w:line="480" w:lineRule="auto"/>
              <w:jc w:val="center"/>
              <w:rPr>
                <w:rFonts w:ascii="Times New Roman" w:hAnsi="Times New Roman" w:cs="Times New Roman"/>
              </w:rPr>
            </w:pPr>
          </w:p>
        </w:tc>
      </w:tr>
      <w:tr w:rsidR="00692BA8" w14:paraId="2A57AADC" w14:textId="77777777" w:rsidTr="00E72632">
        <w:trPr>
          <w:jc w:val="center"/>
        </w:trPr>
        <w:tc>
          <w:tcPr>
            <w:tcW w:w="1080" w:type="dxa"/>
            <w:vAlign w:val="center"/>
          </w:tcPr>
          <w:p w14:paraId="2B51FD0D" w14:textId="77777777" w:rsidR="00692BA8" w:rsidRDefault="00692BA8" w:rsidP="00E72632">
            <w:pPr>
              <w:spacing w:line="480" w:lineRule="auto"/>
              <w:jc w:val="center"/>
              <w:rPr>
                <w:rFonts w:ascii="Times New Roman" w:hAnsi="Times New Roman" w:cs="Times New Roman"/>
              </w:rPr>
            </w:pPr>
          </w:p>
        </w:tc>
        <w:tc>
          <w:tcPr>
            <w:tcW w:w="1052" w:type="dxa"/>
            <w:vAlign w:val="center"/>
          </w:tcPr>
          <w:p w14:paraId="0365AE73"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1</w:t>
            </w:r>
          </w:p>
        </w:tc>
        <w:tc>
          <w:tcPr>
            <w:tcW w:w="1024" w:type="dxa"/>
            <w:vAlign w:val="center"/>
          </w:tcPr>
          <w:p w14:paraId="6EE21345"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2</w:t>
            </w:r>
          </w:p>
        </w:tc>
        <w:tc>
          <w:tcPr>
            <w:tcW w:w="996" w:type="dxa"/>
            <w:vAlign w:val="center"/>
          </w:tcPr>
          <w:p w14:paraId="720A1F52"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3</w:t>
            </w:r>
          </w:p>
        </w:tc>
        <w:tc>
          <w:tcPr>
            <w:tcW w:w="1058" w:type="dxa"/>
            <w:vAlign w:val="center"/>
          </w:tcPr>
          <w:p w14:paraId="0960844E"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4</w:t>
            </w:r>
          </w:p>
        </w:tc>
        <w:tc>
          <w:tcPr>
            <w:tcW w:w="1012" w:type="dxa"/>
            <w:vAlign w:val="center"/>
          </w:tcPr>
          <w:p w14:paraId="56C04D05" w14:textId="77777777" w:rsidR="00692BA8" w:rsidRDefault="00692BA8" w:rsidP="00E72632">
            <w:pPr>
              <w:spacing w:line="480" w:lineRule="auto"/>
              <w:jc w:val="center"/>
              <w:rPr>
                <w:rFonts w:ascii="Times New Roman" w:hAnsi="Times New Roman" w:cs="Times New Roman"/>
              </w:rPr>
            </w:pPr>
            <w:r>
              <w:rPr>
                <w:rFonts w:ascii="Times New Roman" w:hAnsi="Times New Roman" w:cs="Times New Roman"/>
              </w:rPr>
              <w:t>5</w:t>
            </w:r>
          </w:p>
        </w:tc>
      </w:tr>
    </w:tbl>
    <w:p w14:paraId="00427EEF" w14:textId="77777777" w:rsidR="00692BA8" w:rsidRDefault="00692BA8" w:rsidP="00692BA8">
      <w:pPr>
        <w:spacing w:after="0" w:line="240" w:lineRule="auto"/>
        <w:jc w:val="center"/>
        <w:rPr>
          <w:rFonts w:ascii="Times New Roman" w:hAnsi="Times New Roman" w:cs="Times New Roman"/>
        </w:rPr>
      </w:pPr>
    </w:p>
    <w:p w14:paraId="120C5578" w14:textId="77777777" w:rsidR="00692BA8" w:rsidRPr="00385DC2" w:rsidRDefault="00692BA8" w:rsidP="00692BA8">
      <w:pPr>
        <w:spacing w:after="0" w:line="480" w:lineRule="auto"/>
        <w:jc w:val="center"/>
        <w:rPr>
          <w:rFonts w:ascii="Times New Roman" w:hAnsi="Times New Roman" w:cs="Times New Roman"/>
          <w:b/>
          <w:bCs/>
        </w:rPr>
      </w:pPr>
      <w:r w:rsidRPr="00385DC2">
        <w:rPr>
          <w:rFonts w:ascii="Times New Roman" w:hAnsi="Times New Roman" w:cs="Times New Roman"/>
          <w:b/>
          <w:bCs/>
        </w:rPr>
        <w:t>Likelihood</w:t>
      </w:r>
    </w:p>
    <w:p w14:paraId="07834CFF" w14:textId="00EEBCDC" w:rsidR="00692BA8" w:rsidRDefault="00692BA8" w:rsidP="00692BA8">
      <w:pPr>
        <w:spacing w:after="0" w:line="480" w:lineRule="auto"/>
        <w:rPr>
          <w:rFonts w:ascii="Times New Roman" w:hAnsi="Times New Roman" w:cs="Times New Roman"/>
        </w:rPr>
      </w:pPr>
      <w:r>
        <w:rPr>
          <w:rFonts w:ascii="Times New Roman" w:hAnsi="Times New Roman" w:cs="Times New Roman"/>
        </w:rPr>
        <w:tab/>
        <w:t xml:space="preserve">I would rate the likelihood of the Black Henna Paste use </w:t>
      </w:r>
      <w:r w:rsidR="00606FC2">
        <w:rPr>
          <w:rFonts w:ascii="Times New Roman" w:hAnsi="Times New Roman" w:cs="Times New Roman"/>
        </w:rPr>
        <w:t xml:space="preserve">as a 5. The data I already have from the case study and the assignment heavily imply that the Henna paste is being used in </w:t>
      </w:r>
      <w:r w:rsidR="00606FC2">
        <w:rPr>
          <w:rFonts w:ascii="Times New Roman" w:hAnsi="Times New Roman" w:cs="Times New Roman"/>
        </w:rPr>
        <w:lastRenderedPageBreak/>
        <w:t xml:space="preserve">production, therefore its likelihood is quite high – a 5. The impact of the dye’s use is not nearly as easy to determine, as the only data given is that the dye stains skin for a prolonged </w:t>
      </w:r>
      <w:proofErr w:type="gramStart"/>
      <w:r w:rsidR="00606FC2">
        <w:rPr>
          <w:rFonts w:ascii="Times New Roman" w:hAnsi="Times New Roman" w:cs="Times New Roman"/>
        </w:rPr>
        <w:t>period of time</w:t>
      </w:r>
      <w:proofErr w:type="gramEnd"/>
      <w:r w:rsidR="00606FC2">
        <w:rPr>
          <w:rFonts w:ascii="Times New Roman" w:hAnsi="Times New Roman" w:cs="Times New Roman"/>
        </w:rPr>
        <w:t xml:space="preserve">. Given that the substance is not toxic and that there is not a bigger response from consumers other than being accused on social media leads me to give a lower score for </w:t>
      </w:r>
      <w:r w:rsidR="00E24449">
        <w:rPr>
          <w:rFonts w:ascii="Times New Roman" w:hAnsi="Times New Roman" w:cs="Times New Roman"/>
        </w:rPr>
        <w:t>severity</w:t>
      </w:r>
      <w:r w:rsidR="00606FC2">
        <w:rPr>
          <w:rFonts w:ascii="Times New Roman" w:hAnsi="Times New Roman" w:cs="Times New Roman"/>
        </w:rPr>
        <w:t xml:space="preserve">. I decided to give it a 2 for </w:t>
      </w:r>
      <w:r w:rsidR="00E24449">
        <w:rPr>
          <w:rFonts w:ascii="Times New Roman" w:hAnsi="Times New Roman" w:cs="Times New Roman"/>
        </w:rPr>
        <w:t>severity</w:t>
      </w:r>
      <w:r w:rsidR="00606FC2">
        <w:rPr>
          <w:rFonts w:ascii="Times New Roman" w:hAnsi="Times New Roman" w:cs="Times New Roman"/>
        </w:rPr>
        <w:t xml:space="preserve"> because there is also no data available to indicate how widespread the use of the dye is, how concentrated, and how long the dye has been in use. Finally, the cost to replace the shirts affected, the Henna dye with another dye, or to refund the consumers for the faulty shirts does not seem likely to be high, contributing to the severity score.</w:t>
      </w:r>
    </w:p>
    <w:p w14:paraId="55039395" w14:textId="199C75A5" w:rsidR="005E5FCE" w:rsidRPr="00B5070E" w:rsidRDefault="005E5FCE" w:rsidP="005E5FCE">
      <w:pPr>
        <w:spacing w:after="0" w:line="480" w:lineRule="auto"/>
        <w:jc w:val="center"/>
        <w:rPr>
          <w:rFonts w:ascii="Times New Roman" w:hAnsi="Times New Roman" w:cs="Times New Roman"/>
          <w:b/>
          <w:bCs/>
          <w:u w:val="single"/>
        </w:rPr>
      </w:pPr>
      <w:r w:rsidRPr="00B5070E">
        <w:rPr>
          <w:rFonts w:ascii="Times New Roman" w:hAnsi="Times New Roman" w:cs="Times New Roman"/>
          <w:b/>
          <w:bCs/>
          <w:u w:val="single"/>
        </w:rPr>
        <w:t xml:space="preserve">Data for Necessary Risk Analysis: </w:t>
      </w:r>
      <w:r w:rsidRPr="00B5070E">
        <w:rPr>
          <w:rFonts w:ascii="Times New Roman" w:hAnsi="Times New Roman" w:cs="Times New Roman"/>
          <w:b/>
          <w:bCs/>
          <w:u w:val="single"/>
        </w:rPr>
        <w:t>Red River ‘Historic’ Flooding</w:t>
      </w:r>
    </w:p>
    <w:p w14:paraId="42F3BDCB" w14:textId="77777777" w:rsidR="005E5FCE" w:rsidRDefault="005E5FCE" w:rsidP="005E5FCE">
      <w:pPr>
        <w:spacing w:after="0" w:line="480" w:lineRule="auto"/>
        <w:ind w:firstLine="720"/>
        <w:rPr>
          <w:rFonts w:ascii="Times New Roman" w:hAnsi="Times New Roman" w:cs="Times New Roman"/>
        </w:rPr>
      </w:pPr>
      <w:r>
        <w:rPr>
          <w:rFonts w:ascii="Times New Roman" w:hAnsi="Times New Roman" w:cs="Times New Roman"/>
        </w:rPr>
        <w:t>To determine the likelihood of historic flooding, I would like to have data on the following:</w:t>
      </w:r>
    </w:p>
    <w:p w14:paraId="7CB9A378" w14:textId="28D45A68" w:rsidR="00212E07" w:rsidRDefault="005E5FCE" w:rsidP="005E5FCE">
      <w:pPr>
        <w:pStyle w:val="ListParagraph"/>
        <w:numPr>
          <w:ilvl w:val="0"/>
          <w:numId w:val="5"/>
        </w:numPr>
        <w:spacing w:after="0" w:line="480" w:lineRule="auto"/>
        <w:rPr>
          <w:rFonts w:ascii="Times New Roman" w:hAnsi="Times New Roman" w:cs="Times New Roman"/>
        </w:rPr>
      </w:pPr>
      <w:r>
        <w:rPr>
          <w:rFonts w:ascii="Times New Roman" w:hAnsi="Times New Roman" w:cs="Times New Roman"/>
        </w:rPr>
        <w:t>Historic data on flooding of the Red River at</w:t>
      </w:r>
      <w:r w:rsidR="003B0437">
        <w:rPr>
          <w:rFonts w:ascii="Times New Roman" w:hAnsi="Times New Roman" w:cs="Times New Roman"/>
        </w:rPr>
        <w:t xml:space="preserve"> Fargo, ND</w:t>
      </w:r>
      <w:r w:rsidR="0041475E">
        <w:rPr>
          <w:rFonts w:ascii="Times New Roman" w:hAnsi="Times New Roman" w:cs="Times New Roman"/>
        </w:rPr>
        <w:t>, including:</w:t>
      </w:r>
    </w:p>
    <w:p w14:paraId="775DD628" w14:textId="6D5769DA" w:rsidR="003B0437" w:rsidRDefault="003B0437" w:rsidP="0041475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Historic frequency of flooding</w:t>
      </w:r>
    </w:p>
    <w:p w14:paraId="76DA9D3C" w14:textId="3BF25366" w:rsidR="003B0437" w:rsidRDefault="003B0437" w:rsidP="0041475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Historic average top water height during flooding</w:t>
      </w:r>
    </w:p>
    <w:p w14:paraId="04712539" w14:textId="098C76A9" w:rsidR="003B0437" w:rsidRDefault="003B0437" w:rsidP="0041475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Historic average financial cost of flooding</w:t>
      </w:r>
    </w:p>
    <w:p w14:paraId="5780053F" w14:textId="79030864" w:rsidR="003B0437" w:rsidRDefault="003B0437" w:rsidP="0041475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Historic duration of the floods</w:t>
      </w:r>
    </w:p>
    <w:p w14:paraId="516504F4" w14:textId="3DFF62D1" w:rsidR="003B0437" w:rsidRDefault="003B0437" w:rsidP="0041475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Having this data is important because it can determine the impact of the flooding itself and give a financial idea of what the costs could be from the past destruction as well as a sense of duration for the flood</w:t>
      </w:r>
      <w:r w:rsidR="00B5070E">
        <w:rPr>
          <w:rFonts w:ascii="Times New Roman" w:hAnsi="Times New Roman" w:cs="Times New Roman"/>
        </w:rPr>
        <w:t xml:space="preserve"> impacting business operations.</w:t>
      </w:r>
    </w:p>
    <w:p w14:paraId="6124EE79" w14:textId="7EF7D83E" w:rsidR="00B5070E" w:rsidRDefault="00B5070E" w:rsidP="00B5070E">
      <w:pPr>
        <w:pStyle w:val="ListParagraph"/>
        <w:numPr>
          <w:ilvl w:val="0"/>
          <w:numId w:val="5"/>
        </w:numPr>
        <w:spacing w:after="0" w:line="480" w:lineRule="auto"/>
        <w:rPr>
          <w:rFonts w:ascii="Times New Roman" w:hAnsi="Times New Roman" w:cs="Times New Roman"/>
        </w:rPr>
      </w:pPr>
      <w:r>
        <w:rPr>
          <w:rFonts w:ascii="Times New Roman" w:hAnsi="Times New Roman" w:cs="Times New Roman"/>
        </w:rPr>
        <w:t>Historic accuracy of the weather forecasting service</w:t>
      </w:r>
    </w:p>
    <w:p w14:paraId="1511A287" w14:textId="62702007" w:rsidR="00B5070E" w:rsidRDefault="00B5070E" w:rsidP="00B5070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lastRenderedPageBreak/>
        <w:t xml:space="preserve">Everyone knows meteorologists don’t always get it right, so having a sense of how accurate they typically are would be very helpful to determine the likelihood of </w:t>
      </w:r>
      <w:proofErr w:type="gramStart"/>
      <w:r>
        <w:rPr>
          <w:rFonts w:ascii="Times New Roman" w:hAnsi="Times New Roman" w:cs="Times New Roman"/>
        </w:rPr>
        <w:t>the ‘</w:t>
      </w:r>
      <w:proofErr w:type="gramEnd"/>
      <w:r>
        <w:rPr>
          <w:rFonts w:ascii="Times New Roman" w:hAnsi="Times New Roman" w:cs="Times New Roman"/>
        </w:rPr>
        <w:t>historic’ flooding.</w:t>
      </w:r>
    </w:p>
    <w:p w14:paraId="27849FE9" w14:textId="19334AAC" w:rsidR="00B5070E" w:rsidRDefault="00B5070E" w:rsidP="00B5070E">
      <w:pPr>
        <w:pStyle w:val="ListParagraph"/>
        <w:numPr>
          <w:ilvl w:val="0"/>
          <w:numId w:val="5"/>
        </w:numPr>
        <w:spacing w:after="0" w:line="480" w:lineRule="auto"/>
        <w:rPr>
          <w:rFonts w:ascii="Times New Roman" w:hAnsi="Times New Roman" w:cs="Times New Roman"/>
        </w:rPr>
      </w:pPr>
      <w:r>
        <w:rPr>
          <w:rFonts w:ascii="Times New Roman" w:hAnsi="Times New Roman" w:cs="Times New Roman"/>
        </w:rPr>
        <w:t>Data on flood prevention and mitigation efforts</w:t>
      </w:r>
    </w:p>
    <w:p w14:paraId="10FFFE91" w14:textId="3FBA2026" w:rsidR="00B5070E" w:rsidRDefault="00B5070E" w:rsidP="00B5070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It would be good to know what the costs and effectiveness of different flood prevention/mitigation methods would be such as sandbagging, waterproofing entrances, ditch digging, etc., to determine impact on the business taking preventive measures.</w:t>
      </w:r>
    </w:p>
    <w:p w14:paraId="105D7AC8" w14:textId="7ABDBFA9" w:rsidR="00B5070E" w:rsidRDefault="00B5070E" w:rsidP="00B5070E">
      <w:pPr>
        <w:pStyle w:val="ListParagraph"/>
        <w:numPr>
          <w:ilvl w:val="0"/>
          <w:numId w:val="5"/>
        </w:numPr>
        <w:spacing w:after="0" w:line="480" w:lineRule="auto"/>
        <w:rPr>
          <w:rFonts w:ascii="Times New Roman" w:hAnsi="Times New Roman" w:cs="Times New Roman"/>
        </w:rPr>
      </w:pPr>
      <w:r>
        <w:rPr>
          <w:rFonts w:ascii="Times New Roman" w:hAnsi="Times New Roman" w:cs="Times New Roman"/>
        </w:rPr>
        <w:t>Costs associated with different preventive measures</w:t>
      </w:r>
    </w:p>
    <w:p w14:paraId="1E2EFF9B" w14:textId="43A28F32" w:rsidR="00B5070E" w:rsidRDefault="00B5070E" w:rsidP="00B5070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Knowing the costs of sandbags, moving the business’ equipment and assets, digging ditches, putting up temporary levies, renting storage facilities, etc., would help to understand the financial impact of the flooding if preventive measures are to be taken.</w:t>
      </w:r>
    </w:p>
    <w:p w14:paraId="5399002D" w14:textId="43B63BDD" w:rsidR="00B5070E" w:rsidRDefault="00B5070E" w:rsidP="00B5070E">
      <w:pPr>
        <w:pStyle w:val="ListParagraph"/>
        <w:numPr>
          <w:ilvl w:val="0"/>
          <w:numId w:val="5"/>
        </w:numPr>
        <w:spacing w:after="0" w:line="480" w:lineRule="auto"/>
        <w:rPr>
          <w:rFonts w:ascii="Times New Roman" w:hAnsi="Times New Roman" w:cs="Times New Roman"/>
        </w:rPr>
      </w:pPr>
      <w:r>
        <w:rPr>
          <w:rFonts w:ascii="Times New Roman" w:hAnsi="Times New Roman" w:cs="Times New Roman"/>
        </w:rPr>
        <w:t>Knowing insurance coverages and costs</w:t>
      </w:r>
    </w:p>
    <w:p w14:paraId="04DF17D2" w14:textId="58BC54F9" w:rsidR="00B5070E" w:rsidRPr="005E5FCE" w:rsidRDefault="00B5070E" w:rsidP="00B5070E">
      <w:pPr>
        <w:pStyle w:val="ListParagraph"/>
        <w:numPr>
          <w:ilvl w:val="1"/>
          <w:numId w:val="5"/>
        </w:numPr>
        <w:spacing w:after="0" w:line="480" w:lineRule="auto"/>
        <w:rPr>
          <w:rFonts w:ascii="Times New Roman" w:hAnsi="Times New Roman" w:cs="Times New Roman"/>
        </w:rPr>
      </w:pPr>
      <w:r>
        <w:rPr>
          <w:rFonts w:ascii="Times New Roman" w:hAnsi="Times New Roman" w:cs="Times New Roman"/>
        </w:rPr>
        <w:t>If the company has insurance against natural disasters, I would like to know how much that covers and use that to determine whether any action to mitigate the flooding’s impact would even be worth the expense.</w:t>
      </w:r>
    </w:p>
    <w:p w14:paraId="3FB726DB" w14:textId="2A2AE13B" w:rsidR="00212E07" w:rsidRDefault="00B5070E" w:rsidP="00B5070E">
      <w:pPr>
        <w:spacing w:after="0" w:line="480" w:lineRule="auto"/>
        <w:ind w:firstLine="720"/>
        <w:rPr>
          <w:rFonts w:ascii="Times New Roman" w:hAnsi="Times New Roman" w:cs="Times New Roman"/>
        </w:rPr>
      </w:pPr>
      <w:r>
        <w:rPr>
          <w:rFonts w:ascii="Times New Roman" w:hAnsi="Times New Roman" w:cs="Times New Roman"/>
        </w:rPr>
        <w:t>Having a good sense of the historic impacts of flooding in the area, the accuracy of the meteorologists, what insurance coverages exist, how much preventive measures cost, and how effective preventive measures may be will give a much better analysis for this risk.</w:t>
      </w:r>
    </w:p>
    <w:p w14:paraId="22D5BF59" w14:textId="77777777" w:rsidR="0041475E" w:rsidRDefault="0041475E" w:rsidP="009D0376">
      <w:pPr>
        <w:spacing w:after="0" w:line="480" w:lineRule="auto"/>
        <w:jc w:val="center"/>
        <w:rPr>
          <w:rFonts w:ascii="Times New Roman" w:hAnsi="Times New Roman" w:cs="Times New Roman"/>
          <w:b/>
          <w:bCs/>
          <w:u w:val="single"/>
        </w:rPr>
      </w:pPr>
    </w:p>
    <w:p w14:paraId="7D2B6C12" w14:textId="77777777" w:rsidR="0041475E" w:rsidRDefault="0041475E" w:rsidP="009D0376">
      <w:pPr>
        <w:spacing w:after="0" w:line="480" w:lineRule="auto"/>
        <w:jc w:val="center"/>
        <w:rPr>
          <w:rFonts w:ascii="Times New Roman" w:hAnsi="Times New Roman" w:cs="Times New Roman"/>
          <w:b/>
          <w:bCs/>
          <w:u w:val="single"/>
        </w:rPr>
      </w:pPr>
    </w:p>
    <w:p w14:paraId="2CC3D04A" w14:textId="77777777" w:rsidR="0041475E" w:rsidRDefault="0041475E" w:rsidP="009D0376">
      <w:pPr>
        <w:spacing w:after="0" w:line="480" w:lineRule="auto"/>
        <w:jc w:val="center"/>
        <w:rPr>
          <w:rFonts w:ascii="Times New Roman" w:hAnsi="Times New Roman" w:cs="Times New Roman"/>
          <w:b/>
          <w:bCs/>
          <w:u w:val="single"/>
        </w:rPr>
      </w:pPr>
    </w:p>
    <w:p w14:paraId="200C9E3C" w14:textId="05DDE5C1" w:rsidR="009D0376" w:rsidRPr="00692BA8" w:rsidRDefault="00433A9D" w:rsidP="009D0376">
      <w:pPr>
        <w:spacing w:after="0" w:line="480" w:lineRule="auto"/>
        <w:jc w:val="center"/>
        <w:rPr>
          <w:rFonts w:ascii="Times New Roman" w:hAnsi="Times New Roman" w:cs="Times New Roman"/>
          <w:b/>
          <w:bCs/>
          <w:u w:val="single"/>
        </w:rPr>
      </w:pPr>
      <w:r w:rsidRPr="00692BA8">
        <w:rPr>
          <w:rFonts w:ascii="Times New Roman" w:hAnsi="Times New Roman" w:cs="Times New Roman"/>
          <w:b/>
          <w:bCs/>
          <w:noProof/>
          <w:u w:val="single"/>
        </w:rPr>
        <w:lastRenderedPageBreak/>
        <mc:AlternateContent>
          <mc:Choice Requires="wps">
            <w:drawing>
              <wp:anchor distT="0" distB="0" distL="114300" distR="114300" simplePos="0" relativeHeight="251659264" behindDoc="0" locked="0" layoutInCell="1" allowOverlap="1" wp14:anchorId="43077D56" wp14:editId="7597FAEC">
                <wp:simplePos x="0" y="0"/>
                <wp:positionH relativeFrom="leftMargin">
                  <wp:posOffset>1176020</wp:posOffset>
                </wp:positionH>
                <wp:positionV relativeFrom="paragraph">
                  <wp:posOffset>1120775</wp:posOffset>
                </wp:positionV>
                <wp:extent cx="794385" cy="327345"/>
                <wp:effectExtent l="5080" t="0" r="0" b="0"/>
                <wp:wrapNone/>
                <wp:docPr id="197912499" name="Text Box 1"/>
                <wp:cNvGraphicFramePr/>
                <a:graphic xmlns:a="http://schemas.openxmlformats.org/drawingml/2006/main">
                  <a:graphicData uri="http://schemas.microsoft.com/office/word/2010/wordprocessingShape">
                    <wps:wsp>
                      <wps:cNvSpPr txBox="1"/>
                      <wps:spPr>
                        <a:xfrm rot="16200000">
                          <a:off x="0" y="0"/>
                          <a:ext cx="794385" cy="327345"/>
                        </a:xfrm>
                        <a:prstGeom prst="rect">
                          <a:avLst/>
                        </a:prstGeom>
                        <a:noFill/>
                        <a:ln w="6350">
                          <a:noFill/>
                        </a:ln>
                      </wps:spPr>
                      <wps:txbx>
                        <w:txbxContent>
                          <w:p w14:paraId="7739067D" w14:textId="283B141F" w:rsidR="00433A9D" w:rsidRPr="00385DC2" w:rsidRDefault="00433A9D">
                            <w:pPr>
                              <w:rPr>
                                <w:rFonts w:ascii="Times New Roman" w:hAnsi="Times New Roman" w:cs="Times New Roman"/>
                                <w:b/>
                                <w:bCs/>
                              </w:rPr>
                            </w:pPr>
                            <w:r w:rsidRPr="00385DC2">
                              <w:rPr>
                                <w:rFonts w:ascii="Times New Roman" w:hAnsi="Times New Roman" w:cs="Times New Roman"/>
                                <w:b/>
                                <w:bCs/>
                              </w:rPr>
                              <w:t>Severity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77D56" id="_x0000_s1027" type="#_x0000_t202" style="position:absolute;left:0;text-align:left;margin-left:92.6pt;margin-top:88.25pt;width:62.55pt;height:25.8pt;rotation:-90;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" filled="f" stroked="f" strokeweight=".5pt">
                <v:textbox>
                  <w:txbxContent>
                    <w:p w14:paraId="7739067D" w14:textId="283B141F" w:rsidR="00433A9D" w:rsidRPr="00385DC2" w:rsidRDefault="00433A9D">
                      <w:pPr>
                        <w:rPr>
                          <w:rFonts w:ascii="Times New Roman" w:hAnsi="Times New Roman" w:cs="Times New Roman"/>
                          <w:b/>
                          <w:bCs/>
                        </w:rPr>
                      </w:pPr>
                      <w:r w:rsidRPr="00385DC2">
                        <w:rPr>
                          <w:rFonts w:ascii="Times New Roman" w:hAnsi="Times New Roman" w:cs="Times New Roman"/>
                          <w:b/>
                          <w:bCs/>
                        </w:rPr>
                        <w:t>Severity</w:t>
                      </w:r>
                    </w:p>
                  </w:txbxContent>
                </v:textbox>
                <w10:wrap anchorx="margin"/>
              </v:shape>
            </w:pict>
          </mc:Fallback>
        </mc:AlternateContent>
      </w:r>
      <w:r w:rsidR="009D0376" w:rsidRPr="00692BA8">
        <w:rPr>
          <w:rFonts w:ascii="Times New Roman" w:hAnsi="Times New Roman" w:cs="Times New Roman"/>
          <w:b/>
          <w:bCs/>
          <w:u w:val="single"/>
        </w:rPr>
        <w:t>Risk Matrix – Weather Forecast</w:t>
      </w:r>
    </w:p>
    <w:tbl>
      <w:tblPr>
        <w:tblStyle w:val="TableGrid"/>
        <w:tblW w:w="6222" w:type="dxa"/>
        <w:jc w:val="center"/>
        <w:tblLook w:val="04A0" w:firstRow="1" w:lastRow="0" w:firstColumn="1" w:lastColumn="0" w:noHBand="0" w:noVBand="1"/>
      </w:tblPr>
      <w:tblGrid>
        <w:gridCol w:w="1080"/>
        <w:gridCol w:w="1052"/>
        <w:gridCol w:w="1024"/>
        <w:gridCol w:w="996"/>
        <w:gridCol w:w="1058"/>
        <w:gridCol w:w="1012"/>
      </w:tblGrid>
      <w:tr w:rsidR="00433A9D" w14:paraId="395AB0EE" w14:textId="77777777" w:rsidTr="00E24449">
        <w:trPr>
          <w:jc w:val="center"/>
        </w:trPr>
        <w:tc>
          <w:tcPr>
            <w:tcW w:w="1080" w:type="dxa"/>
            <w:vAlign w:val="center"/>
          </w:tcPr>
          <w:p w14:paraId="0AD45B21" w14:textId="61C6BCB5" w:rsidR="00433A9D" w:rsidRDefault="00433A9D" w:rsidP="00433A9D">
            <w:pPr>
              <w:spacing w:line="480" w:lineRule="auto"/>
              <w:jc w:val="center"/>
              <w:rPr>
                <w:rFonts w:ascii="Times New Roman" w:hAnsi="Times New Roman" w:cs="Times New Roman"/>
              </w:rPr>
            </w:pPr>
            <w:r>
              <w:rPr>
                <w:rFonts w:ascii="Times New Roman" w:hAnsi="Times New Roman" w:cs="Times New Roman"/>
              </w:rPr>
              <w:t>5</w:t>
            </w:r>
          </w:p>
        </w:tc>
        <w:tc>
          <w:tcPr>
            <w:tcW w:w="1052" w:type="dxa"/>
            <w:vAlign w:val="center"/>
          </w:tcPr>
          <w:p w14:paraId="0FB8B644" w14:textId="3F056003" w:rsidR="00433A9D" w:rsidRDefault="00433A9D" w:rsidP="00433A9D">
            <w:pPr>
              <w:spacing w:line="480" w:lineRule="auto"/>
              <w:jc w:val="center"/>
              <w:rPr>
                <w:rFonts w:ascii="Times New Roman" w:hAnsi="Times New Roman" w:cs="Times New Roman"/>
              </w:rPr>
            </w:pPr>
          </w:p>
        </w:tc>
        <w:tc>
          <w:tcPr>
            <w:tcW w:w="1024" w:type="dxa"/>
            <w:vAlign w:val="center"/>
          </w:tcPr>
          <w:p w14:paraId="3C3507CD" w14:textId="3A5737D3" w:rsidR="00433A9D" w:rsidRDefault="00433A9D" w:rsidP="00433A9D">
            <w:pPr>
              <w:spacing w:line="480" w:lineRule="auto"/>
              <w:jc w:val="center"/>
              <w:rPr>
                <w:rFonts w:ascii="Times New Roman" w:hAnsi="Times New Roman" w:cs="Times New Roman"/>
              </w:rPr>
            </w:pPr>
          </w:p>
        </w:tc>
        <w:tc>
          <w:tcPr>
            <w:tcW w:w="996" w:type="dxa"/>
            <w:vAlign w:val="center"/>
          </w:tcPr>
          <w:p w14:paraId="597906AF" w14:textId="0BC4B446" w:rsidR="00433A9D" w:rsidRDefault="00433A9D" w:rsidP="00433A9D">
            <w:pPr>
              <w:spacing w:line="480" w:lineRule="auto"/>
              <w:jc w:val="center"/>
              <w:rPr>
                <w:rFonts w:ascii="Times New Roman" w:hAnsi="Times New Roman" w:cs="Times New Roman"/>
              </w:rPr>
            </w:pPr>
          </w:p>
        </w:tc>
        <w:tc>
          <w:tcPr>
            <w:tcW w:w="1058" w:type="dxa"/>
            <w:shd w:val="clear" w:color="auto" w:fill="FFFF00"/>
            <w:vAlign w:val="center"/>
          </w:tcPr>
          <w:p w14:paraId="13023ECB" w14:textId="19FE8A1E" w:rsidR="00433A9D" w:rsidRDefault="00E24449" w:rsidP="00433A9D">
            <w:pPr>
              <w:spacing w:line="480" w:lineRule="auto"/>
              <w:jc w:val="center"/>
              <w:rPr>
                <w:rFonts w:ascii="Times New Roman" w:hAnsi="Times New Roman" w:cs="Times New Roman"/>
              </w:rPr>
            </w:pPr>
            <w:r>
              <w:rPr>
                <w:rFonts w:ascii="Times New Roman" w:hAnsi="Times New Roman" w:cs="Times New Roman"/>
              </w:rPr>
              <w:t>X</w:t>
            </w:r>
          </w:p>
        </w:tc>
        <w:tc>
          <w:tcPr>
            <w:tcW w:w="1012" w:type="dxa"/>
            <w:vAlign w:val="center"/>
          </w:tcPr>
          <w:p w14:paraId="582FB5B4" w14:textId="7A5E1C32" w:rsidR="00433A9D" w:rsidRDefault="00433A9D" w:rsidP="00433A9D">
            <w:pPr>
              <w:spacing w:line="480" w:lineRule="auto"/>
              <w:jc w:val="center"/>
              <w:rPr>
                <w:rFonts w:ascii="Times New Roman" w:hAnsi="Times New Roman" w:cs="Times New Roman"/>
              </w:rPr>
            </w:pPr>
          </w:p>
        </w:tc>
      </w:tr>
      <w:tr w:rsidR="00433A9D" w14:paraId="626250BD" w14:textId="77777777" w:rsidTr="00E24449">
        <w:trPr>
          <w:jc w:val="center"/>
        </w:trPr>
        <w:tc>
          <w:tcPr>
            <w:tcW w:w="1080" w:type="dxa"/>
            <w:vAlign w:val="center"/>
          </w:tcPr>
          <w:p w14:paraId="67425B92" w14:textId="20424931" w:rsidR="00433A9D" w:rsidRDefault="00433A9D" w:rsidP="00433A9D">
            <w:pPr>
              <w:spacing w:line="480" w:lineRule="auto"/>
              <w:jc w:val="center"/>
              <w:rPr>
                <w:rFonts w:ascii="Times New Roman" w:hAnsi="Times New Roman" w:cs="Times New Roman"/>
              </w:rPr>
            </w:pPr>
            <w:r>
              <w:rPr>
                <w:rFonts w:ascii="Times New Roman" w:hAnsi="Times New Roman" w:cs="Times New Roman"/>
              </w:rPr>
              <w:t>4</w:t>
            </w:r>
          </w:p>
        </w:tc>
        <w:tc>
          <w:tcPr>
            <w:tcW w:w="1052" w:type="dxa"/>
            <w:vAlign w:val="center"/>
          </w:tcPr>
          <w:p w14:paraId="77BFEA52" w14:textId="2C0074FB" w:rsidR="00433A9D" w:rsidRDefault="00433A9D" w:rsidP="00433A9D">
            <w:pPr>
              <w:spacing w:line="480" w:lineRule="auto"/>
              <w:jc w:val="center"/>
              <w:rPr>
                <w:rFonts w:ascii="Times New Roman" w:hAnsi="Times New Roman" w:cs="Times New Roman"/>
              </w:rPr>
            </w:pPr>
          </w:p>
        </w:tc>
        <w:tc>
          <w:tcPr>
            <w:tcW w:w="1024" w:type="dxa"/>
            <w:vAlign w:val="center"/>
          </w:tcPr>
          <w:p w14:paraId="188D366A" w14:textId="08A48EA1" w:rsidR="00433A9D" w:rsidRDefault="00433A9D" w:rsidP="00433A9D">
            <w:pPr>
              <w:spacing w:line="480" w:lineRule="auto"/>
              <w:jc w:val="center"/>
              <w:rPr>
                <w:rFonts w:ascii="Times New Roman" w:hAnsi="Times New Roman" w:cs="Times New Roman"/>
              </w:rPr>
            </w:pPr>
          </w:p>
        </w:tc>
        <w:tc>
          <w:tcPr>
            <w:tcW w:w="996" w:type="dxa"/>
            <w:vAlign w:val="center"/>
          </w:tcPr>
          <w:p w14:paraId="7C6D4643" w14:textId="12DB7858" w:rsidR="00433A9D" w:rsidRDefault="00433A9D" w:rsidP="00433A9D">
            <w:pPr>
              <w:spacing w:line="480" w:lineRule="auto"/>
              <w:jc w:val="center"/>
              <w:rPr>
                <w:rFonts w:ascii="Times New Roman" w:hAnsi="Times New Roman" w:cs="Times New Roman"/>
              </w:rPr>
            </w:pPr>
          </w:p>
        </w:tc>
        <w:tc>
          <w:tcPr>
            <w:tcW w:w="1058" w:type="dxa"/>
            <w:shd w:val="clear" w:color="auto" w:fill="auto"/>
            <w:vAlign w:val="center"/>
          </w:tcPr>
          <w:p w14:paraId="072D7CAB" w14:textId="5ADAE135" w:rsidR="00433A9D" w:rsidRDefault="00433A9D" w:rsidP="00433A9D">
            <w:pPr>
              <w:spacing w:line="480" w:lineRule="auto"/>
              <w:jc w:val="center"/>
              <w:rPr>
                <w:rFonts w:ascii="Times New Roman" w:hAnsi="Times New Roman" w:cs="Times New Roman"/>
              </w:rPr>
            </w:pPr>
          </w:p>
        </w:tc>
        <w:tc>
          <w:tcPr>
            <w:tcW w:w="1012" w:type="dxa"/>
            <w:vAlign w:val="center"/>
          </w:tcPr>
          <w:p w14:paraId="77145734" w14:textId="4C411C12" w:rsidR="00433A9D" w:rsidRDefault="00433A9D" w:rsidP="00433A9D">
            <w:pPr>
              <w:spacing w:line="480" w:lineRule="auto"/>
              <w:jc w:val="center"/>
              <w:rPr>
                <w:rFonts w:ascii="Times New Roman" w:hAnsi="Times New Roman" w:cs="Times New Roman"/>
              </w:rPr>
            </w:pPr>
          </w:p>
        </w:tc>
      </w:tr>
      <w:tr w:rsidR="00433A9D" w14:paraId="207BA157" w14:textId="77777777" w:rsidTr="009D0376">
        <w:trPr>
          <w:jc w:val="center"/>
        </w:trPr>
        <w:tc>
          <w:tcPr>
            <w:tcW w:w="1080" w:type="dxa"/>
            <w:vAlign w:val="center"/>
          </w:tcPr>
          <w:p w14:paraId="70C03D65" w14:textId="29FEA3AF" w:rsidR="00433A9D" w:rsidRDefault="00433A9D" w:rsidP="00433A9D">
            <w:pPr>
              <w:spacing w:line="480" w:lineRule="auto"/>
              <w:jc w:val="center"/>
              <w:rPr>
                <w:rFonts w:ascii="Times New Roman" w:hAnsi="Times New Roman" w:cs="Times New Roman"/>
              </w:rPr>
            </w:pPr>
            <w:r>
              <w:rPr>
                <w:rFonts w:ascii="Times New Roman" w:hAnsi="Times New Roman" w:cs="Times New Roman"/>
              </w:rPr>
              <w:t>3</w:t>
            </w:r>
          </w:p>
        </w:tc>
        <w:tc>
          <w:tcPr>
            <w:tcW w:w="1052" w:type="dxa"/>
            <w:vAlign w:val="center"/>
          </w:tcPr>
          <w:p w14:paraId="1A004A9F" w14:textId="3729DDEC" w:rsidR="00433A9D" w:rsidRDefault="00433A9D" w:rsidP="00433A9D">
            <w:pPr>
              <w:spacing w:line="480" w:lineRule="auto"/>
              <w:jc w:val="center"/>
              <w:rPr>
                <w:rFonts w:ascii="Times New Roman" w:hAnsi="Times New Roman" w:cs="Times New Roman"/>
              </w:rPr>
            </w:pPr>
          </w:p>
        </w:tc>
        <w:tc>
          <w:tcPr>
            <w:tcW w:w="1024" w:type="dxa"/>
            <w:vAlign w:val="center"/>
          </w:tcPr>
          <w:p w14:paraId="183B8437" w14:textId="6808DD97" w:rsidR="00433A9D" w:rsidRDefault="00433A9D" w:rsidP="00433A9D">
            <w:pPr>
              <w:spacing w:line="480" w:lineRule="auto"/>
              <w:jc w:val="center"/>
              <w:rPr>
                <w:rFonts w:ascii="Times New Roman" w:hAnsi="Times New Roman" w:cs="Times New Roman"/>
              </w:rPr>
            </w:pPr>
          </w:p>
        </w:tc>
        <w:tc>
          <w:tcPr>
            <w:tcW w:w="996" w:type="dxa"/>
            <w:vAlign w:val="center"/>
          </w:tcPr>
          <w:p w14:paraId="3E4BEC46" w14:textId="545F533B" w:rsidR="00433A9D" w:rsidRDefault="00433A9D" w:rsidP="00433A9D">
            <w:pPr>
              <w:spacing w:line="480" w:lineRule="auto"/>
              <w:jc w:val="center"/>
              <w:rPr>
                <w:rFonts w:ascii="Times New Roman" w:hAnsi="Times New Roman" w:cs="Times New Roman"/>
              </w:rPr>
            </w:pPr>
          </w:p>
        </w:tc>
        <w:tc>
          <w:tcPr>
            <w:tcW w:w="1058" w:type="dxa"/>
            <w:vAlign w:val="center"/>
          </w:tcPr>
          <w:p w14:paraId="01B41F69" w14:textId="2FA29897" w:rsidR="00433A9D" w:rsidRDefault="00433A9D" w:rsidP="00433A9D">
            <w:pPr>
              <w:spacing w:line="480" w:lineRule="auto"/>
              <w:jc w:val="center"/>
              <w:rPr>
                <w:rFonts w:ascii="Times New Roman" w:hAnsi="Times New Roman" w:cs="Times New Roman"/>
              </w:rPr>
            </w:pPr>
          </w:p>
        </w:tc>
        <w:tc>
          <w:tcPr>
            <w:tcW w:w="1012" w:type="dxa"/>
            <w:vAlign w:val="center"/>
          </w:tcPr>
          <w:p w14:paraId="7625BAC9" w14:textId="28948765" w:rsidR="00433A9D" w:rsidRDefault="00433A9D" w:rsidP="00433A9D">
            <w:pPr>
              <w:spacing w:line="480" w:lineRule="auto"/>
              <w:jc w:val="center"/>
              <w:rPr>
                <w:rFonts w:ascii="Times New Roman" w:hAnsi="Times New Roman" w:cs="Times New Roman"/>
              </w:rPr>
            </w:pPr>
          </w:p>
        </w:tc>
      </w:tr>
      <w:tr w:rsidR="00433A9D" w14:paraId="5E3069AC" w14:textId="77777777" w:rsidTr="009D0376">
        <w:trPr>
          <w:jc w:val="center"/>
        </w:trPr>
        <w:tc>
          <w:tcPr>
            <w:tcW w:w="1080" w:type="dxa"/>
            <w:vAlign w:val="center"/>
          </w:tcPr>
          <w:p w14:paraId="41E95BCD" w14:textId="28DA43F9" w:rsidR="00433A9D" w:rsidRDefault="00433A9D" w:rsidP="00433A9D">
            <w:pPr>
              <w:spacing w:line="480" w:lineRule="auto"/>
              <w:jc w:val="center"/>
              <w:rPr>
                <w:rFonts w:ascii="Times New Roman" w:hAnsi="Times New Roman" w:cs="Times New Roman"/>
              </w:rPr>
            </w:pPr>
            <w:r>
              <w:rPr>
                <w:rFonts w:ascii="Times New Roman" w:hAnsi="Times New Roman" w:cs="Times New Roman"/>
              </w:rPr>
              <w:t>2</w:t>
            </w:r>
          </w:p>
        </w:tc>
        <w:tc>
          <w:tcPr>
            <w:tcW w:w="1052" w:type="dxa"/>
            <w:vAlign w:val="center"/>
          </w:tcPr>
          <w:p w14:paraId="30738F1B" w14:textId="4B88520C" w:rsidR="00433A9D" w:rsidRDefault="00433A9D" w:rsidP="00433A9D">
            <w:pPr>
              <w:spacing w:line="480" w:lineRule="auto"/>
              <w:jc w:val="center"/>
              <w:rPr>
                <w:rFonts w:ascii="Times New Roman" w:hAnsi="Times New Roman" w:cs="Times New Roman"/>
              </w:rPr>
            </w:pPr>
          </w:p>
        </w:tc>
        <w:tc>
          <w:tcPr>
            <w:tcW w:w="1024" w:type="dxa"/>
            <w:vAlign w:val="center"/>
          </w:tcPr>
          <w:p w14:paraId="5C45CB29" w14:textId="0650242C" w:rsidR="00433A9D" w:rsidRDefault="00433A9D" w:rsidP="00433A9D">
            <w:pPr>
              <w:spacing w:line="480" w:lineRule="auto"/>
              <w:jc w:val="center"/>
              <w:rPr>
                <w:rFonts w:ascii="Times New Roman" w:hAnsi="Times New Roman" w:cs="Times New Roman"/>
              </w:rPr>
            </w:pPr>
          </w:p>
        </w:tc>
        <w:tc>
          <w:tcPr>
            <w:tcW w:w="996" w:type="dxa"/>
            <w:vAlign w:val="center"/>
          </w:tcPr>
          <w:p w14:paraId="7C8FC140" w14:textId="30ECC50C" w:rsidR="00433A9D" w:rsidRDefault="00433A9D" w:rsidP="00433A9D">
            <w:pPr>
              <w:spacing w:line="480" w:lineRule="auto"/>
              <w:jc w:val="center"/>
              <w:rPr>
                <w:rFonts w:ascii="Times New Roman" w:hAnsi="Times New Roman" w:cs="Times New Roman"/>
              </w:rPr>
            </w:pPr>
          </w:p>
        </w:tc>
        <w:tc>
          <w:tcPr>
            <w:tcW w:w="1058" w:type="dxa"/>
            <w:vAlign w:val="center"/>
          </w:tcPr>
          <w:p w14:paraId="31F5C0E4" w14:textId="3B2C635D" w:rsidR="00433A9D" w:rsidRDefault="00433A9D" w:rsidP="00433A9D">
            <w:pPr>
              <w:spacing w:line="480" w:lineRule="auto"/>
              <w:jc w:val="center"/>
              <w:rPr>
                <w:rFonts w:ascii="Times New Roman" w:hAnsi="Times New Roman" w:cs="Times New Roman"/>
              </w:rPr>
            </w:pPr>
          </w:p>
        </w:tc>
        <w:tc>
          <w:tcPr>
            <w:tcW w:w="1012" w:type="dxa"/>
            <w:vAlign w:val="center"/>
          </w:tcPr>
          <w:p w14:paraId="3BF5C26B" w14:textId="5C336812" w:rsidR="00433A9D" w:rsidRDefault="00433A9D" w:rsidP="00433A9D">
            <w:pPr>
              <w:spacing w:line="480" w:lineRule="auto"/>
              <w:jc w:val="center"/>
              <w:rPr>
                <w:rFonts w:ascii="Times New Roman" w:hAnsi="Times New Roman" w:cs="Times New Roman"/>
              </w:rPr>
            </w:pPr>
          </w:p>
        </w:tc>
      </w:tr>
      <w:tr w:rsidR="00433A9D" w14:paraId="2FA5BC06" w14:textId="77777777" w:rsidTr="009D0376">
        <w:trPr>
          <w:jc w:val="center"/>
        </w:trPr>
        <w:tc>
          <w:tcPr>
            <w:tcW w:w="1080" w:type="dxa"/>
            <w:vAlign w:val="center"/>
          </w:tcPr>
          <w:p w14:paraId="0252CD6B" w14:textId="586E614D" w:rsidR="00433A9D" w:rsidRDefault="00433A9D" w:rsidP="00433A9D">
            <w:pPr>
              <w:spacing w:line="480" w:lineRule="auto"/>
              <w:jc w:val="center"/>
              <w:rPr>
                <w:rFonts w:ascii="Times New Roman" w:hAnsi="Times New Roman" w:cs="Times New Roman"/>
              </w:rPr>
            </w:pPr>
            <w:r>
              <w:rPr>
                <w:rFonts w:ascii="Times New Roman" w:hAnsi="Times New Roman" w:cs="Times New Roman"/>
              </w:rPr>
              <w:t>1</w:t>
            </w:r>
          </w:p>
        </w:tc>
        <w:tc>
          <w:tcPr>
            <w:tcW w:w="1052" w:type="dxa"/>
            <w:vAlign w:val="center"/>
          </w:tcPr>
          <w:p w14:paraId="3D9F44DC" w14:textId="296A34FF" w:rsidR="00433A9D" w:rsidRDefault="00433A9D" w:rsidP="00433A9D">
            <w:pPr>
              <w:spacing w:line="480" w:lineRule="auto"/>
              <w:jc w:val="center"/>
              <w:rPr>
                <w:rFonts w:ascii="Times New Roman" w:hAnsi="Times New Roman" w:cs="Times New Roman"/>
              </w:rPr>
            </w:pPr>
          </w:p>
        </w:tc>
        <w:tc>
          <w:tcPr>
            <w:tcW w:w="1024" w:type="dxa"/>
            <w:vAlign w:val="center"/>
          </w:tcPr>
          <w:p w14:paraId="22216E3D" w14:textId="405C20FC" w:rsidR="00433A9D" w:rsidRDefault="00433A9D" w:rsidP="00433A9D">
            <w:pPr>
              <w:spacing w:line="480" w:lineRule="auto"/>
              <w:jc w:val="center"/>
              <w:rPr>
                <w:rFonts w:ascii="Times New Roman" w:hAnsi="Times New Roman" w:cs="Times New Roman"/>
              </w:rPr>
            </w:pPr>
          </w:p>
        </w:tc>
        <w:tc>
          <w:tcPr>
            <w:tcW w:w="996" w:type="dxa"/>
            <w:vAlign w:val="center"/>
          </w:tcPr>
          <w:p w14:paraId="778EDB1F" w14:textId="4251349C" w:rsidR="00433A9D" w:rsidRDefault="00433A9D" w:rsidP="00433A9D">
            <w:pPr>
              <w:spacing w:line="480" w:lineRule="auto"/>
              <w:jc w:val="center"/>
              <w:rPr>
                <w:rFonts w:ascii="Times New Roman" w:hAnsi="Times New Roman" w:cs="Times New Roman"/>
              </w:rPr>
            </w:pPr>
          </w:p>
        </w:tc>
        <w:tc>
          <w:tcPr>
            <w:tcW w:w="1058" w:type="dxa"/>
            <w:vAlign w:val="center"/>
          </w:tcPr>
          <w:p w14:paraId="3E79209C" w14:textId="3E2F9418" w:rsidR="00433A9D" w:rsidRDefault="00433A9D" w:rsidP="00433A9D">
            <w:pPr>
              <w:spacing w:line="480" w:lineRule="auto"/>
              <w:jc w:val="center"/>
              <w:rPr>
                <w:rFonts w:ascii="Times New Roman" w:hAnsi="Times New Roman" w:cs="Times New Roman"/>
              </w:rPr>
            </w:pPr>
          </w:p>
        </w:tc>
        <w:tc>
          <w:tcPr>
            <w:tcW w:w="1012" w:type="dxa"/>
            <w:vAlign w:val="center"/>
          </w:tcPr>
          <w:p w14:paraId="47E4CD53" w14:textId="47C07AB0" w:rsidR="00433A9D" w:rsidRDefault="00433A9D" w:rsidP="00433A9D">
            <w:pPr>
              <w:spacing w:line="480" w:lineRule="auto"/>
              <w:jc w:val="center"/>
              <w:rPr>
                <w:rFonts w:ascii="Times New Roman" w:hAnsi="Times New Roman" w:cs="Times New Roman"/>
              </w:rPr>
            </w:pPr>
          </w:p>
        </w:tc>
      </w:tr>
      <w:tr w:rsidR="00433A9D" w14:paraId="1074B8E8" w14:textId="77777777" w:rsidTr="009D0376">
        <w:trPr>
          <w:jc w:val="center"/>
        </w:trPr>
        <w:tc>
          <w:tcPr>
            <w:tcW w:w="1080" w:type="dxa"/>
            <w:vAlign w:val="center"/>
          </w:tcPr>
          <w:p w14:paraId="042B07FA" w14:textId="77777777" w:rsidR="00433A9D" w:rsidRDefault="00433A9D" w:rsidP="00433A9D">
            <w:pPr>
              <w:spacing w:line="480" w:lineRule="auto"/>
              <w:jc w:val="center"/>
              <w:rPr>
                <w:rFonts w:ascii="Times New Roman" w:hAnsi="Times New Roman" w:cs="Times New Roman"/>
              </w:rPr>
            </w:pPr>
          </w:p>
        </w:tc>
        <w:tc>
          <w:tcPr>
            <w:tcW w:w="1052" w:type="dxa"/>
            <w:vAlign w:val="center"/>
          </w:tcPr>
          <w:p w14:paraId="01DDB47A" w14:textId="1D97A981" w:rsidR="00433A9D" w:rsidRDefault="00433A9D" w:rsidP="00433A9D">
            <w:pPr>
              <w:spacing w:line="480" w:lineRule="auto"/>
              <w:jc w:val="center"/>
              <w:rPr>
                <w:rFonts w:ascii="Times New Roman" w:hAnsi="Times New Roman" w:cs="Times New Roman"/>
              </w:rPr>
            </w:pPr>
            <w:r>
              <w:rPr>
                <w:rFonts w:ascii="Times New Roman" w:hAnsi="Times New Roman" w:cs="Times New Roman"/>
              </w:rPr>
              <w:t>1</w:t>
            </w:r>
          </w:p>
        </w:tc>
        <w:tc>
          <w:tcPr>
            <w:tcW w:w="1024" w:type="dxa"/>
            <w:vAlign w:val="center"/>
          </w:tcPr>
          <w:p w14:paraId="316157B4" w14:textId="5E4E8E3B" w:rsidR="00433A9D" w:rsidRDefault="00433A9D" w:rsidP="00433A9D">
            <w:pPr>
              <w:spacing w:line="480" w:lineRule="auto"/>
              <w:jc w:val="center"/>
              <w:rPr>
                <w:rFonts w:ascii="Times New Roman" w:hAnsi="Times New Roman" w:cs="Times New Roman"/>
              </w:rPr>
            </w:pPr>
            <w:r>
              <w:rPr>
                <w:rFonts w:ascii="Times New Roman" w:hAnsi="Times New Roman" w:cs="Times New Roman"/>
              </w:rPr>
              <w:t>2</w:t>
            </w:r>
          </w:p>
        </w:tc>
        <w:tc>
          <w:tcPr>
            <w:tcW w:w="996" w:type="dxa"/>
            <w:vAlign w:val="center"/>
          </w:tcPr>
          <w:p w14:paraId="7E6E74BF" w14:textId="06B35B82" w:rsidR="00433A9D" w:rsidRDefault="00433A9D" w:rsidP="00433A9D">
            <w:pPr>
              <w:spacing w:line="480" w:lineRule="auto"/>
              <w:jc w:val="center"/>
              <w:rPr>
                <w:rFonts w:ascii="Times New Roman" w:hAnsi="Times New Roman" w:cs="Times New Roman"/>
              </w:rPr>
            </w:pPr>
            <w:r>
              <w:rPr>
                <w:rFonts w:ascii="Times New Roman" w:hAnsi="Times New Roman" w:cs="Times New Roman"/>
              </w:rPr>
              <w:t>3</w:t>
            </w:r>
          </w:p>
        </w:tc>
        <w:tc>
          <w:tcPr>
            <w:tcW w:w="1058" w:type="dxa"/>
            <w:vAlign w:val="center"/>
          </w:tcPr>
          <w:p w14:paraId="6E81CADB" w14:textId="29CA372F" w:rsidR="00433A9D" w:rsidRDefault="00433A9D" w:rsidP="00433A9D">
            <w:pPr>
              <w:spacing w:line="480" w:lineRule="auto"/>
              <w:jc w:val="center"/>
              <w:rPr>
                <w:rFonts w:ascii="Times New Roman" w:hAnsi="Times New Roman" w:cs="Times New Roman"/>
              </w:rPr>
            </w:pPr>
            <w:r>
              <w:rPr>
                <w:rFonts w:ascii="Times New Roman" w:hAnsi="Times New Roman" w:cs="Times New Roman"/>
              </w:rPr>
              <w:t>4</w:t>
            </w:r>
          </w:p>
        </w:tc>
        <w:tc>
          <w:tcPr>
            <w:tcW w:w="1012" w:type="dxa"/>
            <w:vAlign w:val="center"/>
          </w:tcPr>
          <w:p w14:paraId="04501CFD" w14:textId="4DB3DF50" w:rsidR="00433A9D" w:rsidRDefault="00433A9D" w:rsidP="00433A9D">
            <w:pPr>
              <w:spacing w:line="480" w:lineRule="auto"/>
              <w:jc w:val="center"/>
              <w:rPr>
                <w:rFonts w:ascii="Times New Roman" w:hAnsi="Times New Roman" w:cs="Times New Roman"/>
              </w:rPr>
            </w:pPr>
            <w:r>
              <w:rPr>
                <w:rFonts w:ascii="Times New Roman" w:hAnsi="Times New Roman" w:cs="Times New Roman"/>
              </w:rPr>
              <w:t>5</w:t>
            </w:r>
          </w:p>
        </w:tc>
      </w:tr>
    </w:tbl>
    <w:p w14:paraId="2B8239BA" w14:textId="77777777" w:rsidR="00433A9D" w:rsidRDefault="00433A9D" w:rsidP="00692BA8">
      <w:pPr>
        <w:spacing w:after="0" w:line="240" w:lineRule="auto"/>
        <w:jc w:val="center"/>
        <w:rPr>
          <w:rFonts w:ascii="Times New Roman" w:hAnsi="Times New Roman" w:cs="Times New Roman"/>
        </w:rPr>
      </w:pPr>
    </w:p>
    <w:p w14:paraId="3742790E" w14:textId="24CB6F86" w:rsidR="009D0376" w:rsidRPr="00385DC2" w:rsidRDefault="00433A9D" w:rsidP="009D0376">
      <w:pPr>
        <w:spacing w:after="0" w:line="480" w:lineRule="auto"/>
        <w:jc w:val="center"/>
        <w:rPr>
          <w:rFonts w:ascii="Times New Roman" w:hAnsi="Times New Roman" w:cs="Times New Roman"/>
          <w:b/>
          <w:bCs/>
        </w:rPr>
      </w:pPr>
      <w:r w:rsidRPr="00385DC2">
        <w:rPr>
          <w:rFonts w:ascii="Times New Roman" w:hAnsi="Times New Roman" w:cs="Times New Roman"/>
          <w:b/>
          <w:bCs/>
        </w:rPr>
        <w:t>Likelihood</w:t>
      </w:r>
    </w:p>
    <w:p w14:paraId="76DAF138" w14:textId="0E6F31EC" w:rsidR="00E24449" w:rsidRDefault="00E24449" w:rsidP="00E24449">
      <w:pPr>
        <w:spacing w:after="0" w:line="480" w:lineRule="auto"/>
        <w:ind w:firstLine="720"/>
        <w:rPr>
          <w:rFonts w:ascii="Times New Roman" w:hAnsi="Times New Roman" w:cs="Times New Roman"/>
        </w:rPr>
      </w:pPr>
      <w:r>
        <w:rPr>
          <w:rFonts w:ascii="Times New Roman" w:hAnsi="Times New Roman" w:cs="Times New Roman"/>
        </w:rPr>
        <w:t xml:space="preserve">For the risk of the historic flooding in the weather forecast, I rated the likelihood as a 4. For as unpredictable as the weather can be, heavy rain predicted for a couple of weeks is difficult to miss. If there is that much rain in the forecast, it’s very likely that there will be a lot of rain. The impact of the flood is mostly tied to the information available about the location of the business as well as the knowledge that most, if not all, of its assets are on the premises. Flooding would also completely halt business operations for the duration of the flooding, which may be for </w:t>
      </w:r>
      <w:proofErr w:type="gramStart"/>
      <w:r>
        <w:rPr>
          <w:rFonts w:ascii="Times New Roman" w:hAnsi="Times New Roman" w:cs="Times New Roman"/>
        </w:rPr>
        <w:t>the two</w:t>
      </w:r>
      <w:proofErr w:type="gramEnd"/>
      <w:r>
        <w:rPr>
          <w:rFonts w:ascii="Times New Roman" w:hAnsi="Times New Roman" w:cs="Times New Roman"/>
        </w:rPr>
        <w:t xml:space="preserve"> weeks or longer. For a business that is already on the brink of financial collapse, this would be devastating. I rated the severity of the risk at a 5. </w:t>
      </w:r>
    </w:p>
    <w:sectPr w:rsidR="00E2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4"/>
  </w:num>
  <w:num w:numId="2" w16cid:durableId="534856096">
    <w:abstractNumId w:val="2"/>
  </w:num>
  <w:num w:numId="3" w16cid:durableId="756445842">
    <w:abstractNumId w:val="0"/>
  </w:num>
  <w:num w:numId="4" w16cid:durableId="1204755710">
    <w:abstractNumId w:val="3"/>
  </w:num>
  <w:num w:numId="5" w16cid:durableId="1935361629">
    <w:abstractNumId w:val="1"/>
  </w:num>
  <w:num w:numId="6" w16cid:durableId="3001188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7260D"/>
    <w:rsid w:val="00117C8B"/>
    <w:rsid w:val="00173148"/>
    <w:rsid w:val="00212E07"/>
    <w:rsid w:val="003444E5"/>
    <w:rsid w:val="00361E19"/>
    <w:rsid w:val="00385DC2"/>
    <w:rsid w:val="003B0437"/>
    <w:rsid w:val="0041475E"/>
    <w:rsid w:val="00433A9D"/>
    <w:rsid w:val="004F6E30"/>
    <w:rsid w:val="00587CA7"/>
    <w:rsid w:val="005E5FCE"/>
    <w:rsid w:val="00606FC2"/>
    <w:rsid w:val="00620A11"/>
    <w:rsid w:val="00692BA8"/>
    <w:rsid w:val="00714A82"/>
    <w:rsid w:val="00904505"/>
    <w:rsid w:val="009D0376"/>
    <w:rsid w:val="009D7B3A"/>
    <w:rsid w:val="00A517BE"/>
    <w:rsid w:val="00B5070E"/>
    <w:rsid w:val="00E006C6"/>
    <w:rsid w:val="00E24449"/>
    <w:rsid w:val="00E3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5</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5</cp:revision>
  <dcterms:created xsi:type="dcterms:W3CDTF">2024-09-15T22:30:00Z</dcterms:created>
  <dcterms:modified xsi:type="dcterms:W3CDTF">2024-09-16T02:46:00Z</dcterms:modified>
</cp:coreProperties>
</file>