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Módulo 15: Tecnologías de firewall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Resumen de ciberseguridad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Calibri" w:cs="Calibri" w:eastAsia="Calibri" w:hAnsi="Calibri"/>
        </w:rPr>
        <w:t xml:space="preserve">1. Redes seguras con firewalls</w:t>
      </w:r>
    </w:p>
    <w:p>
      <w:pPr>
        <w:spacing w:after="100"/>
      </w:pPr>
      <w:r>
        <w:rPr>
          <w:rFonts w:ascii="Calibri" w:cs="Calibri" w:eastAsia="Calibri" w:hAnsi="Calibri"/>
        </w:rPr>
        <w:t xml:space="preserve">Hay varios tipos de firewall: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4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Capas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Qué hace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Filtrado de paquetes (sin estado)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Capa 3 y, a veces, Capa 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Filtra paquetes sin llevar el estado de la conexión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Inspección de estado (stateful)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Permite o bloquea el tráfico según </w:t>
            </w:r>
            <w:r>
              <w:rPr>
                <w:rFonts w:ascii="Calibri" w:cs="Calibri" w:eastAsia="Calibri" w:hAnsi="Calibri"/>
                <w:b/>
                <w:bCs/>
              </w:rPr>
              <w:t xml:space="preserve">estado, puerto y protocolo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Gateway de aplicación (firewall proxy)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Capas 3, 4, 5 y 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Filtra información de esas capas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Próxima generación (NGFW)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Da servicios extra más allá de los gateways de aplicación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Qué trae un firewall de próxima generación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Prevención de intrusiones</w:t>
      </w:r>
      <w:r>
        <w:rPr>
          <w:rFonts w:ascii="Calibri" w:cs="Calibri" w:eastAsia="Calibri" w:hAnsi="Calibri"/>
        </w:rPr>
        <w:t xml:space="preserve"> integrada.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Conocimiento y control de las aplicaciones</w:t>
      </w:r>
      <w:r>
        <w:rPr>
          <w:rFonts w:ascii="Calibri" w:cs="Calibri" w:eastAsia="Calibri" w:hAnsi="Calibri"/>
        </w:rPr>
        <w:t xml:space="preserve">, para ver y bloquear las apps de riesgo.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Acceso a </w:t>
      </w:r>
      <w:r>
        <w:rPr>
          <w:rFonts w:ascii="Calibri" w:cs="Calibri" w:eastAsia="Calibri" w:hAnsi="Calibri"/>
          <w:b/>
          <w:bCs/>
        </w:rPr>
        <w:t xml:space="preserve">futuras fuentes de información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Técnicas para hacer frente a las </w:t>
      </w:r>
      <w:r>
        <w:rPr>
          <w:rFonts w:ascii="Calibri" w:cs="Calibri" w:eastAsia="Calibri" w:hAnsi="Calibri"/>
          <w:b/>
          <w:bCs/>
        </w:rPr>
        <w:t xml:space="preserve">amenazas de seguridad en desarrollo</w:t>
      </w:r>
      <w:r>
        <w:rPr>
          <w:rFonts w:ascii="Calibri" w:cs="Calibri" w:eastAsia="Calibri" w:hAnsi="Calibri"/>
        </w:rPr>
        <w:t xml:space="preserve">.</w:t>
      </w:r>
    </w:p>
    <w:p>
      <w:pPr>
        <w:shd w:fill="FEF3C7" w:val="clear"/>
        <w:spacing w:after="100" w:before="60"/>
        <w:ind w:left="120" w:right="120"/>
      </w:pPr>
      <w:r>
        <w:rPr>
          <w:rFonts w:ascii="Calibri" w:cs="Calibri" w:eastAsia="Calibri" w:hAnsi="Calibri"/>
          <w:b/>
          <w:bCs/>
          <w:color w:val="B45309"/>
        </w:rPr>
        <w:t xml:space="preserve">⚠ Ojo: </w:t>
      </w:r>
      <w:r>
        <w:rPr>
          <w:rFonts w:ascii="Calibri" w:cs="Calibri" w:eastAsia="Calibri" w:hAnsi="Calibri"/>
        </w:rPr>
        <w:t xml:space="preserve">Mientras más arriba en las capas filtra el firewall, más "entiende" del tráfico. El sin estado solo ve capas 3 y 4, y el proxy llega hasta la capa 7.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Calibri" w:cs="Calibri" w:eastAsia="Calibri" w:hAnsi="Calibri"/>
        </w:rPr>
        <w:t xml:space="preserve">2. Firewalls en el diseño de redes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</w:t>
      </w:r>
      <w:r>
        <w:rPr>
          <w:rFonts w:ascii="Calibri" w:cs="Calibri" w:eastAsia="Calibri" w:hAnsi="Calibri"/>
          <w:b/>
          <w:bCs/>
        </w:rPr>
        <w:t xml:space="preserve">arquitecturas de seguridad</w:t>
      </w:r>
      <w:r>
        <w:rPr>
          <w:rFonts w:ascii="Calibri" w:cs="Calibri" w:eastAsia="Calibri" w:hAnsi="Calibri"/>
        </w:rPr>
        <w:t xml:space="preserve"> comunes definen los límites del tráfico que entra y sale de la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una topología tiene acceso a redes externas o públicas, hay que poder determinar su arquitectura de seguridad.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Diseños comunes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Diseño simple:</w:t>
      </w:r>
      <w:r>
        <w:rPr>
          <w:rFonts w:ascii="Calibri" w:cs="Calibri" w:eastAsia="Calibri" w:hAnsi="Calibri"/>
        </w:rPr>
        <w:t xml:space="preserve"> una red </w:t>
      </w:r>
      <w:r>
        <w:rPr>
          <w:rFonts w:ascii="Calibri" w:cs="Calibri" w:eastAsia="Calibri" w:hAnsi="Calibri"/>
          <w:b/>
          <w:bCs/>
        </w:rPr>
        <w:t xml:space="preserve">externa</w:t>
      </w:r>
      <w:r>
        <w:rPr>
          <w:rFonts w:ascii="Calibri" w:cs="Calibri" w:eastAsia="Calibri" w:hAnsi="Calibri"/>
        </w:rPr>
        <w:t xml:space="preserve"> y una </w:t>
      </w:r>
      <w:r>
        <w:rPr>
          <w:rFonts w:ascii="Calibri" w:cs="Calibri" w:eastAsia="Calibri" w:hAnsi="Calibri"/>
          <w:b/>
          <w:bCs/>
        </w:rPr>
        <w:t xml:space="preserve">interna</w:t>
      </w:r>
      <w:r>
        <w:rPr>
          <w:rFonts w:ascii="Calibri" w:cs="Calibri" w:eastAsia="Calibri" w:hAnsi="Calibri"/>
        </w:rPr>
        <w:t xml:space="preserve">, determinadas por </w:t>
      </w:r>
      <w:r>
        <w:rPr>
          <w:rFonts w:ascii="Calibri" w:cs="Calibri" w:eastAsia="Calibri" w:hAnsi="Calibri"/>
          <w:b/>
          <w:bCs/>
        </w:rPr>
        <w:t xml:space="preserve">dos interfaces</w:t>
      </w:r>
      <w:r>
        <w:rPr>
          <w:rFonts w:ascii="Calibri" w:cs="Calibri" w:eastAsia="Calibri" w:hAnsi="Calibri"/>
        </w:rPr>
        <w:t xml:space="preserve"> en un firewall.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 DMZ:</w:t>
      </w:r>
      <w:r>
        <w:rPr>
          <w:rFonts w:ascii="Calibri" w:cs="Calibri" w:eastAsia="Calibri" w:hAnsi="Calibri"/>
        </w:rPr>
        <w:t xml:space="preserve"> las redes que necesitan acceso público a servicios suelen tener una </w:t>
      </w:r>
      <w:r>
        <w:rPr>
          <w:rFonts w:ascii="Calibri" w:cs="Calibri" w:eastAsia="Calibri" w:hAnsi="Calibri"/>
          <w:b/>
          <w:bCs/>
        </w:rPr>
        <w:t xml:space="preserve">DMZ</w:t>
      </w:r>
      <w:r>
        <w:rPr>
          <w:rFonts w:ascii="Calibri" w:cs="Calibri" w:eastAsia="Calibri" w:hAnsi="Calibri"/>
        </w:rPr>
        <w:t xml:space="preserve"> a la que puede entrar el público, mientras se </w:t>
      </w:r>
      <w:r>
        <w:rPr>
          <w:rFonts w:ascii="Calibri" w:cs="Calibri" w:eastAsia="Calibri" w:hAnsi="Calibri"/>
          <w:b/>
          <w:bCs/>
        </w:rPr>
        <w:t xml:space="preserve">bloquea estrictamente</w:t>
      </w:r>
      <w:r>
        <w:rPr>
          <w:rFonts w:ascii="Calibri" w:cs="Calibri" w:eastAsia="Calibri" w:hAnsi="Calibri"/>
        </w:rPr>
        <w:t xml:space="preserve"> el acceso a la red interna.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ZPF (Zone-Based Policy Firewall)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Usan el concepto de </w:t>
      </w:r>
      <w:r>
        <w:rPr>
          <w:rFonts w:ascii="Calibri" w:cs="Calibri" w:eastAsia="Calibri" w:hAnsi="Calibri"/>
          <w:b/>
          <w:bCs/>
        </w:rPr>
        <w:t xml:space="preserve">zonas</w:t>
      </w:r>
      <w:r>
        <w:rPr>
          <w:rFonts w:ascii="Calibri" w:cs="Calibri" w:eastAsia="Calibri" w:hAnsi="Calibri"/>
        </w:rPr>
        <w:t xml:space="preserve"> para dar más flexibilidad.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</w:t>
      </w:r>
      <w:r>
        <w:rPr>
          <w:rFonts w:ascii="Calibri" w:cs="Calibri" w:eastAsia="Calibri" w:hAnsi="Calibri"/>
          <w:b/>
          <w:bCs/>
        </w:rPr>
        <w:t xml:space="preserve">zona</w:t>
      </w:r>
      <w:r>
        <w:rPr>
          <w:rFonts w:ascii="Calibri" w:cs="Calibri" w:eastAsia="Calibri" w:hAnsi="Calibri"/>
        </w:rPr>
        <w:t xml:space="preserve"> es un grupo de una o más interfaces que tienen funciones, características y requerimientos de seguridad parecidos.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Seguridad por capas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Usa firewalls y otras medidas de seguridad para dar protección en </w:t>
      </w:r>
      <w:r>
        <w:rPr>
          <w:rFonts w:ascii="Calibri" w:cs="Calibri" w:eastAsia="Calibri" w:hAnsi="Calibri"/>
          <w:b/>
          <w:bCs/>
        </w:rPr>
        <w:t xml:space="preserve">distintas capas funcionales</w:t>
      </w:r>
      <w:r>
        <w:rPr>
          <w:rFonts w:ascii="Calibri" w:cs="Calibri" w:eastAsia="Calibri" w:hAnsi="Calibri"/>
        </w:rPr>
        <w:t xml:space="preserve"> de la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la idea de </w:t>
      </w:r>
      <w:r>
        <w:rPr>
          <w:rFonts w:ascii="Calibri" w:cs="Calibri" w:eastAsia="Calibri" w:hAnsi="Calibri"/>
          <w:b/>
          <w:bCs/>
        </w:rPr>
        <w:t xml:space="preserve">defensa en profundidad</w:t>
      </w:r>
      <w:r>
        <w:rPr>
          <w:rFonts w:ascii="Calibri" w:cs="Calibri" w:eastAsia="Calibri" w:hAnsi="Calibri"/>
        </w:rPr>
        <w:t xml:space="preserve">: no depender de una sola barrera.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2026-10-19T15:44:00.222Z</dcterms:created>
  <dcterms:modified xsi:type="dcterms:W3CDTF">2026-10-19T15:44:00.223Z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