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0C488" w14:textId="0C4FF72A" w:rsidR="00421D1C" w:rsidRPr="0007799F" w:rsidRDefault="00421D1C" w:rsidP="00421D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799F">
        <w:rPr>
          <w:rFonts w:ascii="Times New Roman" w:hAnsi="Times New Roman" w:cs="Times New Roman"/>
          <w:b/>
          <w:bCs/>
          <w:sz w:val="24"/>
          <w:szCs w:val="24"/>
        </w:rPr>
        <w:t>Conceptos y lectura</w:t>
      </w:r>
    </w:p>
    <w:p w14:paraId="3DD36AE5" w14:textId="025D4182" w:rsidR="00421D1C" w:rsidRPr="0007799F" w:rsidRDefault="00421D1C" w:rsidP="00421D1C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07799F">
        <w:rPr>
          <w:rFonts w:ascii="Times New Roman" w:hAnsi="Times New Roman" w:cs="Times New Roman"/>
          <w:b/>
          <w:bCs/>
          <w:sz w:val="24"/>
          <w:szCs w:val="24"/>
        </w:rPr>
        <w:t>Juan Pablo Suárez Moreno</w:t>
      </w:r>
    </w:p>
    <w:p w14:paraId="17D3B512" w14:textId="7C50E150" w:rsidR="00421D1C" w:rsidRPr="0007799F" w:rsidRDefault="00421D1C" w:rsidP="00421D1C">
      <w:pPr>
        <w:jc w:val="both"/>
        <w:rPr>
          <w:rFonts w:ascii="Times New Roman" w:hAnsi="Times New Roman" w:cs="Times New Roman"/>
          <w:sz w:val="24"/>
          <w:szCs w:val="24"/>
        </w:rPr>
      </w:pPr>
      <w:r w:rsidRPr="0007799F">
        <w:rPr>
          <w:rFonts w:ascii="Times New Roman" w:hAnsi="Times New Roman" w:cs="Times New Roman"/>
          <w:b/>
          <w:bCs/>
          <w:sz w:val="24"/>
          <w:szCs w:val="24"/>
        </w:rPr>
        <w:t xml:space="preserve">Sostenibilidad: </w:t>
      </w:r>
      <w:r w:rsidRPr="0007799F">
        <w:rPr>
          <w:rFonts w:ascii="Times New Roman" w:hAnsi="Times New Roman" w:cs="Times New Roman"/>
          <w:sz w:val="24"/>
          <w:szCs w:val="24"/>
        </w:rPr>
        <w:t>La sostenibilidad se refiere a la capacidad de mantener el equilibrio y la salud a largo plazo de sistemas y procesos, ya sea en el ámbito ecológico, social o económico. Implica la gestión responsable de los recursos para asegurar que las generaciones actuales satisfagan sus necesidades sin comprometer la capacidad de las generaciones futuras para satisfacer las suyas.</w:t>
      </w:r>
    </w:p>
    <w:p w14:paraId="2FD633FB" w14:textId="77777777" w:rsidR="00421D1C" w:rsidRPr="0007799F" w:rsidRDefault="00421D1C" w:rsidP="00421D1C">
      <w:pPr>
        <w:jc w:val="both"/>
        <w:rPr>
          <w:rFonts w:ascii="Times New Roman" w:hAnsi="Times New Roman" w:cs="Times New Roman"/>
          <w:sz w:val="24"/>
          <w:szCs w:val="24"/>
        </w:rPr>
      </w:pPr>
      <w:r w:rsidRPr="0007799F">
        <w:rPr>
          <w:rFonts w:ascii="Times New Roman" w:hAnsi="Times New Roman" w:cs="Times New Roman"/>
          <w:b/>
          <w:bCs/>
          <w:sz w:val="24"/>
          <w:szCs w:val="24"/>
        </w:rPr>
        <w:t>Resiliencia:</w:t>
      </w:r>
      <w:r w:rsidRPr="0007799F">
        <w:rPr>
          <w:rFonts w:ascii="Times New Roman" w:hAnsi="Times New Roman" w:cs="Times New Roman"/>
          <w:sz w:val="24"/>
          <w:szCs w:val="24"/>
        </w:rPr>
        <w:t xml:space="preserve"> La resiliencia se refiere a la capacidad de un sistema, ya sea natural, social o </w:t>
      </w:r>
      <w:proofErr w:type="spellStart"/>
      <w:r w:rsidRPr="0007799F">
        <w:rPr>
          <w:rFonts w:ascii="Times New Roman" w:hAnsi="Times New Roman" w:cs="Times New Roman"/>
          <w:sz w:val="24"/>
          <w:szCs w:val="24"/>
        </w:rPr>
        <w:t>socioecológico</w:t>
      </w:r>
      <w:proofErr w:type="spellEnd"/>
      <w:r w:rsidRPr="0007799F">
        <w:rPr>
          <w:rFonts w:ascii="Times New Roman" w:hAnsi="Times New Roman" w:cs="Times New Roman"/>
          <w:sz w:val="24"/>
          <w:szCs w:val="24"/>
        </w:rPr>
        <w:t>, para absorber perturbaciones, adaptarse y recuperarse, manteniendo su funcionalidad y estructura básica. Es la habilidad de enfrentar cambios y tensiones externas, superar desafíos y mantener una cierta estabilidad o nivel de funcionamiento.</w:t>
      </w:r>
    </w:p>
    <w:p w14:paraId="4794DFC0" w14:textId="77777777" w:rsidR="00421D1C" w:rsidRPr="0007799F" w:rsidRDefault="00421D1C" w:rsidP="00421D1C">
      <w:pPr>
        <w:jc w:val="both"/>
        <w:rPr>
          <w:rFonts w:ascii="Times New Roman" w:hAnsi="Times New Roman" w:cs="Times New Roman"/>
          <w:sz w:val="24"/>
          <w:szCs w:val="24"/>
        </w:rPr>
      </w:pPr>
      <w:r w:rsidRPr="0007799F">
        <w:rPr>
          <w:rFonts w:ascii="Times New Roman" w:hAnsi="Times New Roman" w:cs="Times New Roman"/>
          <w:b/>
          <w:bCs/>
          <w:sz w:val="24"/>
          <w:szCs w:val="24"/>
        </w:rPr>
        <w:t>Riesgo:</w:t>
      </w:r>
      <w:r w:rsidRPr="0007799F">
        <w:rPr>
          <w:rFonts w:ascii="Times New Roman" w:hAnsi="Times New Roman" w:cs="Times New Roman"/>
          <w:sz w:val="24"/>
          <w:szCs w:val="24"/>
        </w:rPr>
        <w:t xml:space="preserve"> El riesgo se relaciona con la posibilidad de que ocurran eventos adversos, dañinos o no deseados. Implica la probabilidad de que una amenaza concreta se materialice y cause consecuencias negativas. Evaluar el riesgo implica considerar las dimensiones del peligro, la exposición y la vulnerabilidad.</w:t>
      </w:r>
    </w:p>
    <w:p w14:paraId="3558B21A" w14:textId="77777777" w:rsidR="00421D1C" w:rsidRPr="0007799F" w:rsidRDefault="00421D1C" w:rsidP="00421D1C">
      <w:pPr>
        <w:jc w:val="both"/>
        <w:rPr>
          <w:rFonts w:ascii="Times New Roman" w:hAnsi="Times New Roman" w:cs="Times New Roman"/>
          <w:sz w:val="24"/>
          <w:szCs w:val="24"/>
        </w:rPr>
      </w:pPr>
      <w:r w:rsidRPr="0007799F">
        <w:rPr>
          <w:rFonts w:ascii="Times New Roman" w:hAnsi="Times New Roman" w:cs="Times New Roman"/>
          <w:b/>
          <w:bCs/>
          <w:sz w:val="24"/>
          <w:szCs w:val="24"/>
        </w:rPr>
        <w:t>Peligro:</w:t>
      </w:r>
      <w:r w:rsidRPr="0007799F">
        <w:rPr>
          <w:rFonts w:ascii="Times New Roman" w:hAnsi="Times New Roman" w:cs="Times New Roman"/>
          <w:sz w:val="24"/>
          <w:szCs w:val="24"/>
        </w:rPr>
        <w:t xml:space="preserve"> El peligro se refiere a un evento o condición que tiene el potencial de causar daño, pérdida o impacto negativo. Puede ser físico, ambiental, social o de otro tipo, como desastres naturales (huracanes, terremotos), amenazas de salud (epidemias) o incluso factores sociales (terrorismo).</w:t>
      </w:r>
    </w:p>
    <w:p w14:paraId="26B551C2" w14:textId="77777777" w:rsidR="00421D1C" w:rsidRPr="0007799F" w:rsidRDefault="00421D1C" w:rsidP="00421D1C">
      <w:pPr>
        <w:jc w:val="both"/>
        <w:rPr>
          <w:rFonts w:ascii="Times New Roman" w:hAnsi="Times New Roman" w:cs="Times New Roman"/>
          <w:sz w:val="24"/>
          <w:szCs w:val="24"/>
        </w:rPr>
      </w:pPr>
      <w:r w:rsidRPr="0007799F">
        <w:rPr>
          <w:rFonts w:ascii="Times New Roman" w:hAnsi="Times New Roman" w:cs="Times New Roman"/>
          <w:b/>
          <w:bCs/>
          <w:sz w:val="24"/>
          <w:szCs w:val="24"/>
        </w:rPr>
        <w:t>Vulnerabilidad:</w:t>
      </w:r>
      <w:r w:rsidRPr="0007799F">
        <w:rPr>
          <w:rFonts w:ascii="Times New Roman" w:hAnsi="Times New Roman" w:cs="Times New Roman"/>
          <w:sz w:val="24"/>
          <w:szCs w:val="24"/>
        </w:rPr>
        <w:t xml:space="preserve"> La vulnerabilidad se refiere a la susceptibilidad de un sistema, comunidad o individuo a sufrir daño o impacto negativo debido a amenazas o perturbaciones. La vulnerabilidad está influenciada por factores sociales, económicos, ambientales y estructurales, así como por la capacidad de anticipar, enfrentar y recuperarse de eventos adversos.</w:t>
      </w:r>
    </w:p>
    <w:p w14:paraId="351A8CA1" w14:textId="738C2EAE" w:rsidR="000D1A10" w:rsidRPr="0007799F" w:rsidRDefault="000779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799F">
        <w:rPr>
          <w:rFonts w:ascii="Times New Roman" w:hAnsi="Times New Roman" w:cs="Times New Roman"/>
          <w:b/>
          <w:bCs/>
          <w:sz w:val="24"/>
          <w:szCs w:val="24"/>
        </w:rPr>
        <w:t>Bibliografía:</w:t>
      </w:r>
    </w:p>
    <w:p w14:paraId="040C802A" w14:textId="15836CB7" w:rsidR="0007799F" w:rsidRPr="0007799F" w:rsidRDefault="0007799F" w:rsidP="0007799F">
      <w:pPr>
        <w:pStyle w:val="NormalWeb"/>
        <w:spacing w:after="0" w:afterAutospacing="0" w:line="480" w:lineRule="auto"/>
        <w:ind w:left="720" w:hanging="720"/>
      </w:pPr>
      <w:r w:rsidRPr="0007799F">
        <w:t>Margaret A. Palmer, S., &amp; Duffy, E. (s/f). </w:t>
      </w:r>
      <w:proofErr w:type="spellStart"/>
      <w:r w:rsidRPr="0007799F">
        <w:rPr>
          <w:i/>
          <w:iCs/>
        </w:rPr>
        <w:t>Sustainability</w:t>
      </w:r>
      <w:proofErr w:type="spellEnd"/>
      <w:r w:rsidRPr="0007799F">
        <w:rPr>
          <w:i/>
          <w:iCs/>
        </w:rPr>
        <w:t xml:space="preserve">, </w:t>
      </w:r>
      <w:proofErr w:type="spellStart"/>
      <w:r w:rsidRPr="0007799F">
        <w:rPr>
          <w:i/>
          <w:iCs/>
        </w:rPr>
        <w:t>resilience</w:t>
      </w:r>
      <w:proofErr w:type="spellEnd"/>
      <w:r w:rsidRPr="0007799F">
        <w:rPr>
          <w:i/>
          <w:iCs/>
        </w:rPr>
        <w:t xml:space="preserve">, and </w:t>
      </w:r>
      <w:proofErr w:type="spellStart"/>
      <w:r w:rsidRPr="0007799F">
        <w:rPr>
          <w:i/>
          <w:iCs/>
        </w:rPr>
        <w:t>the</w:t>
      </w:r>
      <w:proofErr w:type="spellEnd"/>
      <w:r w:rsidRPr="0007799F">
        <w:rPr>
          <w:i/>
          <w:iCs/>
        </w:rPr>
        <w:t xml:space="preserve"> </w:t>
      </w:r>
      <w:proofErr w:type="spellStart"/>
      <w:r w:rsidRPr="0007799F">
        <w:rPr>
          <w:i/>
          <w:iCs/>
        </w:rPr>
        <w:t>dimensions</w:t>
      </w:r>
      <w:proofErr w:type="spellEnd"/>
      <w:r w:rsidRPr="0007799F">
        <w:rPr>
          <w:i/>
          <w:iCs/>
        </w:rPr>
        <w:t xml:space="preserve"> </w:t>
      </w:r>
      <w:proofErr w:type="spellStart"/>
      <w:r w:rsidRPr="0007799F">
        <w:rPr>
          <w:i/>
          <w:iCs/>
        </w:rPr>
        <w:t>of</w:t>
      </w:r>
      <w:proofErr w:type="spellEnd"/>
      <w:r w:rsidRPr="0007799F">
        <w:rPr>
          <w:i/>
          <w:iCs/>
        </w:rPr>
        <w:t xml:space="preserve"> </w:t>
      </w:r>
      <w:proofErr w:type="spellStart"/>
      <w:r w:rsidRPr="0007799F">
        <w:rPr>
          <w:i/>
          <w:iCs/>
        </w:rPr>
        <w:t>risk</w:t>
      </w:r>
      <w:proofErr w:type="spellEnd"/>
      <w:r w:rsidRPr="0007799F">
        <w:rPr>
          <w:i/>
          <w:iCs/>
        </w:rPr>
        <w:t xml:space="preserve">: Hazard, </w:t>
      </w:r>
      <w:proofErr w:type="spellStart"/>
      <w:r w:rsidRPr="0007799F">
        <w:rPr>
          <w:i/>
          <w:iCs/>
        </w:rPr>
        <w:t>exposure</w:t>
      </w:r>
      <w:proofErr w:type="spellEnd"/>
      <w:r w:rsidRPr="0007799F">
        <w:rPr>
          <w:i/>
          <w:iCs/>
        </w:rPr>
        <w:t xml:space="preserve">, </w:t>
      </w:r>
      <w:proofErr w:type="spellStart"/>
      <w:r w:rsidRPr="0007799F">
        <w:rPr>
          <w:i/>
          <w:iCs/>
        </w:rPr>
        <w:t>vulnerability</w:t>
      </w:r>
      <w:proofErr w:type="spellEnd"/>
      <w:r w:rsidRPr="0007799F">
        <w:t>. Sesync.org.</w:t>
      </w:r>
      <w:r w:rsidRPr="0007799F">
        <w:t xml:space="preserve"> </w:t>
      </w:r>
      <w:r w:rsidRPr="0007799F">
        <w:t>Recuperado el 12 de agosto de 2023, de</w:t>
      </w:r>
      <w:r w:rsidRPr="0007799F">
        <w:t xml:space="preserve"> </w:t>
      </w:r>
      <w:hyperlink r:id="rId7" w:history="1">
        <w:r w:rsidRPr="0007799F">
          <w:rPr>
            <w:rStyle w:val="Hipervnculo"/>
          </w:rPr>
          <w:t>https://www.sesync.org/resources/sustainability-resilience-anddimensions-risk-hazard-exposure-vulnerability</w:t>
        </w:r>
      </w:hyperlink>
    </w:p>
    <w:p w14:paraId="1551167B" w14:textId="77777777" w:rsidR="0007799F" w:rsidRDefault="0007799F" w:rsidP="0007799F">
      <w:pPr>
        <w:pStyle w:val="NormalWeb"/>
        <w:spacing w:after="0" w:afterAutospacing="0" w:line="480" w:lineRule="auto"/>
        <w:ind w:left="720" w:hanging="720"/>
        <w:rPr>
          <w:rFonts w:ascii="Georgia" w:hAnsi="Georgia"/>
        </w:rPr>
      </w:pPr>
    </w:p>
    <w:p w14:paraId="4B9476F2" w14:textId="77777777" w:rsidR="0007799F" w:rsidRPr="0007799F" w:rsidRDefault="0007799F">
      <w:pPr>
        <w:rPr>
          <w:b/>
          <w:bCs/>
        </w:rPr>
      </w:pPr>
    </w:p>
    <w:sectPr w:rsidR="0007799F" w:rsidRPr="0007799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86237" w14:textId="77777777" w:rsidR="00002F86" w:rsidRDefault="00002F86" w:rsidP="00421D1C">
      <w:pPr>
        <w:spacing w:after="0" w:line="240" w:lineRule="auto"/>
      </w:pPr>
      <w:r>
        <w:separator/>
      </w:r>
    </w:p>
  </w:endnote>
  <w:endnote w:type="continuationSeparator" w:id="0">
    <w:p w14:paraId="06E67822" w14:textId="77777777" w:rsidR="00002F86" w:rsidRDefault="00002F86" w:rsidP="00421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4DAD4" w14:textId="77777777" w:rsidR="00002F86" w:rsidRDefault="00002F86" w:rsidP="00421D1C">
      <w:pPr>
        <w:spacing w:after="0" w:line="240" w:lineRule="auto"/>
      </w:pPr>
      <w:r>
        <w:separator/>
      </w:r>
    </w:p>
  </w:footnote>
  <w:footnote w:type="continuationSeparator" w:id="0">
    <w:p w14:paraId="45EACCA3" w14:textId="77777777" w:rsidR="00002F86" w:rsidRDefault="00002F86" w:rsidP="00421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5CA9A" w14:textId="77777777" w:rsidR="00421D1C" w:rsidRPr="00EF7B34" w:rsidRDefault="00421D1C" w:rsidP="00421D1C">
    <w:pPr>
      <w:pStyle w:val="Encabezado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8843A01" wp14:editId="33B2228A">
          <wp:simplePos x="0" y="0"/>
          <wp:positionH relativeFrom="margin">
            <wp:posOffset>-622558</wp:posOffset>
          </wp:positionH>
          <wp:positionV relativeFrom="paragraph">
            <wp:posOffset>-139291</wp:posOffset>
          </wp:positionV>
          <wp:extent cx="1008919" cy="588936"/>
          <wp:effectExtent l="0" t="0" r="1270" b="1905"/>
          <wp:wrapNone/>
          <wp:docPr id="1027924679" name="Imagen 1" descr="Escuela Nacional de Estudios Superiores Unidad Mérida - Wikipedia, la 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ela Nacional de Estudios Superiores Unidad Mérida - Wikipedia, la  enciclopedia lib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8919" cy="5889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F7B34">
      <w:rPr>
        <w:rFonts w:ascii="Times New Roman" w:hAnsi="Times New Roman" w:cs="Times New Roman"/>
        <w:b/>
        <w:bCs/>
        <w:sz w:val="24"/>
        <w:szCs w:val="24"/>
      </w:rPr>
      <w:t>UNIVERSIDAD NACIONAL AUTÓNOMA DE MÉXICO</w:t>
    </w:r>
  </w:p>
  <w:p w14:paraId="0E0A5DE0" w14:textId="77777777" w:rsidR="00421D1C" w:rsidRPr="00EF7B34" w:rsidRDefault="00421D1C" w:rsidP="00421D1C">
    <w:pPr>
      <w:pStyle w:val="Encabezado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EF7B34">
      <w:rPr>
        <w:rFonts w:ascii="Times New Roman" w:hAnsi="Times New Roman" w:cs="Times New Roman"/>
        <w:b/>
        <w:bCs/>
        <w:sz w:val="24"/>
        <w:szCs w:val="24"/>
      </w:rPr>
      <w:t>ESCUELA NACIONAL DE ESTUDIOS SUPERIORES</w:t>
    </w:r>
  </w:p>
  <w:p w14:paraId="3EC00B74" w14:textId="77777777" w:rsidR="00421D1C" w:rsidRPr="00EF7B34" w:rsidRDefault="00421D1C" w:rsidP="00421D1C">
    <w:pPr>
      <w:pStyle w:val="Encabezado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EF7B34">
      <w:rPr>
        <w:rFonts w:ascii="Times New Roman" w:hAnsi="Times New Roman" w:cs="Times New Roman"/>
        <w:b/>
        <w:bCs/>
        <w:sz w:val="24"/>
        <w:szCs w:val="24"/>
      </w:rPr>
      <w:t>LICENCIATURA EN GEOGRAFÍA APLICADA</w:t>
    </w:r>
  </w:p>
  <w:p w14:paraId="06FA40F0" w14:textId="77777777" w:rsidR="00421D1C" w:rsidRDefault="00421D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3253"/>
    <w:multiLevelType w:val="multilevel"/>
    <w:tmpl w:val="D2246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3263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1C"/>
    <w:rsid w:val="00002F86"/>
    <w:rsid w:val="0007799F"/>
    <w:rsid w:val="000D1A10"/>
    <w:rsid w:val="00421D1C"/>
    <w:rsid w:val="00BF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0718"/>
  <w15:chartTrackingRefBased/>
  <w15:docId w15:val="{3CBD37D7-6909-4589-B39F-036B9B5A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421D1C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421D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1D1C"/>
  </w:style>
  <w:style w:type="paragraph" w:styleId="Piedepgina">
    <w:name w:val="footer"/>
    <w:basedOn w:val="Normal"/>
    <w:link w:val="PiedepginaCar"/>
    <w:uiPriority w:val="99"/>
    <w:unhideWhenUsed/>
    <w:rsid w:val="00421D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1D1C"/>
  </w:style>
  <w:style w:type="character" w:styleId="Hipervnculo">
    <w:name w:val="Hyperlink"/>
    <w:basedOn w:val="Fuentedeprrafopredeter"/>
    <w:uiPriority w:val="99"/>
    <w:unhideWhenUsed/>
    <w:rsid w:val="000779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79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1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esync.org/resources/sustainability-resilience-anddimensions-risk-hazard-exposure-vulnerabil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334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Suarez Moreno</dc:creator>
  <cp:keywords/>
  <dc:description/>
  <cp:lastModifiedBy>Juan Pablo Suarez Moreno</cp:lastModifiedBy>
  <cp:revision>2</cp:revision>
  <dcterms:created xsi:type="dcterms:W3CDTF">2023-08-12T03:40:00Z</dcterms:created>
  <dcterms:modified xsi:type="dcterms:W3CDTF">2023-08-12T03:40:00Z</dcterms:modified>
</cp:coreProperties>
</file>