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B15C" w14:textId="69085ADF" w:rsidR="0048561A" w:rsidRDefault="0048561A" w:rsidP="0048561A">
      <w:pPr>
        <w:jc w:val="center"/>
        <w:rPr>
          <w:rFonts w:ascii="Times New Roman" w:hAnsi="Times New Roman" w:cs="Times New Roman"/>
          <w:b/>
          <w:bCs/>
          <w:sz w:val="28"/>
          <w:szCs w:val="28"/>
        </w:rPr>
      </w:pPr>
      <w:r>
        <w:rPr>
          <w:rFonts w:ascii="Times New Roman" w:hAnsi="Times New Roman" w:cs="Times New Roman"/>
          <w:b/>
          <w:bCs/>
          <w:sz w:val="28"/>
          <w:szCs w:val="28"/>
        </w:rPr>
        <w:t>Definición de Desarrollo</w:t>
      </w:r>
    </w:p>
    <w:p w14:paraId="23A71D41" w14:textId="273CC7FC" w:rsidR="0048561A" w:rsidRPr="0048561A" w:rsidRDefault="0048561A" w:rsidP="0048561A">
      <w:pPr>
        <w:jc w:val="right"/>
        <w:rPr>
          <w:rFonts w:ascii="Times New Roman" w:hAnsi="Times New Roman" w:cs="Times New Roman"/>
          <w:b/>
          <w:bCs/>
          <w:sz w:val="24"/>
          <w:szCs w:val="24"/>
        </w:rPr>
      </w:pPr>
      <w:r>
        <w:rPr>
          <w:rFonts w:ascii="Times New Roman" w:hAnsi="Times New Roman" w:cs="Times New Roman"/>
          <w:b/>
          <w:bCs/>
          <w:sz w:val="24"/>
          <w:szCs w:val="24"/>
        </w:rPr>
        <w:t>Juan Pablo Suárez Moreno</w:t>
      </w:r>
    </w:p>
    <w:p w14:paraId="7A9B6EE4" w14:textId="237BF11D" w:rsidR="0048561A" w:rsidRPr="0048561A" w:rsidRDefault="0048561A" w:rsidP="0048561A">
      <w:pPr>
        <w:jc w:val="both"/>
        <w:rPr>
          <w:rFonts w:ascii="Times New Roman" w:hAnsi="Times New Roman" w:cs="Times New Roman"/>
          <w:sz w:val="24"/>
          <w:szCs w:val="24"/>
        </w:rPr>
      </w:pPr>
      <w:r w:rsidRPr="0048561A">
        <w:rPr>
          <w:rFonts w:ascii="Times New Roman" w:hAnsi="Times New Roman" w:cs="Times New Roman"/>
          <w:sz w:val="24"/>
          <w:szCs w:val="24"/>
        </w:rPr>
        <w:t>Refiere al desarrollo tanto del </w:t>
      </w:r>
      <w:hyperlink r:id="rId6" w:tooltip="capital humano" w:history="1">
        <w:r w:rsidRPr="0048561A">
          <w:rPr>
            <w:rStyle w:val="Hipervnculo"/>
            <w:rFonts w:ascii="Times New Roman" w:hAnsi="Times New Roman" w:cs="Times New Roman"/>
            <w:color w:val="auto"/>
            <w:sz w:val="24"/>
            <w:szCs w:val="24"/>
            <w:u w:val="none"/>
          </w:rPr>
          <w:t>capital humano</w:t>
        </w:r>
      </w:hyperlink>
      <w:r w:rsidRPr="0048561A">
        <w:rPr>
          <w:rFonts w:ascii="Times New Roman" w:hAnsi="Times New Roman" w:cs="Times New Roman"/>
          <w:sz w:val="24"/>
          <w:szCs w:val="24"/>
        </w:rPr>
        <w:t xml:space="preserve"> como del capital social de una sociedad. El mismo implica y consiste en una evolución o cambio positivo en las relaciones entre los individuos, grupos e instituciones de una sociedad, siendo el Bienestar Social el </w:t>
      </w:r>
      <w:proofErr w:type="gramStart"/>
      <w:r w:rsidRPr="0048561A">
        <w:rPr>
          <w:rFonts w:ascii="Times New Roman" w:hAnsi="Times New Roman" w:cs="Times New Roman"/>
          <w:sz w:val="24"/>
          <w:szCs w:val="24"/>
        </w:rPr>
        <w:t>proyecto de futuro</w:t>
      </w:r>
      <w:proofErr w:type="gramEnd"/>
      <w:r w:rsidRPr="0048561A">
        <w:rPr>
          <w:rFonts w:ascii="Times New Roman" w:hAnsi="Times New Roman" w:cs="Times New Roman"/>
          <w:sz w:val="24"/>
          <w:szCs w:val="24"/>
        </w:rPr>
        <w:t>.</w:t>
      </w:r>
    </w:p>
    <w:p w14:paraId="56569052" w14:textId="51EB6EAF" w:rsidR="0048561A" w:rsidRDefault="0048561A" w:rsidP="0048561A">
      <w:pPr>
        <w:jc w:val="both"/>
        <w:rPr>
          <w:rFonts w:ascii="Times New Roman" w:hAnsi="Times New Roman" w:cs="Times New Roman"/>
          <w:sz w:val="24"/>
          <w:szCs w:val="24"/>
        </w:rPr>
      </w:pPr>
      <w:r w:rsidRPr="0048561A">
        <w:rPr>
          <w:rFonts w:ascii="Times New Roman" w:hAnsi="Times New Roman" w:cs="Times New Roman"/>
          <w:sz w:val="24"/>
          <w:szCs w:val="24"/>
        </w:rPr>
        <w:t>Básicamente, el Desarrollo Social deberá ser entendido como un proceso de mejoramiento de la calidad de vida de una sociedad. Se considerará que una comunidad tiene una alta calidad de vida cuando sus habitantes, dentro de un marco de paz, libertad, justicia, </w:t>
      </w:r>
      <w:hyperlink r:id="rId7" w:tooltip="democracia" w:history="1">
        <w:r w:rsidRPr="0048561A">
          <w:rPr>
            <w:rStyle w:val="Hipervnculo"/>
            <w:rFonts w:ascii="Times New Roman" w:hAnsi="Times New Roman" w:cs="Times New Roman"/>
            <w:color w:val="auto"/>
            <w:sz w:val="24"/>
            <w:szCs w:val="24"/>
            <w:u w:val="none"/>
          </w:rPr>
          <w:t>democracia</w:t>
        </w:r>
      </w:hyperlink>
      <w:r w:rsidRPr="0048561A">
        <w:rPr>
          <w:rFonts w:ascii="Times New Roman" w:hAnsi="Times New Roman" w:cs="Times New Roman"/>
          <w:sz w:val="24"/>
          <w:szCs w:val="24"/>
        </w:rPr>
        <w:t>, tolerancia, equidad, </w:t>
      </w:r>
      <w:hyperlink r:id="rId8" w:tooltip="igualdad" w:history="1">
        <w:r w:rsidRPr="0048561A">
          <w:rPr>
            <w:rStyle w:val="Hipervnculo"/>
            <w:rFonts w:ascii="Times New Roman" w:hAnsi="Times New Roman" w:cs="Times New Roman"/>
            <w:color w:val="auto"/>
            <w:sz w:val="24"/>
            <w:szCs w:val="24"/>
            <w:u w:val="none"/>
          </w:rPr>
          <w:t>igualdad</w:t>
        </w:r>
      </w:hyperlink>
      <w:r w:rsidRPr="0048561A">
        <w:rPr>
          <w:rFonts w:ascii="Times New Roman" w:hAnsi="Times New Roman" w:cs="Times New Roman"/>
          <w:sz w:val="24"/>
          <w:szCs w:val="24"/>
        </w:rPr>
        <w:t> y </w:t>
      </w:r>
      <w:hyperlink r:id="rId9" w:tooltip="solidaridad" w:history="1">
        <w:r w:rsidRPr="0048561A">
          <w:rPr>
            <w:rStyle w:val="Hipervnculo"/>
            <w:rFonts w:ascii="Times New Roman" w:hAnsi="Times New Roman" w:cs="Times New Roman"/>
            <w:color w:val="auto"/>
            <w:sz w:val="24"/>
            <w:szCs w:val="24"/>
            <w:u w:val="none"/>
          </w:rPr>
          <w:t>solidaridad</w:t>
        </w:r>
      </w:hyperlink>
      <w:r w:rsidRPr="0048561A">
        <w:rPr>
          <w:rFonts w:ascii="Times New Roman" w:hAnsi="Times New Roman" w:cs="Times New Roman"/>
          <w:sz w:val="24"/>
          <w:szCs w:val="24"/>
        </w:rPr>
        <w:t>, tienen amplias y recurrentes posibilidades de satisfacción de sus necesidades y también de poder desplegar sus potencialidades y saberes con vistas a conseguir una mejora futura en sus vidas, en cuanto a realización personal y en lo que a la realización de la sociedad en su conjunto respecta.</w:t>
      </w:r>
    </w:p>
    <w:p w14:paraId="7FB44519" w14:textId="77777777" w:rsidR="0048561A" w:rsidRDefault="0048561A" w:rsidP="0048561A">
      <w:pPr>
        <w:jc w:val="both"/>
        <w:rPr>
          <w:rFonts w:ascii="Times New Roman" w:hAnsi="Times New Roman" w:cs="Times New Roman"/>
          <w:sz w:val="24"/>
          <w:szCs w:val="24"/>
        </w:rPr>
      </w:pPr>
    </w:p>
    <w:p w14:paraId="40C92BE0" w14:textId="24669FC5" w:rsidR="0048561A" w:rsidRDefault="0048561A" w:rsidP="0048561A">
      <w:pPr>
        <w:jc w:val="both"/>
        <w:rPr>
          <w:rFonts w:ascii="Times New Roman" w:hAnsi="Times New Roman" w:cs="Times New Roman"/>
          <w:b/>
          <w:bCs/>
          <w:sz w:val="24"/>
          <w:szCs w:val="24"/>
        </w:rPr>
      </w:pPr>
      <w:r>
        <w:rPr>
          <w:rFonts w:ascii="Times New Roman" w:hAnsi="Times New Roman" w:cs="Times New Roman"/>
          <w:b/>
          <w:bCs/>
          <w:sz w:val="24"/>
          <w:szCs w:val="24"/>
        </w:rPr>
        <w:t>Bibliografía:</w:t>
      </w:r>
    </w:p>
    <w:p w14:paraId="0389053C" w14:textId="21734BDE" w:rsidR="0048561A" w:rsidRPr="0048561A" w:rsidRDefault="0048561A" w:rsidP="0048561A">
      <w:pPr>
        <w:pStyle w:val="NormalWeb"/>
        <w:spacing w:after="0" w:afterAutospacing="0"/>
        <w:ind w:left="720" w:hanging="720"/>
      </w:pPr>
      <w:r w:rsidRPr="0048561A">
        <w:rPr>
          <w:i/>
          <w:iCs/>
        </w:rPr>
        <w:t>Definición de Desarrollo Social</w:t>
      </w:r>
      <w:r w:rsidRPr="0048561A">
        <w:t xml:space="preserve">. (s/f). </w:t>
      </w:r>
      <w:proofErr w:type="spellStart"/>
      <w:r w:rsidRPr="0048561A">
        <w:t>DefinicionABC</w:t>
      </w:r>
      <w:proofErr w:type="spellEnd"/>
      <w:r w:rsidRPr="0048561A">
        <w:t xml:space="preserve">. Recuperado el 17 de agosto de 2023, de </w:t>
      </w:r>
      <w:hyperlink r:id="rId10" w:history="1">
        <w:r w:rsidRPr="0048561A">
          <w:rPr>
            <w:rStyle w:val="Hipervnculo"/>
          </w:rPr>
          <w:t>https://www.definicionabc.com/social/desarrollo-social.php</w:t>
        </w:r>
      </w:hyperlink>
    </w:p>
    <w:p w14:paraId="4BA46ED2" w14:textId="77777777" w:rsidR="0048561A" w:rsidRDefault="0048561A" w:rsidP="0048561A">
      <w:pPr>
        <w:pStyle w:val="NormalWeb"/>
        <w:spacing w:after="0" w:afterAutospacing="0" w:line="480" w:lineRule="auto"/>
        <w:ind w:left="720" w:hanging="720"/>
        <w:rPr>
          <w:rFonts w:ascii="Georgia" w:hAnsi="Georgia"/>
        </w:rPr>
      </w:pPr>
    </w:p>
    <w:p w14:paraId="38B3EDF1" w14:textId="77777777" w:rsidR="0048561A" w:rsidRPr="0048561A" w:rsidRDefault="0048561A" w:rsidP="0048561A">
      <w:pPr>
        <w:jc w:val="both"/>
        <w:rPr>
          <w:rFonts w:ascii="Times New Roman" w:hAnsi="Times New Roman" w:cs="Times New Roman"/>
          <w:b/>
          <w:bCs/>
          <w:sz w:val="24"/>
          <w:szCs w:val="24"/>
        </w:rPr>
      </w:pPr>
    </w:p>
    <w:sectPr w:rsidR="0048561A" w:rsidRPr="0048561A">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5B349" w14:textId="77777777" w:rsidR="0055799B" w:rsidRDefault="0055799B" w:rsidP="0048561A">
      <w:pPr>
        <w:spacing w:after="0" w:line="240" w:lineRule="auto"/>
      </w:pPr>
      <w:r>
        <w:separator/>
      </w:r>
    </w:p>
  </w:endnote>
  <w:endnote w:type="continuationSeparator" w:id="0">
    <w:p w14:paraId="0531E269" w14:textId="77777777" w:rsidR="0055799B" w:rsidRDefault="0055799B" w:rsidP="0048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D642C" w14:textId="77777777" w:rsidR="0055799B" w:rsidRDefault="0055799B" w:rsidP="0048561A">
      <w:pPr>
        <w:spacing w:after="0" w:line="240" w:lineRule="auto"/>
      </w:pPr>
      <w:r>
        <w:separator/>
      </w:r>
    </w:p>
  </w:footnote>
  <w:footnote w:type="continuationSeparator" w:id="0">
    <w:p w14:paraId="44D37A7D" w14:textId="77777777" w:rsidR="0055799B" w:rsidRDefault="0055799B" w:rsidP="00485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98BEC" w14:textId="77777777" w:rsidR="0048561A" w:rsidRPr="00EF7B34" w:rsidRDefault="0048561A" w:rsidP="0048561A">
    <w:pPr>
      <w:pStyle w:val="Encabezado"/>
      <w:jc w:val="cente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311AF568" wp14:editId="72456E38">
          <wp:simplePos x="0" y="0"/>
          <wp:positionH relativeFrom="margin">
            <wp:posOffset>-622558</wp:posOffset>
          </wp:positionH>
          <wp:positionV relativeFrom="paragraph">
            <wp:posOffset>-139291</wp:posOffset>
          </wp:positionV>
          <wp:extent cx="1008919" cy="588936"/>
          <wp:effectExtent l="0" t="0" r="1270" b="1905"/>
          <wp:wrapNone/>
          <wp:docPr id="1027924679" name="Imagen 1" descr="Escuela Nacional de Estudios Superiores Unidad Méri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Nacional de Estudios Superiores Unidad Mérida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919" cy="588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7B34">
      <w:rPr>
        <w:rFonts w:ascii="Times New Roman" w:hAnsi="Times New Roman" w:cs="Times New Roman"/>
        <w:b/>
        <w:bCs/>
        <w:sz w:val="24"/>
        <w:szCs w:val="24"/>
      </w:rPr>
      <w:t>UNIVERSIDAD NACIONAL AUTÓNOMA DE MÉXICO</w:t>
    </w:r>
  </w:p>
  <w:p w14:paraId="1A49C018" w14:textId="77777777" w:rsidR="0048561A" w:rsidRPr="00EF7B34" w:rsidRDefault="0048561A" w:rsidP="0048561A">
    <w:pPr>
      <w:pStyle w:val="Encabezado"/>
      <w:jc w:val="center"/>
      <w:rPr>
        <w:rFonts w:ascii="Times New Roman" w:hAnsi="Times New Roman" w:cs="Times New Roman"/>
        <w:b/>
        <w:bCs/>
        <w:sz w:val="24"/>
        <w:szCs w:val="24"/>
      </w:rPr>
    </w:pPr>
    <w:r w:rsidRPr="00EF7B34">
      <w:rPr>
        <w:rFonts w:ascii="Times New Roman" w:hAnsi="Times New Roman" w:cs="Times New Roman"/>
        <w:b/>
        <w:bCs/>
        <w:sz w:val="24"/>
        <w:szCs w:val="24"/>
      </w:rPr>
      <w:t>ESCUELA NACIONAL DE ESTUDIOS SUPERIORES</w:t>
    </w:r>
  </w:p>
  <w:p w14:paraId="1A5B06A7" w14:textId="77777777" w:rsidR="0048561A" w:rsidRPr="00EF7B34" w:rsidRDefault="0048561A" w:rsidP="0048561A">
    <w:pPr>
      <w:pStyle w:val="Encabezado"/>
      <w:jc w:val="center"/>
      <w:rPr>
        <w:rFonts w:ascii="Times New Roman" w:hAnsi="Times New Roman" w:cs="Times New Roman"/>
        <w:b/>
        <w:bCs/>
        <w:sz w:val="24"/>
        <w:szCs w:val="24"/>
      </w:rPr>
    </w:pPr>
    <w:r w:rsidRPr="00EF7B34">
      <w:rPr>
        <w:rFonts w:ascii="Times New Roman" w:hAnsi="Times New Roman" w:cs="Times New Roman"/>
        <w:b/>
        <w:bCs/>
        <w:sz w:val="24"/>
        <w:szCs w:val="24"/>
      </w:rPr>
      <w:t>LICENCIATURA EN GEOGRAFÍA APLICADA</w:t>
    </w:r>
  </w:p>
  <w:p w14:paraId="4E0427FB" w14:textId="77777777" w:rsidR="0048561A" w:rsidRDefault="0048561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1A"/>
    <w:rsid w:val="000D1A10"/>
    <w:rsid w:val="0048561A"/>
    <w:rsid w:val="0055799B"/>
    <w:rsid w:val="00BF78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0F65"/>
  <w15:chartTrackingRefBased/>
  <w15:docId w15:val="{D0AEC259-AB74-4A5A-9767-F7540C19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8561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48561A"/>
    <w:rPr>
      <w:color w:val="0000FF"/>
      <w:u w:val="single"/>
    </w:rPr>
  </w:style>
  <w:style w:type="character" w:styleId="Textoennegrita">
    <w:name w:val="Strong"/>
    <w:basedOn w:val="Fuentedeprrafopredeter"/>
    <w:uiPriority w:val="22"/>
    <w:qFormat/>
    <w:rsid w:val="0048561A"/>
    <w:rPr>
      <w:b/>
      <w:bCs/>
    </w:rPr>
  </w:style>
  <w:style w:type="paragraph" w:styleId="Encabezado">
    <w:name w:val="header"/>
    <w:basedOn w:val="Normal"/>
    <w:link w:val="EncabezadoCar"/>
    <w:uiPriority w:val="99"/>
    <w:unhideWhenUsed/>
    <w:rsid w:val="004856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561A"/>
  </w:style>
  <w:style w:type="paragraph" w:styleId="Piedepgina">
    <w:name w:val="footer"/>
    <w:basedOn w:val="Normal"/>
    <w:link w:val="PiedepginaCar"/>
    <w:uiPriority w:val="99"/>
    <w:unhideWhenUsed/>
    <w:rsid w:val="004856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561A"/>
  </w:style>
  <w:style w:type="character" w:styleId="Mencinsinresolver">
    <w:name w:val="Unresolved Mention"/>
    <w:basedOn w:val="Fuentedeprrafopredeter"/>
    <w:uiPriority w:val="99"/>
    <w:semiHidden/>
    <w:unhideWhenUsed/>
    <w:rsid w:val="00485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492457">
      <w:bodyDiv w:val="1"/>
      <w:marLeft w:val="0"/>
      <w:marRight w:val="0"/>
      <w:marTop w:val="0"/>
      <w:marBottom w:val="0"/>
      <w:divBdr>
        <w:top w:val="none" w:sz="0" w:space="0" w:color="auto"/>
        <w:left w:val="none" w:sz="0" w:space="0" w:color="auto"/>
        <w:bottom w:val="none" w:sz="0" w:space="0" w:color="auto"/>
        <w:right w:val="none" w:sz="0" w:space="0" w:color="auto"/>
      </w:divBdr>
    </w:div>
    <w:div w:id="19649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finicionabc.com/social/igualdad.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efinicionabc.com/general/democracia.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finicionabc.com/economia/capital-humano.php"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definicionabc.com/social/desarrollo-social.php" TargetMode="External"/><Relationship Id="rId4" Type="http://schemas.openxmlformats.org/officeDocument/2006/relationships/footnotes" Target="footnotes.xml"/><Relationship Id="rId9" Type="http://schemas.openxmlformats.org/officeDocument/2006/relationships/hyperlink" Target="https://www.definicionabc.com/social/solidaridad.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234</Words>
  <Characters>1292</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Suarez Moreno</dc:creator>
  <cp:keywords/>
  <dc:description/>
  <cp:lastModifiedBy>Juan Pablo Suarez Moreno</cp:lastModifiedBy>
  <cp:revision>1</cp:revision>
  <dcterms:created xsi:type="dcterms:W3CDTF">2023-08-17T00:08:00Z</dcterms:created>
  <dcterms:modified xsi:type="dcterms:W3CDTF">2023-08-17T00:17:00Z</dcterms:modified>
</cp:coreProperties>
</file>