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Ankur Mathur -- 0-3 Month Skill Boost Plan</w:t>
      </w:r>
    </w:p>
    <w:p>
      <w:r>
        <w:t>This document outlines the 0-3 month skill upgrade plan for Ankur Mathur,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Ankur Mathur</w:t>
      </w:r>
    </w:p>
    <w:p>
      <w:r/>
      <w:r>
        <w:rPr>
          <w:b/>
        </w:rPr>
        <w:t>Current Role</w:t>
      </w:r>
      <w:r>
        <w:t>: Head HR in Manipal Fintech Pvt. Ltd. (The Manipal Group Company) | HR Partnering | HR Strategy | People Management | IIM Lucknow |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Project Management, Strategic Planning, Business Development, Communication</w:t>
      </w:r>
    </w:p>
    <w:p>
      <w:r/>
      <w:r>
        <w:rPr>
          <w:b/>
        </w:rPr>
        <w:t>Course Modules</w:t>
      </w:r>
      <w:r>
        <w:t>: 34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Project Management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Agile, Scrum, PMBOK</w:t>
            </w:r>
          </w:p>
        </w:tc>
        <w:tc>
          <w:tcPr>
            <w:tcW w:type="dxa" w:w="1080"/>
          </w:tcPr>
          <w:p>
            <w:r>
              <w:t>Personalized Learning Path, Module 1-4</w:t>
            </w:r>
          </w:p>
        </w:tc>
        <w:tc>
          <w:tcPr>
            <w:tcW w:type="dxa" w:w="1080"/>
          </w:tcPr>
          <w:p>
            <w:r>
              <w:t>Create a project plan for a HR initiative</w:t>
            </w:r>
          </w:p>
        </w:tc>
        <w:tc>
          <w:tcPr>
            <w:tcW w:type="dxa" w:w="1080"/>
          </w:tcPr>
          <w:p>
            <w:r>
              <w:t>Enhanced project efficiency and timelines</w:t>
            </w:r>
          </w:p>
        </w:tc>
        <w:tc>
          <w:tcPr>
            <w:tcW w:type="dxa" w:w="1080"/>
          </w:tcPr>
          <w:p>
            <w:r>
              <w:t>Leading HR firms utilizing Agile methodologies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SWOT Analysis, Balanced Scorecard</w:t>
            </w:r>
          </w:p>
        </w:tc>
        <w:tc>
          <w:tcPr>
            <w:tcW w:type="dxa" w:w="1080"/>
          </w:tcPr>
          <w:p>
            <w:r>
              <w:t>Personalized Learning Path, Module 5-8</w:t>
            </w:r>
          </w:p>
        </w:tc>
        <w:tc>
          <w:tcPr>
            <w:tcW w:type="dxa" w:w="1080"/>
          </w:tcPr>
          <w:p>
            <w:r>
              <w:t>Develop a strategic HR plan for the next fiscal year</w:t>
            </w:r>
          </w:p>
        </w:tc>
        <w:tc>
          <w:tcPr>
            <w:tcW w:type="dxa" w:w="1080"/>
          </w:tcPr>
          <w:p>
            <w:r>
              <w:t>Improved strategic alignment and goal setting</w:t>
            </w:r>
          </w:p>
        </w:tc>
        <w:tc>
          <w:tcPr>
            <w:tcW w:type="dxa" w:w="1080"/>
          </w:tcPr>
          <w:p>
            <w:r>
              <w:t>Competitors using advanced strategic frameworks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Business Development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CRM tools, Market Analysis</w:t>
            </w:r>
          </w:p>
        </w:tc>
        <w:tc>
          <w:tcPr>
            <w:tcW w:type="dxa" w:w="1080"/>
          </w:tcPr>
          <w:p>
            <w:r>
              <w:t>Personalized Learning Path, Module 9-11</w:t>
            </w:r>
          </w:p>
        </w:tc>
        <w:tc>
          <w:tcPr>
            <w:tcW w:type="dxa" w:w="1080"/>
          </w:tcPr>
          <w:p>
            <w:r>
              <w:t>Identify potential business partnerships for HR services</w:t>
            </w:r>
          </w:p>
        </w:tc>
        <w:tc>
          <w:tcPr>
            <w:tcW w:type="dxa" w:w="1080"/>
          </w:tcPr>
          <w:p>
            <w:r>
              <w:t>Increased revenue streams and partnerships</w:t>
            </w:r>
          </w:p>
        </w:tc>
        <w:tc>
          <w:tcPr>
            <w:tcW w:type="dxa" w:w="1080"/>
          </w:tcPr>
          <w:p>
            <w:r>
              <w:t>Competitors expanding HR service offerings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Advanced Communication Techniques, Public Speaking</w:t>
            </w:r>
          </w:p>
        </w:tc>
        <w:tc>
          <w:tcPr>
            <w:tcW w:type="dxa" w:w="1080"/>
          </w:tcPr>
          <w:p>
            <w:r>
              <w:t>Personalized Learning Path, Module 12</w:t>
            </w:r>
          </w:p>
        </w:tc>
        <w:tc>
          <w:tcPr>
            <w:tcW w:type="dxa" w:w="1080"/>
          </w:tcPr>
          <w:p>
            <w:r>
              <w:t>Conduct a communication workshop for HR team</w:t>
            </w:r>
          </w:p>
        </w:tc>
        <w:tc>
          <w:tcPr>
            <w:tcW w:type="dxa" w:w="1080"/>
          </w:tcPr>
          <w:p>
            <w:r>
              <w:t>Better internal communication and team collaboration</w:t>
            </w:r>
          </w:p>
        </w:tc>
        <w:tc>
          <w:tcPr>
            <w:tcW w:type="dxa" w:w="1080"/>
          </w:tcPr>
          <w:p>
            <w:r>
              <w:t>Competitors investing in communication training programs</w:t>
            </w:r>
          </w:p>
        </w:tc>
      </w:tr>
    </w:tbl>
    <w:p>
      <w:r>
        <w:t>Focus on Project Management and Strategic Planning → Deliver project plans and strategic HR initiatives → Address competitor gaps in project efficiency and strategic frameworks.</w:t>
      </w:r>
    </w:p>
    <w:p>
      <w:pPr>
        <w:pStyle w:val="Heading3"/>
      </w:pPr>
      <w:r>
        <w:t>Phase 2: Weeks 5-12 (Strategic Enhancement)</w:t>
      </w:r>
    </w:p>
    <w:p>
      <w:r>
        <w:t>Advanced skills in Business Development and Communication → Complete partnership identification and communication workshops → Achieve parity with top competitors in HR service offerings and internal communication.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