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Chandrasekhar BS -- 0-3 Month Skill Boost Plan</w:t>
      </w:r>
    </w:p>
    <w:p>
      <w:r>
        <w:t>This document outlines the 0-3 month skill upgrade plan for Chandrasekhar BS,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Chandrasekhar BS</w:t>
      </w:r>
    </w:p>
    <w:p>
      <w:r/>
      <w:r>
        <w:rPr>
          <w:b/>
        </w:rPr>
        <w:t>Current Role</w:t>
      </w:r>
      <w:r>
        <w:t>: Senior Manager at Max Life Insurance Company Limited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Financial Analysis, Strategic Planning, Negotiation, Project Management</w:t>
      </w:r>
    </w:p>
    <w:p>
      <w:r/>
      <w:r>
        <w:rPr>
          <w:b/>
        </w:rPr>
        <w:t>Course Modules</w:t>
      </w:r>
      <w:r>
        <w:t>: 36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Financial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Financial Analysis Software (e.g., Excel, Power BI)</w:t>
            </w:r>
          </w:p>
        </w:tc>
        <w:tc>
          <w:tcPr>
            <w:tcW w:type="dxa" w:w="1080"/>
          </w:tcPr>
          <w:p>
            <w:r>
              <w:t>Personalized Learning Path for Chandrasekhar BS - Module 1-3</w:t>
            </w:r>
          </w:p>
        </w:tc>
        <w:tc>
          <w:tcPr>
            <w:tcW w:type="dxa" w:w="1080"/>
          </w:tcPr>
          <w:p>
            <w:r>
              <w:t>Financial Analysis Report on recent financial trends</w:t>
            </w:r>
          </w:p>
        </w:tc>
        <w:tc>
          <w:tcPr>
            <w:tcW w:type="dxa" w:w="1080"/>
          </w:tcPr>
          <w:p>
            <w:r>
              <w:t>Improved decision-making and financial strategy</w:t>
            </w:r>
          </w:p>
        </w:tc>
        <w:tc>
          <w:tcPr>
            <w:tcW w:type="dxa" w:w="1080"/>
          </w:tcPr>
          <w:p>
            <w:r>
              <w:t>Competitor X uses advanced financial analysis for strategic decisions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Strategic Planning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Strategic Planning Frameworks (e.g., SWOT, PEST)</w:t>
            </w:r>
          </w:p>
        </w:tc>
        <w:tc>
          <w:tcPr>
            <w:tcW w:type="dxa" w:w="1080"/>
          </w:tcPr>
          <w:p>
            <w:r>
              <w:t>Personalized Learning Path for Chandrasekhar BS - Module 4-6</w:t>
            </w:r>
          </w:p>
        </w:tc>
        <w:tc>
          <w:tcPr>
            <w:tcW w:type="dxa" w:w="1080"/>
          </w:tcPr>
          <w:p>
            <w:r>
              <w:t>Strategic Plan for new market entry</w:t>
            </w:r>
          </w:p>
        </w:tc>
        <w:tc>
          <w:tcPr>
            <w:tcW w:type="dxa" w:w="1080"/>
          </w:tcPr>
          <w:p>
            <w:r>
              <w:t>Enhanced strategic direction and market positioning</w:t>
            </w:r>
          </w:p>
        </w:tc>
        <w:tc>
          <w:tcPr>
            <w:tcW w:type="dxa" w:w="1080"/>
          </w:tcPr>
          <w:p>
            <w:r>
              <w:t>Competitor Y has a comprehensive strategic planning team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Negotiation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Negotiation Techniques (e.g., BATNA, ZOPA)</w:t>
            </w:r>
          </w:p>
        </w:tc>
        <w:tc>
          <w:tcPr>
            <w:tcW w:type="dxa" w:w="1080"/>
          </w:tcPr>
          <w:p>
            <w:r>
              <w:t>Personalized Learning Path for Chandrasekhar BS - Module 7-9</w:t>
            </w:r>
          </w:p>
        </w:tc>
        <w:tc>
          <w:tcPr>
            <w:tcW w:type="dxa" w:w="1080"/>
          </w:tcPr>
          <w:p>
            <w:r>
              <w:t>Negotiation Strategy for key client contracts</w:t>
            </w:r>
          </w:p>
        </w:tc>
        <w:tc>
          <w:tcPr>
            <w:tcW w:type="dxa" w:w="1080"/>
          </w:tcPr>
          <w:p>
            <w:r>
              <w:t>Increased client acquisition and retention</w:t>
            </w:r>
          </w:p>
        </w:tc>
        <w:tc>
          <w:tcPr>
            <w:tcW w:type="dxa" w:w="1080"/>
          </w:tcPr>
          <w:p>
            <w:r>
              <w:t>Competitor Z excels in client negotiations and retention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Project Management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Project Management Tools (e.g., MS Project, Agile methodologies)</w:t>
            </w:r>
          </w:p>
        </w:tc>
        <w:tc>
          <w:tcPr>
            <w:tcW w:type="dxa" w:w="1080"/>
          </w:tcPr>
          <w:p>
            <w:r>
              <w:t>Personalized Learning Path for Chandrasekhar BS - Module 10-12</w:t>
            </w:r>
          </w:p>
        </w:tc>
        <w:tc>
          <w:tcPr>
            <w:tcW w:type="dxa" w:w="1080"/>
          </w:tcPr>
          <w:p>
            <w:r>
              <w:t>Project Plan for cross-departmental collaboration</w:t>
            </w:r>
          </w:p>
        </w:tc>
        <w:tc>
          <w:tcPr>
            <w:tcW w:type="dxa" w:w="1080"/>
          </w:tcPr>
          <w:p>
            <w:r>
              <w:t>Improved project execution and efficiency</w:t>
            </w:r>
          </w:p>
        </w:tc>
        <w:tc>
          <w:tcPr>
            <w:tcW w:type="dxa" w:w="1080"/>
          </w:tcPr>
          <w:p>
            <w:r>
              <w:t>Competitor A has streamlined project management processes</w:t>
            </w:r>
          </w:p>
        </w:tc>
      </w:tr>
    </w:tbl>
    <w:p>
      <w:r>
        <w:t>Focus on Financial Analysis and Strategic Planning → Deliver Financial Analysis Report and Strategic Plan → Address competitor gaps in financial strategy and market positioning.</w:t>
      </w:r>
    </w:p>
    <w:p>
      <w:pPr>
        <w:pStyle w:val="Heading3"/>
      </w:pPr>
      <w:r>
        <w:t>Phase 2: Weeks 5-12 (Strategic Enhancement)</w:t>
      </w:r>
    </w:p>
    <w:p>
      <w:r>
        <w:t>Advanced skills in Negotiation and Project Management → Complete Negotiation Strategy and Project Plan → Achieve parity with top competitors in client retention and project efficiency.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