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Jaya Yadav -- 0-3 Month Skill Boost Plan</w:t>
      </w:r>
    </w:p>
    <w:p>
      <w:r>
        <w:t>This document outlines the 0-3 month skill upgrade plan for Jaya Yadav,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Jaya Yadav</w:t>
      </w:r>
    </w:p>
    <w:p>
      <w:r/>
      <w:r>
        <w:rPr>
          <w:b/>
        </w:rPr>
        <w:t>Current Role</w:t>
      </w:r>
      <w:r>
        <w:t>: MBA in Digital Marketing with the help of Imarticus learning.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Project Management</w:t>
      </w:r>
    </w:p>
    <w:p>
      <w:r/>
      <w:r>
        <w:rPr>
          <w:b/>
        </w:rPr>
        <w:t>Course Modules</w:t>
      </w:r>
      <w:r>
        <w:t>: 17 topics across 6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Data Analysis Foundations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SQL, Google Analytics</w:t>
            </w:r>
          </w:p>
        </w:tc>
        <w:tc>
          <w:tcPr>
            <w:tcW w:type="dxa" w:w="1080"/>
          </w:tcPr>
          <w:p>
            <w:r>
              <w:t>Personalized Learning Path - Chapter 1 &amp; 2</w:t>
            </w:r>
          </w:p>
        </w:tc>
        <w:tc>
          <w:tcPr>
            <w:tcW w:type="dxa" w:w="1080"/>
          </w:tcPr>
          <w:p>
            <w:r>
              <w:t>Create a comprehensive data report using SQL and Excel</w:t>
            </w:r>
          </w:p>
        </w:tc>
        <w:tc>
          <w:tcPr>
            <w:tcW w:type="dxa" w:w="1080"/>
          </w:tcPr>
          <w:p>
            <w:r>
              <w:t>Improved data-driven decision making for campaigns</w:t>
            </w:r>
          </w:p>
        </w:tc>
        <w:tc>
          <w:tcPr>
            <w:tcW w:type="dxa" w:w="1080"/>
          </w:tcPr>
          <w:p>
            <w:r>
              <w:t>Competitor: XYZ Corp's data-driven campaigns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Basic Project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Trello, Asana, MS Project</w:t>
            </w:r>
          </w:p>
        </w:tc>
        <w:tc>
          <w:tcPr>
            <w:tcW w:type="dxa" w:w="1080"/>
          </w:tcPr>
          <w:p>
            <w:r>
              <w:t>Personalized Learning Path - Chapter 3</w:t>
            </w:r>
          </w:p>
        </w:tc>
        <w:tc>
          <w:tcPr>
            <w:tcW w:type="dxa" w:w="1080"/>
          </w:tcPr>
          <w:p>
            <w:r>
              <w:t>Develop a project plan for a marketing campaign using Trello</w:t>
            </w:r>
          </w:p>
        </w:tc>
        <w:tc>
          <w:tcPr>
            <w:tcW w:type="dxa" w:w="1080"/>
          </w:tcPr>
          <w:p>
            <w:r>
              <w:t>Enhanced project efficiency and tracking</w:t>
            </w:r>
          </w:p>
        </w:tc>
        <w:tc>
          <w:tcPr>
            <w:tcW w:type="dxa" w:w="1080"/>
          </w:tcPr>
          <w:p>
            <w:r>
              <w:t>Competitor: ABC Ltd's project management efficiency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Data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Python, Tableau</w:t>
            </w:r>
          </w:p>
        </w:tc>
        <w:tc>
          <w:tcPr>
            <w:tcW w:type="dxa" w:w="1080"/>
          </w:tcPr>
          <w:p>
            <w:r>
              <w:t>Personalized Learning Path - Chapter 4 &amp; 5</w:t>
            </w:r>
          </w:p>
        </w:tc>
        <w:tc>
          <w:tcPr>
            <w:tcW w:type="dxa" w:w="1080"/>
          </w:tcPr>
          <w:p>
            <w:r>
              <w:t>Design an interactive dashboard using Tableau and Python</w:t>
            </w:r>
          </w:p>
        </w:tc>
        <w:tc>
          <w:tcPr>
            <w:tcW w:type="dxa" w:w="1080"/>
          </w:tcPr>
          <w:p>
            <w:r>
              <w:t>Strategic insights for marketing strategies</w:t>
            </w:r>
          </w:p>
        </w:tc>
        <w:tc>
          <w:tcPr>
            <w:tcW w:type="dxa" w:w="1080"/>
          </w:tcPr>
          <w:p>
            <w:r>
              <w:t>Competitor: DEF Inc's advanced analytics capabilities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Project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Jira, Agile methodologies</w:t>
            </w:r>
          </w:p>
        </w:tc>
        <w:tc>
          <w:tcPr>
            <w:tcW w:type="dxa" w:w="1080"/>
          </w:tcPr>
          <w:p>
            <w:r>
              <w:t>Personalized Learning Path - Chapter 6</w:t>
            </w:r>
          </w:p>
        </w:tc>
        <w:tc>
          <w:tcPr>
            <w:tcW w:type="dxa" w:w="1080"/>
          </w:tcPr>
          <w:p>
            <w:r>
              <w:t>Implement Agile practices in a marketing project using Jira</w:t>
            </w:r>
          </w:p>
        </w:tc>
        <w:tc>
          <w:tcPr>
            <w:tcW w:type="dxa" w:w="1080"/>
          </w:tcPr>
          <w:p>
            <w:r>
              <w:t>Long-term project management improvements</w:t>
            </w:r>
          </w:p>
        </w:tc>
        <w:tc>
          <w:tcPr>
            <w:tcW w:type="dxa" w:w="1080"/>
          </w:tcPr>
          <w:p>
            <w:r>
              <w:t>Competitor: GHI Co's Agile project execution</w:t>
            </w:r>
          </w:p>
        </w:tc>
      </w:tr>
    </w:tbl>
    <w:p>
      <w:r>
        <w:t>Focus on Data Analysis Foundations and Basic Project Management → Deliver comprehensive data reports and project plans → Address competitor gaps in data-driven decision making and project management efficiency.</w:t>
      </w:r>
    </w:p>
    <w:p>
      <w:pPr>
        <w:pStyle w:val="Heading3"/>
      </w:pPr>
      <w:r>
        <w:t>Phase 2: Weeks 5-12 (Strategic Enhancement)</w:t>
      </w:r>
    </w:p>
    <w:p>
      <w:r>
        <w:t>Advanced skills in Data Analysis and Project Management → Complete interactive dashboards and Agile-based projects → Achieve parity with top competitors in strategic insights and project execution.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Data Analysis and Project Management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data.</w:t>
      </w:r>
    </w:p>
    <w:p>
      <w:pPr>
        <w:pStyle w:val="ListNumber"/>
      </w:pPr>
      <w:r>
        <w:t>2. Map course chapters to specific skill gaps with priority levels.</w:t>
      </w:r>
    </w:p>
    <w:p>
      <w:pPr>
        <w:pStyle w:val="ListNumber"/>
      </w:pPr>
      <w:r>
        <w:t>3. Create realistic POCs based on their role, existing skills, and competitor benchmarks.</w:t>
      </w:r>
    </w:p>
    <w:p>
      <w:pPr>
        <w:pStyle w:val="ListNumber"/>
      </w:pPr>
      <w:r>
        <w:t>4. Focus on business impact relevant to their company/industry and competitive positioning.</w:t>
      </w:r>
    </w:p>
    <w:p>
      <w:pPr>
        <w:pStyle w:val="ListNumber"/>
      </w:pPr>
      <w:r>
        <w:t>5. Ensure timeline is practical and progressive.</w:t>
      </w:r>
    </w:p>
    <w:p>
      <w:pPr>
        <w:pStyle w:val="ListNumber"/>
      </w:pPr>
      <w:r>
        <w:t>6. Use technical tools and frameworks appropriate for their field.</w:t>
      </w:r>
    </w:p>
    <w:p>
      <w:pPr>
        <w:pStyle w:val="ListNumber"/>
      </w:pPr>
      <w:r>
        <w:t>7. Make POCs specific and measurable with competitive context.</w:t>
      </w:r>
    </w:p>
    <w:p>
      <w:pPr>
        <w:pStyle w:val="ListNumber"/>
      </w:pPr>
      <w:r>
        <w:t>8. Connect learning to direct business value and competitive advantage.</w:t>
      </w:r>
    </w:p>
    <w:p>
      <w:pPr>
        <w:pStyle w:val="ListNumber"/>
      </w:pPr>
      <w:r>
        <w:t>9. Include competitor benchmark information where available.</w:t>
      </w:r>
    </w:p>
    <w:p>
      <w:r>
        <w:t>10. Prioritize critical gaps over nice-to-have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