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Sumeet Dhillon -- 0-3 Month Skill Boost Plan</w:t>
      </w:r>
    </w:p>
    <w:p>
      <w:r>
        <w:t>This document outlines the 0-3 month skill upgrade plan for Sumeet Dhillon,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Sumeet Dhillon</w:t>
      </w:r>
    </w:p>
    <w:p>
      <w:r/>
      <w:r>
        <w:rPr>
          <w:b/>
        </w:rPr>
        <w:t>Current Role</w:t>
      </w:r>
      <w:r>
        <w:t>: Strategic alliances and partnership head with expertise into fintech NBFC banking and FMCG segment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Python, Risk Management, Data Analysis, Financial Modeling</w:t>
      </w:r>
    </w:p>
    <w:p>
      <w:r/>
      <w:r>
        <w:rPr>
          <w:b/>
        </w:rPr>
        <w:t>Course Modules</w:t>
      </w:r>
      <w:r>
        <w:t>: 29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 Programming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Python, Jupyter Notebook</w:t>
            </w:r>
          </w:p>
        </w:tc>
        <w:tc>
          <w:tcPr>
            <w:tcW w:type="dxa" w:w="1080"/>
          </w:tcPr>
          <w:p>
            <w:r>
              <w:t>Personalized Learning Path for Sumeet Dhillon</w:t>
            </w:r>
          </w:p>
        </w:tc>
        <w:tc>
          <w:tcPr>
            <w:tcW w:type="dxa" w:w="1080"/>
          </w:tcPr>
          <w:p>
            <w:r>
              <w:t>Develop a basic data analysis script</w:t>
            </w:r>
          </w:p>
        </w:tc>
        <w:tc>
          <w:tcPr>
            <w:tcW w:type="dxa" w:w="1080"/>
          </w:tcPr>
          <w:p>
            <w:r>
              <w:t>Enhanced data manipulation and analysis capabilities</w:t>
            </w:r>
          </w:p>
        </w:tc>
        <w:tc>
          <w:tcPr>
            <w:tcW w:type="dxa" w:w="1080"/>
          </w:tcPr>
          <w:p>
            <w:r>
              <w:t>Example: Paytm uses Python for analytics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Risk assessment tools</w:t>
            </w:r>
          </w:p>
        </w:tc>
        <w:tc>
          <w:tcPr>
            <w:tcW w:type="dxa" w:w="1080"/>
          </w:tcPr>
          <w:p>
            <w:r>
              <w:t>Personalized Learning Path for Sumeet Dhillon</w:t>
            </w:r>
          </w:p>
        </w:tc>
        <w:tc>
          <w:tcPr>
            <w:tcW w:type="dxa" w:w="1080"/>
          </w:tcPr>
          <w:p>
            <w:r>
              <w:t>Create a risk assessment report</w:t>
            </w:r>
          </w:p>
        </w:tc>
        <w:tc>
          <w:tcPr>
            <w:tcW w:type="dxa" w:w="1080"/>
          </w:tcPr>
          <w:p>
            <w:r>
              <w:t>Improved risk mitigation strategies</w:t>
            </w:r>
          </w:p>
        </w:tc>
        <w:tc>
          <w:tcPr>
            <w:tcW w:type="dxa" w:w="1080"/>
          </w:tcPr>
          <w:p>
            <w:r>
              <w:t>Example: Bajaj Finserv's risk management framework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Excel, Python libraries</w:t>
            </w:r>
          </w:p>
        </w:tc>
        <w:tc>
          <w:tcPr>
            <w:tcW w:type="dxa" w:w="1080"/>
          </w:tcPr>
          <w:p>
            <w:r>
              <w:t>Personalized Learning Path for Sumeet Dhillon</w:t>
            </w:r>
          </w:p>
        </w:tc>
        <w:tc>
          <w:tcPr>
            <w:tcW w:type="dxa" w:w="1080"/>
          </w:tcPr>
          <w:p>
            <w:r>
              <w:t>Perform a comprehensive data analysis</w:t>
            </w:r>
          </w:p>
        </w:tc>
        <w:tc>
          <w:tcPr>
            <w:tcW w:type="dxa" w:w="1080"/>
          </w:tcPr>
          <w:p>
            <w:r>
              <w:t>Better decision-making based on data insights</w:t>
            </w:r>
          </w:p>
        </w:tc>
        <w:tc>
          <w:tcPr>
            <w:tcW w:type="dxa" w:w="1080"/>
          </w:tcPr>
          <w:p>
            <w:r>
              <w:t>Example: HDFC Bank's data analytics team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Financial modeling tools</w:t>
            </w:r>
          </w:p>
        </w:tc>
        <w:tc>
          <w:tcPr>
            <w:tcW w:type="dxa" w:w="1080"/>
          </w:tcPr>
          <w:p>
            <w:r>
              <w:t>Personalized Learning Path for Sumeet Dhillon</w:t>
            </w:r>
          </w:p>
        </w:tc>
        <w:tc>
          <w:tcPr>
            <w:tcW w:type="dxa" w:w="1080"/>
          </w:tcPr>
          <w:p>
            <w:r>
              <w:t>Build financial models for partnerships</w:t>
            </w:r>
          </w:p>
        </w:tc>
        <w:tc>
          <w:tcPr>
            <w:tcW w:type="dxa" w:w="1080"/>
          </w:tcPr>
          <w:p>
            <w:r>
              <w:t>Accurate financial forecasting and analysis for alliances</w:t>
            </w:r>
          </w:p>
        </w:tc>
        <w:tc>
          <w:tcPr>
            <w:tcW w:type="dxa" w:w="1080"/>
          </w:tcPr>
          <w:p>
            <w:r>
              <w:t>Example: Kotak Mahindra's financial modeling for partnerships</w:t>
            </w:r>
          </w:p>
        </w:tc>
      </w:tr>
    </w:tbl>
    <w:p>
      <w:r>
        <w:t>Focus on Python Programming and Risk Management → Deliver a basic data analysis script and a risk assessment report → Address competitor gaps in data analytics and risk management.</w:t>
      </w:r>
    </w:p>
    <w:p>
      <w:pPr>
        <w:pStyle w:val="Heading3"/>
      </w:pPr>
      <w:r>
        <w:t>Phase 2: Weeks 5-12 (Strategic Enhancement)</w:t>
      </w:r>
    </w:p>
    <w:p>
      <w:r>
        <w:t>Advanced skills in Data Analysis and Financial Modeling → Complete comprehensive data analysis and build financial models for partnerships → Achieve parity with top competitors in data-driven decision making and financial forecasting.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