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85F5" w14:textId="77777777" w:rsidR="00EF4A6C" w:rsidRDefault="00EF4A6C" w:rsidP="00FC10F3">
      <w:pPr>
        <w:ind w:left="284" w:hanging="284"/>
        <w:jc w:val="center"/>
        <w:rPr>
          <w:color w:val="000000" w:themeColor="text1"/>
          <w:sz w:val="28"/>
          <w:szCs w:val="28"/>
          <w:lang w:val="es-CO"/>
        </w:rPr>
      </w:pPr>
    </w:p>
    <w:p w14:paraId="74CE1D1B" w14:textId="4C94501F" w:rsidR="004C5921" w:rsidRPr="00EF4A6C" w:rsidRDefault="00E5244F" w:rsidP="00FC10F3">
      <w:pPr>
        <w:ind w:left="284" w:hanging="284"/>
        <w:jc w:val="center"/>
        <w:rPr>
          <w:color w:val="000000" w:themeColor="text1"/>
          <w:sz w:val="28"/>
          <w:szCs w:val="28"/>
          <w:lang w:val="es-CO"/>
        </w:rPr>
      </w:pPr>
      <w:r w:rsidRPr="00EF4A6C">
        <w:rPr>
          <w:color w:val="000000" w:themeColor="text1"/>
          <w:sz w:val="28"/>
          <w:szCs w:val="28"/>
          <w:lang w:val="es-CO"/>
        </w:rPr>
        <w:t>Modelación hidráulica con HEC-RAS</w:t>
      </w:r>
    </w:p>
    <w:p w14:paraId="2CA210A5" w14:textId="7449FF1C" w:rsidR="00EF4A6C" w:rsidRDefault="00EF4A6C" w:rsidP="00FC10F3">
      <w:pPr>
        <w:ind w:left="284" w:hanging="284"/>
        <w:jc w:val="center"/>
        <w:rPr>
          <w:color w:val="000000" w:themeColor="text1"/>
          <w:sz w:val="24"/>
          <w:szCs w:val="24"/>
          <w:lang w:val="es-CO"/>
        </w:rPr>
      </w:pPr>
      <w:r>
        <w:rPr>
          <w:color w:val="000000" w:themeColor="text1"/>
          <w:sz w:val="24"/>
          <w:szCs w:val="24"/>
          <w:lang w:val="es-CO"/>
        </w:rPr>
        <w:t>Presentación del Curso</w:t>
      </w:r>
    </w:p>
    <w:p w14:paraId="5244621E" w14:textId="066AA3D6" w:rsidR="00E5244F" w:rsidRDefault="00000000" w:rsidP="00FC10F3">
      <w:pPr>
        <w:ind w:left="284" w:hanging="284"/>
        <w:jc w:val="center"/>
        <w:rPr>
          <w:color w:val="000000" w:themeColor="text1"/>
          <w:lang w:val="es-CO"/>
        </w:rPr>
      </w:pPr>
      <w:hyperlink r:id="rId8" w:history="1">
        <w:r w:rsidR="00E5244F" w:rsidRPr="001F6230">
          <w:rPr>
            <w:rStyle w:val="Hipervnculo"/>
            <w:noProof w:val="0"/>
            <w:lang w:val="es-CO"/>
          </w:rPr>
          <w:t>https://github.com/juanrodace/J.HRAS</w:t>
        </w:r>
      </w:hyperlink>
    </w:p>
    <w:p w14:paraId="137BF393" w14:textId="77777777" w:rsidR="00E5244F" w:rsidRPr="00445324" w:rsidRDefault="00E5244F" w:rsidP="00FC10F3">
      <w:pPr>
        <w:ind w:left="284" w:hanging="284"/>
        <w:jc w:val="center"/>
        <w:rPr>
          <w:color w:val="000000" w:themeColor="text1"/>
          <w:lang w:val="es-CO"/>
        </w:rPr>
      </w:pPr>
    </w:p>
    <w:p w14:paraId="4319EF84" w14:textId="0E6C58D9" w:rsidR="00FC10F3" w:rsidRPr="00445324" w:rsidRDefault="00FC10F3" w:rsidP="00FC10F3">
      <w:pPr>
        <w:rPr>
          <w:lang w:val="es-CO"/>
        </w:rPr>
      </w:pPr>
    </w:p>
    <w:p w14:paraId="45701BAF" w14:textId="193F81CC" w:rsidR="00EF4A6C" w:rsidRDefault="00FC10F3">
      <w:pPr>
        <w:pStyle w:val="TDC1"/>
        <w:tabs>
          <w:tab w:val="right" w:pos="9962"/>
        </w:tabs>
        <w:rPr>
          <w:rFonts w:asciiTheme="minorHAnsi" w:eastAsiaTheme="minorEastAsia" w:hAnsiTheme="minorHAnsi" w:cstheme="minorBidi"/>
          <w:noProof/>
          <w:color w:val="auto"/>
          <w:sz w:val="22"/>
          <w:szCs w:val="22"/>
          <w:lang w:val="en-US" w:eastAsia="en-US"/>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07577192" w:history="1">
        <w:r w:rsidR="00EF4A6C" w:rsidRPr="00F17A35">
          <w:rPr>
            <w:rStyle w:val="Hipervnculo"/>
          </w:rPr>
          <w:t>Presentación del curso</w:t>
        </w:r>
        <w:r w:rsidR="00EF4A6C">
          <w:rPr>
            <w:noProof/>
            <w:webHidden/>
          </w:rPr>
          <w:tab/>
        </w:r>
        <w:r w:rsidR="00EF4A6C">
          <w:rPr>
            <w:noProof/>
            <w:webHidden/>
          </w:rPr>
          <w:fldChar w:fldCharType="begin"/>
        </w:r>
        <w:r w:rsidR="00EF4A6C">
          <w:rPr>
            <w:noProof/>
            <w:webHidden/>
          </w:rPr>
          <w:instrText xml:space="preserve"> PAGEREF _Toc107577192 \h </w:instrText>
        </w:r>
        <w:r w:rsidR="00EF4A6C">
          <w:rPr>
            <w:noProof/>
            <w:webHidden/>
          </w:rPr>
        </w:r>
        <w:r w:rsidR="00EF4A6C">
          <w:rPr>
            <w:noProof/>
            <w:webHidden/>
          </w:rPr>
          <w:fldChar w:fldCharType="separate"/>
        </w:r>
        <w:r w:rsidR="00B84430">
          <w:rPr>
            <w:noProof/>
            <w:webHidden/>
          </w:rPr>
          <w:t>2</w:t>
        </w:r>
        <w:r w:rsidR="00EF4A6C">
          <w:rPr>
            <w:noProof/>
            <w:webHidden/>
          </w:rPr>
          <w:fldChar w:fldCharType="end"/>
        </w:r>
      </w:hyperlink>
    </w:p>
    <w:p w14:paraId="78E2DD17" w14:textId="51CCB539"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3" w:history="1">
        <w:r w:rsidR="00EF4A6C" w:rsidRPr="00F17A35">
          <w:rPr>
            <w:rStyle w:val="Hipervnculo"/>
          </w:rPr>
          <w:t>Objetivo</w:t>
        </w:r>
        <w:r w:rsidR="00EF4A6C">
          <w:rPr>
            <w:noProof/>
            <w:webHidden/>
          </w:rPr>
          <w:tab/>
        </w:r>
        <w:r w:rsidR="00EF4A6C">
          <w:rPr>
            <w:noProof/>
            <w:webHidden/>
          </w:rPr>
          <w:fldChar w:fldCharType="begin"/>
        </w:r>
        <w:r w:rsidR="00EF4A6C">
          <w:rPr>
            <w:noProof/>
            <w:webHidden/>
          </w:rPr>
          <w:instrText xml:space="preserve"> PAGEREF _Toc107577193 \h </w:instrText>
        </w:r>
        <w:r w:rsidR="00EF4A6C">
          <w:rPr>
            <w:noProof/>
            <w:webHidden/>
          </w:rPr>
        </w:r>
        <w:r w:rsidR="00EF4A6C">
          <w:rPr>
            <w:noProof/>
            <w:webHidden/>
          </w:rPr>
          <w:fldChar w:fldCharType="separate"/>
        </w:r>
        <w:r w:rsidR="00B84430">
          <w:rPr>
            <w:noProof/>
            <w:webHidden/>
          </w:rPr>
          <w:t>2</w:t>
        </w:r>
        <w:r w:rsidR="00EF4A6C">
          <w:rPr>
            <w:noProof/>
            <w:webHidden/>
          </w:rPr>
          <w:fldChar w:fldCharType="end"/>
        </w:r>
      </w:hyperlink>
    </w:p>
    <w:p w14:paraId="3248B75D" w14:textId="05DDB4BE"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4" w:history="1">
        <w:r w:rsidR="00EF4A6C" w:rsidRPr="00F17A35">
          <w:rPr>
            <w:rStyle w:val="Hipervnculo"/>
          </w:rPr>
          <w:t>Dirigido a</w:t>
        </w:r>
        <w:r w:rsidR="00EF4A6C">
          <w:rPr>
            <w:noProof/>
            <w:webHidden/>
          </w:rPr>
          <w:tab/>
        </w:r>
        <w:r w:rsidR="00EF4A6C">
          <w:rPr>
            <w:noProof/>
            <w:webHidden/>
          </w:rPr>
          <w:fldChar w:fldCharType="begin"/>
        </w:r>
        <w:r w:rsidR="00EF4A6C">
          <w:rPr>
            <w:noProof/>
            <w:webHidden/>
          </w:rPr>
          <w:instrText xml:space="preserve"> PAGEREF _Toc107577194 \h </w:instrText>
        </w:r>
        <w:r w:rsidR="00EF4A6C">
          <w:rPr>
            <w:noProof/>
            <w:webHidden/>
          </w:rPr>
        </w:r>
        <w:r w:rsidR="00EF4A6C">
          <w:rPr>
            <w:noProof/>
            <w:webHidden/>
          </w:rPr>
          <w:fldChar w:fldCharType="separate"/>
        </w:r>
        <w:r w:rsidR="00B84430">
          <w:rPr>
            <w:noProof/>
            <w:webHidden/>
          </w:rPr>
          <w:t>2</w:t>
        </w:r>
        <w:r w:rsidR="00EF4A6C">
          <w:rPr>
            <w:noProof/>
            <w:webHidden/>
          </w:rPr>
          <w:fldChar w:fldCharType="end"/>
        </w:r>
      </w:hyperlink>
    </w:p>
    <w:p w14:paraId="2AAF35F1" w14:textId="28C1A520"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5" w:history="1">
        <w:r w:rsidR="00EF4A6C" w:rsidRPr="00F17A35">
          <w:rPr>
            <w:rStyle w:val="Hipervnculo"/>
          </w:rPr>
          <w:t>Metodología</w:t>
        </w:r>
        <w:r w:rsidR="00EF4A6C">
          <w:rPr>
            <w:noProof/>
            <w:webHidden/>
          </w:rPr>
          <w:tab/>
        </w:r>
        <w:r w:rsidR="00EF4A6C">
          <w:rPr>
            <w:noProof/>
            <w:webHidden/>
          </w:rPr>
          <w:fldChar w:fldCharType="begin"/>
        </w:r>
        <w:r w:rsidR="00EF4A6C">
          <w:rPr>
            <w:noProof/>
            <w:webHidden/>
          </w:rPr>
          <w:instrText xml:space="preserve"> PAGEREF _Toc107577195 \h </w:instrText>
        </w:r>
        <w:r w:rsidR="00EF4A6C">
          <w:rPr>
            <w:noProof/>
            <w:webHidden/>
          </w:rPr>
        </w:r>
        <w:r w:rsidR="00EF4A6C">
          <w:rPr>
            <w:noProof/>
            <w:webHidden/>
          </w:rPr>
          <w:fldChar w:fldCharType="separate"/>
        </w:r>
        <w:r w:rsidR="00B84430">
          <w:rPr>
            <w:noProof/>
            <w:webHidden/>
          </w:rPr>
          <w:t>2</w:t>
        </w:r>
        <w:r w:rsidR="00EF4A6C">
          <w:rPr>
            <w:noProof/>
            <w:webHidden/>
          </w:rPr>
          <w:fldChar w:fldCharType="end"/>
        </w:r>
      </w:hyperlink>
    </w:p>
    <w:p w14:paraId="1EB51926" w14:textId="1D604D41"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6" w:history="1">
        <w:r w:rsidR="00EF4A6C" w:rsidRPr="00F17A35">
          <w:rPr>
            <w:rStyle w:val="Hipervnculo"/>
          </w:rPr>
          <w:t>Requisitos académicos</w:t>
        </w:r>
        <w:r w:rsidR="00EF4A6C">
          <w:rPr>
            <w:noProof/>
            <w:webHidden/>
          </w:rPr>
          <w:tab/>
        </w:r>
        <w:r w:rsidR="00EF4A6C">
          <w:rPr>
            <w:noProof/>
            <w:webHidden/>
          </w:rPr>
          <w:fldChar w:fldCharType="begin"/>
        </w:r>
        <w:r w:rsidR="00EF4A6C">
          <w:rPr>
            <w:noProof/>
            <w:webHidden/>
          </w:rPr>
          <w:instrText xml:space="preserve"> PAGEREF _Toc107577196 \h </w:instrText>
        </w:r>
        <w:r w:rsidR="00EF4A6C">
          <w:rPr>
            <w:noProof/>
            <w:webHidden/>
          </w:rPr>
        </w:r>
        <w:r w:rsidR="00EF4A6C">
          <w:rPr>
            <w:noProof/>
            <w:webHidden/>
          </w:rPr>
          <w:fldChar w:fldCharType="separate"/>
        </w:r>
        <w:r w:rsidR="00B84430">
          <w:rPr>
            <w:noProof/>
            <w:webHidden/>
          </w:rPr>
          <w:t>3</w:t>
        </w:r>
        <w:r w:rsidR="00EF4A6C">
          <w:rPr>
            <w:noProof/>
            <w:webHidden/>
          </w:rPr>
          <w:fldChar w:fldCharType="end"/>
        </w:r>
      </w:hyperlink>
    </w:p>
    <w:p w14:paraId="24927BEE" w14:textId="665864A9"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7" w:history="1">
        <w:r w:rsidR="00EF4A6C" w:rsidRPr="00F17A35">
          <w:rPr>
            <w:rStyle w:val="Hipervnculo"/>
          </w:rPr>
          <w:t>Requisitos académicos</w:t>
        </w:r>
        <w:r w:rsidR="00EF4A6C">
          <w:rPr>
            <w:noProof/>
            <w:webHidden/>
          </w:rPr>
          <w:tab/>
        </w:r>
        <w:r w:rsidR="00EF4A6C">
          <w:rPr>
            <w:noProof/>
            <w:webHidden/>
          </w:rPr>
          <w:fldChar w:fldCharType="begin"/>
        </w:r>
        <w:r w:rsidR="00EF4A6C">
          <w:rPr>
            <w:noProof/>
            <w:webHidden/>
          </w:rPr>
          <w:instrText xml:space="preserve"> PAGEREF _Toc107577197 \h </w:instrText>
        </w:r>
        <w:r w:rsidR="00EF4A6C">
          <w:rPr>
            <w:noProof/>
            <w:webHidden/>
          </w:rPr>
        </w:r>
        <w:r w:rsidR="00EF4A6C">
          <w:rPr>
            <w:noProof/>
            <w:webHidden/>
          </w:rPr>
          <w:fldChar w:fldCharType="separate"/>
        </w:r>
        <w:r w:rsidR="00B84430">
          <w:rPr>
            <w:noProof/>
            <w:webHidden/>
          </w:rPr>
          <w:t>3</w:t>
        </w:r>
        <w:r w:rsidR="00EF4A6C">
          <w:rPr>
            <w:noProof/>
            <w:webHidden/>
          </w:rPr>
          <w:fldChar w:fldCharType="end"/>
        </w:r>
      </w:hyperlink>
    </w:p>
    <w:p w14:paraId="22A92AFC" w14:textId="5D6F1A5D"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198" w:history="1">
        <w:r w:rsidR="00EF4A6C" w:rsidRPr="00F17A35">
          <w:rPr>
            <w:rStyle w:val="Hipervnculo"/>
          </w:rPr>
          <w:t>Duración</w:t>
        </w:r>
        <w:r w:rsidR="00EF4A6C">
          <w:rPr>
            <w:noProof/>
            <w:webHidden/>
          </w:rPr>
          <w:tab/>
        </w:r>
        <w:r w:rsidR="00EF4A6C">
          <w:rPr>
            <w:noProof/>
            <w:webHidden/>
          </w:rPr>
          <w:fldChar w:fldCharType="begin"/>
        </w:r>
        <w:r w:rsidR="00EF4A6C">
          <w:rPr>
            <w:noProof/>
            <w:webHidden/>
          </w:rPr>
          <w:instrText xml:space="preserve"> PAGEREF _Toc107577198 \h </w:instrText>
        </w:r>
        <w:r w:rsidR="00EF4A6C">
          <w:rPr>
            <w:noProof/>
            <w:webHidden/>
          </w:rPr>
        </w:r>
        <w:r w:rsidR="00EF4A6C">
          <w:rPr>
            <w:noProof/>
            <w:webHidden/>
          </w:rPr>
          <w:fldChar w:fldCharType="separate"/>
        </w:r>
        <w:r w:rsidR="00B84430">
          <w:rPr>
            <w:noProof/>
            <w:webHidden/>
          </w:rPr>
          <w:t>3</w:t>
        </w:r>
        <w:r w:rsidR="00EF4A6C">
          <w:rPr>
            <w:noProof/>
            <w:webHidden/>
          </w:rPr>
          <w:fldChar w:fldCharType="end"/>
        </w:r>
      </w:hyperlink>
    </w:p>
    <w:p w14:paraId="4EE2D100" w14:textId="35D87E29" w:rsidR="00EF4A6C"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7577199" w:history="1">
        <w:r w:rsidR="00EF4A6C" w:rsidRPr="00F17A35">
          <w:rPr>
            <w:rStyle w:val="Hipervnculo"/>
          </w:rPr>
          <w:t>Contenido</w:t>
        </w:r>
        <w:r w:rsidR="00EF4A6C">
          <w:rPr>
            <w:noProof/>
            <w:webHidden/>
          </w:rPr>
          <w:tab/>
        </w:r>
        <w:r w:rsidR="00EF4A6C">
          <w:rPr>
            <w:noProof/>
            <w:webHidden/>
          </w:rPr>
          <w:fldChar w:fldCharType="begin"/>
        </w:r>
        <w:r w:rsidR="00EF4A6C">
          <w:rPr>
            <w:noProof/>
            <w:webHidden/>
          </w:rPr>
          <w:instrText xml:space="preserve"> PAGEREF _Toc107577199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6E78C377" w14:textId="5F824074" w:rsidR="00EF4A6C"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7577200" w:history="1">
        <w:r w:rsidR="00EF4A6C" w:rsidRPr="00F17A35">
          <w:rPr>
            <w:rStyle w:val="Hipervnculo"/>
          </w:rPr>
          <w:t>1. Introducción y fundamentos generales</w:t>
        </w:r>
        <w:r w:rsidR="00EF4A6C">
          <w:rPr>
            <w:noProof/>
            <w:webHidden/>
          </w:rPr>
          <w:tab/>
        </w:r>
        <w:r w:rsidR="00EF4A6C">
          <w:rPr>
            <w:noProof/>
            <w:webHidden/>
          </w:rPr>
          <w:fldChar w:fldCharType="begin"/>
        </w:r>
        <w:r w:rsidR="00EF4A6C">
          <w:rPr>
            <w:noProof/>
            <w:webHidden/>
          </w:rPr>
          <w:instrText xml:space="preserve"> PAGEREF _Toc107577200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29EF9D99" w14:textId="5890DC90"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1" w:history="1">
        <w:r w:rsidR="00EF4A6C" w:rsidRPr="00F17A35">
          <w:rPr>
            <w:rStyle w:val="Hipervnculo"/>
          </w:rPr>
          <w:t>1.1. Bienvenida, introducción general y objetivos</w:t>
        </w:r>
        <w:r w:rsidR="00EF4A6C">
          <w:rPr>
            <w:noProof/>
            <w:webHidden/>
          </w:rPr>
          <w:tab/>
        </w:r>
        <w:r w:rsidR="00EF4A6C">
          <w:rPr>
            <w:noProof/>
            <w:webHidden/>
          </w:rPr>
          <w:fldChar w:fldCharType="begin"/>
        </w:r>
        <w:r w:rsidR="00EF4A6C">
          <w:rPr>
            <w:noProof/>
            <w:webHidden/>
          </w:rPr>
          <w:instrText xml:space="preserve"> PAGEREF _Toc107577201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687DC9AD" w14:textId="3292E188"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2" w:history="1">
        <w:r w:rsidR="00EF4A6C" w:rsidRPr="00F17A35">
          <w:rPr>
            <w:rStyle w:val="Hipervnculo"/>
          </w:rPr>
          <w:t>1.2. Conceptos básicos de flujo a superficie libre</w:t>
        </w:r>
        <w:r w:rsidR="00EF4A6C">
          <w:rPr>
            <w:noProof/>
            <w:webHidden/>
          </w:rPr>
          <w:tab/>
        </w:r>
        <w:r w:rsidR="00EF4A6C">
          <w:rPr>
            <w:noProof/>
            <w:webHidden/>
          </w:rPr>
          <w:fldChar w:fldCharType="begin"/>
        </w:r>
        <w:r w:rsidR="00EF4A6C">
          <w:rPr>
            <w:noProof/>
            <w:webHidden/>
          </w:rPr>
          <w:instrText xml:space="preserve"> PAGEREF _Toc107577202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3CAEDC8C" w14:textId="67B6AD70"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3" w:history="1">
        <w:r w:rsidR="00EF4A6C" w:rsidRPr="00F17A35">
          <w:rPr>
            <w:rStyle w:val="Hipervnculo"/>
          </w:rPr>
          <w:t>1.3. Estudio hidráulico y modelación</w:t>
        </w:r>
        <w:r w:rsidR="00EF4A6C">
          <w:rPr>
            <w:noProof/>
            <w:webHidden/>
          </w:rPr>
          <w:tab/>
        </w:r>
        <w:r w:rsidR="00EF4A6C">
          <w:rPr>
            <w:noProof/>
            <w:webHidden/>
          </w:rPr>
          <w:fldChar w:fldCharType="begin"/>
        </w:r>
        <w:r w:rsidR="00EF4A6C">
          <w:rPr>
            <w:noProof/>
            <w:webHidden/>
          </w:rPr>
          <w:instrText xml:space="preserve"> PAGEREF _Toc107577203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1B4FB383" w14:textId="3DF48F3A"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4" w:history="1">
        <w:r w:rsidR="00EF4A6C" w:rsidRPr="00F17A35">
          <w:rPr>
            <w:rStyle w:val="Hipervnculo"/>
          </w:rPr>
          <w:t>1.4. Condiciones de frontera y calibración de un modelo</w:t>
        </w:r>
        <w:r w:rsidR="00EF4A6C">
          <w:rPr>
            <w:noProof/>
            <w:webHidden/>
          </w:rPr>
          <w:tab/>
        </w:r>
        <w:r w:rsidR="00EF4A6C">
          <w:rPr>
            <w:noProof/>
            <w:webHidden/>
          </w:rPr>
          <w:fldChar w:fldCharType="begin"/>
        </w:r>
        <w:r w:rsidR="00EF4A6C">
          <w:rPr>
            <w:noProof/>
            <w:webHidden/>
          </w:rPr>
          <w:instrText xml:space="preserve"> PAGEREF _Toc107577204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5BA67B76" w14:textId="0849E2FE"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5" w:history="1">
        <w:r w:rsidR="00EF4A6C" w:rsidRPr="00F17A35">
          <w:rPr>
            <w:rStyle w:val="Hipervnculo"/>
          </w:rPr>
          <w:t>1.5. Aplicación HEC-RAS y tipos de análisis</w:t>
        </w:r>
        <w:r w:rsidR="00EF4A6C">
          <w:rPr>
            <w:noProof/>
            <w:webHidden/>
          </w:rPr>
          <w:tab/>
        </w:r>
        <w:r w:rsidR="00EF4A6C">
          <w:rPr>
            <w:noProof/>
            <w:webHidden/>
          </w:rPr>
          <w:fldChar w:fldCharType="begin"/>
        </w:r>
        <w:r w:rsidR="00EF4A6C">
          <w:rPr>
            <w:noProof/>
            <w:webHidden/>
          </w:rPr>
          <w:instrText xml:space="preserve"> PAGEREF _Toc107577205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1CDB33AA" w14:textId="31B95CCD" w:rsidR="00EF4A6C"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7577206" w:history="1">
        <w:r w:rsidR="00EF4A6C" w:rsidRPr="00F17A35">
          <w:rPr>
            <w:rStyle w:val="Hipervnculo"/>
          </w:rPr>
          <w:t>2. Modelación hidráulica básica</w:t>
        </w:r>
        <w:r w:rsidR="00EF4A6C">
          <w:rPr>
            <w:noProof/>
            <w:webHidden/>
          </w:rPr>
          <w:tab/>
        </w:r>
        <w:r w:rsidR="00EF4A6C">
          <w:rPr>
            <w:noProof/>
            <w:webHidden/>
          </w:rPr>
          <w:fldChar w:fldCharType="begin"/>
        </w:r>
        <w:r w:rsidR="00EF4A6C">
          <w:rPr>
            <w:noProof/>
            <w:webHidden/>
          </w:rPr>
          <w:instrText xml:space="preserve"> PAGEREF _Toc107577206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2059B369" w14:textId="78F15606"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7" w:history="1">
        <w:r w:rsidR="00EF4A6C" w:rsidRPr="00F17A35">
          <w:rPr>
            <w:rStyle w:val="Hipervnculo"/>
          </w:rPr>
          <w:t>2.1. Cargue y validación geométrica básica</w:t>
        </w:r>
        <w:r w:rsidR="00EF4A6C">
          <w:rPr>
            <w:noProof/>
            <w:webHidden/>
          </w:rPr>
          <w:tab/>
        </w:r>
        <w:r w:rsidR="00EF4A6C">
          <w:rPr>
            <w:noProof/>
            <w:webHidden/>
          </w:rPr>
          <w:fldChar w:fldCharType="begin"/>
        </w:r>
        <w:r w:rsidR="00EF4A6C">
          <w:rPr>
            <w:noProof/>
            <w:webHidden/>
          </w:rPr>
          <w:instrText xml:space="preserve"> PAGEREF _Toc107577207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2C4494E5" w14:textId="4BA29136"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8" w:history="1">
        <w:r w:rsidR="00EF4A6C" w:rsidRPr="00F17A35">
          <w:rPr>
            <w:rStyle w:val="Hipervnculo"/>
          </w:rPr>
          <w:t>2.2. Definición de condiciones hidráulicas</w:t>
        </w:r>
        <w:r w:rsidR="00EF4A6C">
          <w:rPr>
            <w:noProof/>
            <w:webHidden/>
          </w:rPr>
          <w:tab/>
        </w:r>
        <w:r w:rsidR="00EF4A6C">
          <w:rPr>
            <w:noProof/>
            <w:webHidden/>
          </w:rPr>
          <w:fldChar w:fldCharType="begin"/>
        </w:r>
        <w:r w:rsidR="00EF4A6C">
          <w:rPr>
            <w:noProof/>
            <w:webHidden/>
          </w:rPr>
          <w:instrText xml:space="preserve"> PAGEREF _Toc107577208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5E10CF2F" w14:textId="22A6F1E5"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09" w:history="1">
        <w:r w:rsidR="00EF4A6C" w:rsidRPr="00F17A35">
          <w:rPr>
            <w:rStyle w:val="Hipervnculo"/>
          </w:rPr>
          <w:t>2.3. Simulación en régimen permanente 1D</w:t>
        </w:r>
        <w:r w:rsidR="00EF4A6C">
          <w:rPr>
            <w:noProof/>
            <w:webHidden/>
          </w:rPr>
          <w:tab/>
        </w:r>
        <w:r w:rsidR="00EF4A6C">
          <w:rPr>
            <w:noProof/>
            <w:webHidden/>
          </w:rPr>
          <w:fldChar w:fldCharType="begin"/>
        </w:r>
        <w:r w:rsidR="00EF4A6C">
          <w:rPr>
            <w:noProof/>
            <w:webHidden/>
          </w:rPr>
          <w:instrText xml:space="preserve"> PAGEREF _Toc107577209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45E92E8B" w14:textId="3DE0D01B"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0" w:history="1">
        <w:r w:rsidR="00EF4A6C" w:rsidRPr="00F17A35">
          <w:rPr>
            <w:rStyle w:val="Hipervnculo"/>
          </w:rPr>
          <w:t>2.4. Simulación en régimen no permanente 1D</w:t>
        </w:r>
        <w:r w:rsidR="00EF4A6C">
          <w:rPr>
            <w:noProof/>
            <w:webHidden/>
          </w:rPr>
          <w:tab/>
        </w:r>
        <w:r w:rsidR="00EF4A6C">
          <w:rPr>
            <w:noProof/>
            <w:webHidden/>
          </w:rPr>
          <w:fldChar w:fldCharType="begin"/>
        </w:r>
        <w:r w:rsidR="00EF4A6C">
          <w:rPr>
            <w:noProof/>
            <w:webHidden/>
          </w:rPr>
          <w:instrText xml:space="preserve"> PAGEREF _Toc107577210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1DAB56A0" w14:textId="3290A503"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1" w:history="1">
        <w:r w:rsidR="00EF4A6C" w:rsidRPr="00F17A35">
          <w:rPr>
            <w:rStyle w:val="Hipervnculo"/>
          </w:rPr>
          <w:t>2.5. Cargue de información topográfica</w:t>
        </w:r>
        <w:r w:rsidR="00EF4A6C">
          <w:rPr>
            <w:noProof/>
            <w:webHidden/>
          </w:rPr>
          <w:tab/>
        </w:r>
        <w:r w:rsidR="00EF4A6C">
          <w:rPr>
            <w:noProof/>
            <w:webHidden/>
          </w:rPr>
          <w:fldChar w:fldCharType="begin"/>
        </w:r>
        <w:r w:rsidR="00EF4A6C">
          <w:rPr>
            <w:noProof/>
            <w:webHidden/>
          </w:rPr>
          <w:instrText xml:space="preserve"> PAGEREF _Toc107577211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51270094" w14:textId="7D2ECD7B"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2" w:history="1">
        <w:r w:rsidR="00EF4A6C" w:rsidRPr="00F17A35">
          <w:rPr>
            <w:rStyle w:val="Hipervnculo"/>
          </w:rPr>
          <w:t>2.6. Visualización de resultados</w:t>
        </w:r>
        <w:r w:rsidR="00EF4A6C">
          <w:rPr>
            <w:noProof/>
            <w:webHidden/>
          </w:rPr>
          <w:tab/>
        </w:r>
        <w:r w:rsidR="00EF4A6C">
          <w:rPr>
            <w:noProof/>
            <w:webHidden/>
          </w:rPr>
          <w:fldChar w:fldCharType="begin"/>
        </w:r>
        <w:r w:rsidR="00EF4A6C">
          <w:rPr>
            <w:noProof/>
            <w:webHidden/>
          </w:rPr>
          <w:instrText xml:space="preserve"> PAGEREF _Toc107577212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604E2067" w14:textId="673161CD"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3" w:history="1">
        <w:r w:rsidR="00EF4A6C" w:rsidRPr="00F17A35">
          <w:rPr>
            <w:rStyle w:val="Hipervnculo"/>
          </w:rPr>
          <w:t>2.7. Errores y avisos comunes</w:t>
        </w:r>
        <w:r w:rsidR="00EF4A6C">
          <w:rPr>
            <w:noProof/>
            <w:webHidden/>
          </w:rPr>
          <w:tab/>
        </w:r>
        <w:r w:rsidR="00EF4A6C">
          <w:rPr>
            <w:noProof/>
            <w:webHidden/>
          </w:rPr>
          <w:fldChar w:fldCharType="begin"/>
        </w:r>
        <w:r w:rsidR="00EF4A6C">
          <w:rPr>
            <w:noProof/>
            <w:webHidden/>
          </w:rPr>
          <w:instrText xml:space="preserve"> PAGEREF _Toc107577213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303E0C2D" w14:textId="4C5C91D4" w:rsidR="00EF4A6C"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7577214" w:history="1">
        <w:r w:rsidR="00EF4A6C" w:rsidRPr="00F17A35">
          <w:rPr>
            <w:rStyle w:val="Hipervnculo"/>
          </w:rPr>
          <w:t>3. Modelación con opciones avanzadas</w:t>
        </w:r>
        <w:r w:rsidR="00EF4A6C">
          <w:rPr>
            <w:noProof/>
            <w:webHidden/>
          </w:rPr>
          <w:tab/>
        </w:r>
        <w:r w:rsidR="00EF4A6C">
          <w:rPr>
            <w:noProof/>
            <w:webHidden/>
          </w:rPr>
          <w:fldChar w:fldCharType="begin"/>
        </w:r>
        <w:r w:rsidR="00EF4A6C">
          <w:rPr>
            <w:noProof/>
            <w:webHidden/>
          </w:rPr>
          <w:instrText xml:space="preserve"> PAGEREF _Toc107577214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5765DE62" w14:textId="134A30FA"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5" w:history="1">
        <w:r w:rsidR="00EF4A6C" w:rsidRPr="00F17A35">
          <w:rPr>
            <w:rStyle w:val="Hipervnculo"/>
          </w:rPr>
          <w:t>3.1. Definición de coeficiente Manning a partir de coberturas</w:t>
        </w:r>
        <w:r w:rsidR="00EF4A6C">
          <w:rPr>
            <w:noProof/>
            <w:webHidden/>
          </w:rPr>
          <w:tab/>
        </w:r>
        <w:r w:rsidR="00EF4A6C">
          <w:rPr>
            <w:noProof/>
            <w:webHidden/>
          </w:rPr>
          <w:fldChar w:fldCharType="begin"/>
        </w:r>
        <w:r w:rsidR="00EF4A6C">
          <w:rPr>
            <w:noProof/>
            <w:webHidden/>
          </w:rPr>
          <w:instrText xml:space="preserve"> PAGEREF _Toc107577215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7A112CBD" w14:textId="2A9617C4"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6" w:history="1">
        <w:r w:rsidR="00EF4A6C" w:rsidRPr="00F17A35">
          <w:rPr>
            <w:rStyle w:val="Hipervnculo"/>
          </w:rPr>
          <w:t>3.2. Tramos con confluencias</w:t>
        </w:r>
        <w:r w:rsidR="00EF4A6C">
          <w:rPr>
            <w:noProof/>
            <w:webHidden/>
          </w:rPr>
          <w:tab/>
        </w:r>
        <w:r w:rsidR="00EF4A6C">
          <w:rPr>
            <w:noProof/>
            <w:webHidden/>
          </w:rPr>
          <w:fldChar w:fldCharType="begin"/>
        </w:r>
        <w:r w:rsidR="00EF4A6C">
          <w:rPr>
            <w:noProof/>
            <w:webHidden/>
          </w:rPr>
          <w:instrText xml:space="preserve"> PAGEREF _Toc107577216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7FEE5860" w14:textId="207E376B"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7" w:history="1">
        <w:r w:rsidR="00EF4A6C" w:rsidRPr="00F17A35">
          <w:rPr>
            <w:rStyle w:val="Hipervnculo"/>
          </w:rPr>
          <w:t>3.3. Incorporación de estructuras hidráulicas</w:t>
        </w:r>
        <w:r w:rsidR="00EF4A6C">
          <w:rPr>
            <w:noProof/>
            <w:webHidden/>
          </w:rPr>
          <w:tab/>
        </w:r>
        <w:r w:rsidR="00EF4A6C">
          <w:rPr>
            <w:noProof/>
            <w:webHidden/>
          </w:rPr>
          <w:fldChar w:fldCharType="begin"/>
        </w:r>
        <w:r w:rsidR="00EF4A6C">
          <w:rPr>
            <w:noProof/>
            <w:webHidden/>
          </w:rPr>
          <w:instrText xml:space="preserve"> PAGEREF _Toc107577217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75C155AE" w14:textId="76B2FA22"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8" w:history="1">
        <w:r w:rsidR="00EF4A6C" w:rsidRPr="00F17A35">
          <w:rPr>
            <w:rStyle w:val="Hipervnculo"/>
          </w:rPr>
          <w:t>3.4. Uso de diques en la modelación</w:t>
        </w:r>
        <w:r w:rsidR="00EF4A6C">
          <w:rPr>
            <w:noProof/>
            <w:webHidden/>
          </w:rPr>
          <w:tab/>
        </w:r>
        <w:r w:rsidR="00EF4A6C">
          <w:rPr>
            <w:noProof/>
            <w:webHidden/>
          </w:rPr>
          <w:fldChar w:fldCharType="begin"/>
        </w:r>
        <w:r w:rsidR="00EF4A6C">
          <w:rPr>
            <w:noProof/>
            <w:webHidden/>
          </w:rPr>
          <w:instrText xml:space="preserve"> PAGEREF _Toc107577218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1500E954" w14:textId="7B9C587C"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19" w:history="1">
        <w:r w:rsidR="00EF4A6C" w:rsidRPr="00F17A35">
          <w:rPr>
            <w:rStyle w:val="Hipervnculo"/>
          </w:rPr>
          <w:t>3.5. Cálculo de la socavación general y local</w:t>
        </w:r>
        <w:r w:rsidR="00EF4A6C">
          <w:rPr>
            <w:noProof/>
            <w:webHidden/>
          </w:rPr>
          <w:tab/>
        </w:r>
        <w:r w:rsidR="00EF4A6C">
          <w:rPr>
            <w:noProof/>
            <w:webHidden/>
          </w:rPr>
          <w:fldChar w:fldCharType="begin"/>
        </w:r>
        <w:r w:rsidR="00EF4A6C">
          <w:rPr>
            <w:noProof/>
            <w:webHidden/>
          </w:rPr>
          <w:instrText xml:space="preserve"> PAGEREF _Toc107577219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5F03EB65" w14:textId="474A0EBA" w:rsidR="00EF4A6C"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7577220" w:history="1">
        <w:r w:rsidR="00EF4A6C" w:rsidRPr="00F17A35">
          <w:rPr>
            <w:rStyle w:val="Hipervnculo"/>
          </w:rPr>
          <w:t>4. Modelación de flujo bidimensional</w:t>
        </w:r>
        <w:r w:rsidR="00EF4A6C">
          <w:rPr>
            <w:noProof/>
            <w:webHidden/>
          </w:rPr>
          <w:tab/>
        </w:r>
        <w:r w:rsidR="00EF4A6C">
          <w:rPr>
            <w:noProof/>
            <w:webHidden/>
          </w:rPr>
          <w:fldChar w:fldCharType="begin"/>
        </w:r>
        <w:r w:rsidR="00EF4A6C">
          <w:rPr>
            <w:noProof/>
            <w:webHidden/>
          </w:rPr>
          <w:instrText xml:space="preserve"> PAGEREF _Toc107577220 \h </w:instrText>
        </w:r>
        <w:r w:rsidR="00EF4A6C">
          <w:rPr>
            <w:noProof/>
            <w:webHidden/>
          </w:rPr>
        </w:r>
        <w:r w:rsidR="00EF4A6C">
          <w:rPr>
            <w:noProof/>
            <w:webHidden/>
          </w:rPr>
          <w:fldChar w:fldCharType="separate"/>
        </w:r>
        <w:r w:rsidR="00B84430">
          <w:rPr>
            <w:noProof/>
            <w:webHidden/>
          </w:rPr>
          <w:t>4</w:t>
        </w:r>
        <w:r w:rsidR="00EF4A6C">
          <w:rPr>
            <w:noProof/>
            <w:webHidden/>
          </w:rPr>
          <w:fldChar w:fldCharType="end"/>
        </w:r>
      </w:hyperlink>
    </w:p>
    <w:p w14:paraId="346A5E27" w14:textId="19ADF9C7"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1" w:history="1">
        <w:r w:rsidR="00EF4A6C" w:rsidRPr="00F17A35">
          <w:rPr>
            <w:rStyle w:val="Hipervnculo"/>
          </w:rPr>
          <w:t>4.1. Herramienta RAS Mapper</w:t>
        </w:r>
        <w:r w:rsidR="00EF4A6C">
          <w:rPr>
            <w:noProof/>
            <w:webHidden/>
          </w:rPr>
          <w:tab/>
        </w:r>
        <w:r w:rsidR="00EF4A6C">
          <w:rPr>
            <w:noProof/>
            <w:webHidden/>
          </w:rPr>
          <w:fldChar w:fldCharType="begin"/>
        </w:r>
        <w:r w:rsidR="00EF4A6C">
          <w:rPr>
            <w:noProof/>
            <w:webHidden/>
          </w:rPr>
          <w:instrText xml:space="preserve"> PAGEREF _Toc107577221 \h </w:instrText>
        </w:r>
        <w:r w:rsidR="00EF4A6C">
          <w:rPr>
            <w:noProof/>
            <w:webHidden/>
          </w:rPr>
        </w:r>
        <w:r w:rsidR="00EF4A6C">
          <w:rPr>
            <w:noProof/>
            <w:webHidden/>
          </w:rPr>
          <w:fldChar w:fldCharType="separate"/>
        </w:r>
        <w:r w:rsidR="00B84430">
          <w:rPr>
            <w:noProof/>
            <w:webHidden/>
          </w:rPr>
          <w:t>5</w:t>
        </w:r>
        <w:r w:rsidR="00EF4A6C">
          <w:rPr>
            <w:noProof/>
            <w:webHidden/>
          </w:rPr>
          <w:fldChar w:fldCharType="end"/>
        </w:r>
      </w:hyperlink>
    </w:p>
    <w:p w14:paraId="6FAADD8D" w14:textId="2EEFB964"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2" w:history="1">
        <w:r w:rsidR="00EF4A6C" w:rsidRPr="00F17A35">
          <w:rPr>
            <w:rStyle w:val="Hipervnculo"/>
          </w:rPr>
          <w:t>4.2. Procesamiento del MDT</w:t>
        </w:r>
        <w:r w:rsidR="00EF4A6C">
          <w:rPr>
            <w:noProof/>
            <w:webHidden/>
          </w:rPr>
          <w:tab/>
        </w:r>
        <w:r w:rsidR="00EF4A6C">
          <w:rPr>
            <w:noProof/>
            <w:webHidden/>
          </w:rPr>
          <w:fldChar w:fldCharType="begin"/>
        </w:r>
        <w:r w:rsidR="00EF4A6C">
          <w:rPr>
            <w:noProof/>
            <w:webHidden/>
          </w:rPr>
          <w:instrText xml:space="preserve"> PAGEREF _Toc107577222 \h </w:instrText>
        </w:r>
        <w:r w:rsidR="00EF4A6C">
          <w:rPr>
            <w:noProof/>
            <w:webHidden/>
          </w:rPr>
        </w:r>
        <w:r w:rsidR="00EF4A6C">
          <w:rPr>
            <w:noProof/>
            <w:webHidden/>
          </w:rPr>
          <w:fldChar w:fldCharType="separate"/>
        </w:r>
        <w:r w:rsidR="00B84430">
          <w:rPr>
            <w:noProof/>
            <w:webHidden/>
          </w:rPr>
          <w:t>5</w:t>
        </w:r>
        <w:r w:rsidR="00EF4A6C">
          <w:rPr>
            <w:noProof/>
            <w:webHidden/>
          </w:rPr>
          <w:fldChar w:fldCharType="end"/>
        </w:r>
      </w:hyperlink>
    </w:p>
    <w:p w14:paraId="09024CD5" w14:textId="6E65F478"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3" w:history="1">
        <w:r w:rsidR="00EF4A6C" w:rsidRPr="00F17A35">
          <w:rPr>
            <w:rStyle w:val="Hipervnculo"/>
          </w:rPr>
          <w:t>4.3. Cargue de la geometría y definición de la malla</w:t>
        </w:r>
        <w:r w:rsidR="00EF4A6C">
          <w:rPr>
            <w:noProof/>
            <w:webHidden/>
          </w:rPr>
          <w:tab/>
        </w:r>
        <w:r w:rsidR="00EF4A6C">
          <w:rPr>
            <w:noProof/>
            <w:webHidden/>
          </w:rPr>
          <w:fldChar w:fldCharType="begin"/>
        </w:r>
        <w:r w:rsidR="00EF4A6C">
          <w:rPr>
            <w:noProof/>
            <w:webHidden/>
          </w:rPr>
          <w:instrText xml:space="preserve"> PAGEREF _Toc107577223 \h </w:instrText>
        </w:r>
        <w:r w:rsidR="00EF4A6C">
          <w:rPr>
            <w:noProof/>
            <w:webHidden/>
          </w:rPr>
        </w:r>
        <w:r w:rsidR="00EF4A6C">
          <w:rPr>
            <w:noProof/>
            <w:webHidden/>
          </w:rPr>
          <w:fldChar w:fldCharType="separate"/>
        </w:r>
        <w:r w:rsidR="00B84430">
          <w:rPr>
            <w:noProof/>
            <w:webHidden/>
          </w:rPr>
          <w:t>5</w:t>
        </w:r>
        <w:r w:rsidR="00EF4A6C">
          <w:rPr>
            <w:noProof/>
            <w:webHidden/>
          </w:rPr>
          <w:fldChar w:fldCharType="end"/>
        </w:r>
      </w:hyperlink>
    </w:p>
    <w:p w14:paraId="384A3C5B" w14:textId="0BF67CD8"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4" w:history="1">
        <w:r w:rsidR="00EF4A6C" w:rsidRPr="00F17A35">
          <w:rPr>
            <w:rStyle w:val="Hipervnculo"/>
          </w:rPr>
          <w:t>4.4. Condiciones hidráulicas iniciales y de frontera</w:t>
        </w:r>
        <w:r w:rsidR="00EF4A6C">
          <w:rPr>
            <w:noProof/>
            <w:webHidden/>
          </w:rPr>
          <w:tab/>
        </w:r>
        <w:r w:rsidR="00EF4A6C">
          <w:rPr>
            <w:noProof/>
            <w:webHidden/>
          </w:rPr>
          <w:fldChar w:fldCharType="begin"/>
        </w:r>
        <w:r w:rsidR="00EF4A6C">
          <w:rPr>
            <w:noProof/>
            <w:webHidden/>
          </w:rPr>
          <w:instrText xml:space="preserve"> PAGEREF _Toc107577224 \h </w:instrText>
        </w:r>
        <w:r w:rsidR="00EF4A6C">
          <w:rPr>
            <w:noProof/>
            <w:webHidden/>
          </w:rPr>
        </w:r>
        <w:r w:rsidR="00EF4A6C">
          <w:rPr>
            <w:noProof/>
            <w:webHidden/>
          </w:rPr>
          <w:fldChar w:fldCharType="separate"/>
        </w:r>
        <w:r w:rsidR="00B84430">
          <w:rPr>
            <w:noProof/>
            <w:webHidden/>
          </w:rPr>
          <w:t>5</w:t>
        </w:r>
        <w:r w:rsidR="00EF4A6C">
          <w:rPr>
            <w:noProof/>
            <w:webHidden/>
          </w:rPr>
          <w:fldChar w:fldCharType="end"/>
        </w:r>
      </w:hyperlink>
    </w:p>
    <w:p w14:paraId="12FA32A6" w14:textId="0FA4E202"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5" w:history="1">
        <w:r w:rsidR="00EF4A6C" w:rsidRPr="00F17A35">
          <w:rPr>
            <w:rStyle w:val="Hipervnculo"/>
          </w:rPr>
          <w:t>4.5. Simulaciones de flujo bidimensional</w:t>
        </w:r>
        <w:r w:rsidR="00EF4A6C">
          <w:rPr>
            <w:noProof/>
            <w:webHidden/>
          </w:rPr>
          <w:tab/>
        </w:r>
        <w:r w:rsidR="00EF4A6C">
          <w:rPr>
            <w:noProof/>
            <w:webHidden/>
          </w:rPr>
          <w:fldChar w:fldCharType="begin"/>
        </w:r>
        <w:r w:rsidR="00EF4A6C">
          <w:rPr>
            <w:noProof/>
            <w:webHidden/>
          </w:rPr>
          <w:instrText xml:space="preserve"> PAGEREF _Toc107577225 \h </w:instrText>
        </w:r>
        <w:r w:rsidR="00EF4A6C">
          <w:rPr>
            <w:noProof/>
            <w:webHidden/>
          </w:rPr>
        </w:r>
        <w:r w:rsidR="00EF4A6C">
          <w:rPr>
            <w:noProof/>
            <w:webHidden/>
          </w:rPr>
          <w:fldChar w:fldCharType="separate"/>
        </w:r>
        <w:r w:rsidR="00B84430">
          <w:rPr>
            <w:noProof/>
            <w:webHidden/>
          </w:rPr>
          <w:t>5</w:t>
        </w:r>
        <w:r w:rsidR="00EF4A6C">
          <w:rPr>
            <w:noProof/>
            <w:webHidden/>
          </w:rPr>
          <w:fldChar w:fldCharType="end"/>
        </w:r>
      </w:hyperlink>
    </w:p>
    <w:p w14:paraId="2375B7A3" w14:textId="7F8A1E22"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6" w:history="1">
        <w:r w:rsidR="00EF4A6C" w:rsidRPr="00F17A35">
          <w:rPr>
            <w:rStyle w:val="Hipervnculo"/>
          </w:rPr>
          <w:t>4.6. Visualización y generación de mapas de inundación</w:t>
        </w:r>
        <w:r w:rsidR="00EF4A6C">
          <w:rPr>
            <w:noProof/>
            <w:webHidden/>
          </w:rPr>
          <w:tab/>
        </w:r>
        <w:r w:rsidR="00EF4A6C">
          <w:rPr>
            <w:noProof/>
            <w:webHidden/>
          </w:rPr>
          <w:fldChar w:fldCharType="begin"/>
        </w:r>
        <w:r w:rsidR="00EF4A6C">
          <w:rPr>
            <w:noProof/>
            <w:webHidden/>
          </w:rPr>
          <w:instrText xml:space="preserve"> PAGEREF _Toc107577226 \h </w:instrText>
        </w:r>
        <w:r w:rsidR="00EF4A6C">
          <w:rPr>
            <w:noProof/>
            <w:webHidden/>
          </w:rPr>
        </w:r>
        <w:r w:rsidR="00EF4A6C">
          <w:rPr>
            <w:noProof/>
            <w:webHidden/>
          </w:rPr>
          <w:fldChar w:fldCharType="separate"/>
        </w:r>
        <w:r w:rsidR="00B84430">
          <w:rPr>
            <w:noProof/>
            <w:webHidden/>
          </w:rPr>
          <w:t>5</w:t>
        </w:r>
        <w:r w:rsidR="00EF4A6C">
          <w:rPr>
            <w:noProof/>
            <w:webHidden/>
          </w:rPr>
          <w:fldChar w:fldCharType="end"/>
        </w:r>
      </w:hyperlink>
    </w:p>
    <w:p w14:paraId="7612BDEE" w14:textId="1FD9285F" w:rsidR="00EF4A6C"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7577227" w:history="1">
        <w:r w:rsidR="00EF4A6C" w:rsidRPr="00F17A35">
          <w:rPr>
            <w:rStyle w:val="Hipervnculo"/>
          </w:rPr>
          <w:t>4.7. Obras hidráulicas en modelaciones bidimensionales</w:t>
        </w:r>
        <w:r w:rsidR="00EF4A6C">
          <w:rPr>
            <w:noProof/>
            <w:webHidden/>
          </w:rPr>
          <w:tab/>
        </w:r>
        <w:r w:rsidR="00EF4A6C">
          <w:rPr>
            <w:noProof/>
            <w:webHidden/>
          </w:rPr>
          <w:fldChar w:fldCharType="begin"/>
        </w:r>
        <w:r w:rsidR="00EF4A6C">
          <w:rPr>
            <w:noProof/>
            <w:webHidden/>
          </w:rPr>
          <w:instrText xml:space="preserve"> PAGEREF _Toc107577227 \h </w:instrText>
        </w:r>
        <w:r w:rsidR="00EF4A6C">
          <w:rPr>
            <w:noProof/>
            <w:webHidden/>
          </w:rPr>
        </w:r>
        <w:r w:rsidR="00EF4A6C">
          <w:rPr>
            <w:noProof/>
            <w:webHidden/>
          </w:rPr>
          <w:fldChar w:fldCharType="separate"/>
        </w:r>
        <w:r w:rsidR="00B84430">
          <w:rPr>
            <w:noProof/>
            <w:webHidden/>
          </w:rPr>
          <w:t>5</w:t>
        </w:r>
        <w:r w:rsidR="00EF4A6C">
          <w:rPr>
            <w:noProof/>
            <w:webHidden/>
          </w:rPr>
          <w:fldChar w:fldCharType="end"/>
        </w:r>
      </w:hyperlink>
    </w:p>
    <w:p w14:paraId="480D4BDF" w14:textId="1F5B7823" w:rsidR="00EF4A6C"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7577228" w:history="1">
        <w:r w:rsidR="00EF4A6C" w:rsidRPr="00F17A35">
          <w:rPr>
            <w:rStyle w:val="Hipervnculo"/>
          </w:rPr>
          <w:t>Convenciones en este documento</w:t>
        </w:r>
        <w:r w:rsidR="00EF4A6C">
          <w:rPr>
            <w:noProof/>
            <w:webHidden/>
          </w:rPr>
          <w:tab/>
        </w:r>
        <w:r w:rsidR="00EF4A6C">
          <w:rPr>
            <w:noProof/>
            <w:webHidden/>
          </w:rPr>
          <w:fldChar w:fldCharType="begin"/>
        </w:r>
        <w:r w:rsidR="00EF4A6C">
          <w:rPr>
            <w:noProof/>
            <w:webHidden/>
          </w:rPr>
          <w:instrText xml:space="preserve"> PAGEREF _Toc107577228 \h </w:instrText>
        </w:r>
        <w:r w:rsidR="00EF4A6C">
          <w:rPr>
            <w:noProof/>
            <w:webHidden/>
          </w:rPr>
        </w:r>
        <w:r w:rsidR="00EF4A6C">
          <w:rPr>
            <w:noProof/>
            <w:webHidden/>
          </w:rPr>
          <w:fldChar w:fldCharType="separate"/>
        </w:r>
        <w:r w:rsidR="00B84430">
          <w:rPr>
            <w:noProof/>
            <w:webHidden/>
          </w:rPr>
          <w:t>5</w:t>
        </w:r>
        <w:r w:rsidR="00EF4A6C">
          <w:rPr>
            <w:noProof/>
            <w:webHidden/>
          </w:rPr>
          <w:fldChar w:fldCharType="end"/>
        </w:r>
      </w:hyperlink>
    </w:p>
    <w:p w14:paraId="41247FF4" w14:textId="4A86791C" w:rsidR="00EF4A6C"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7577229" w:history="1">
        <w:r w:rsidR="00EF4A6C" w:rsidRPr="00F17A35">
          <w:rPr>
            <w:rStyle w:val="Hipervnculo"/>
          </w:rPr>
          <w:t>Referencias</w:t>
        </w:r>
        <w:r w:rsidR="00EF4A6C">
          <w:rPr>
            <w:noProof/>
            <w:webHidden/>
          </w:rPr>
          <w:tab/>
        </w:r>
        <w:r w:rsidR="00EF4A6C">
          <w:rPr>
            <w:noProof/>
            <w:webHidden/>
          </w:rPr>
          <w:fldChar w:fldCharType="begin"/>
        </w:r>
        <w:r w:rsidR="00EF4A6C">
          <w:rPr>
            <w:noProof/>
            <w:webHidden/>
          </w:rPr>
          <w:instrText xml:space="preserve"> PAGEREF _Toc107577229 \h </w:instrText>
        </w:r>
        <w:r w:rsidR="00EF4A6C">
          <w:rPr>
            <w:noProof/>
            <w:webHidden/>
          </w:rPr>
        </w:r>
        <w:r w:rsidR="00EF4A6C">
          <w:rPr>
            <w:noProof/>
            <w:webHidden/>
          </w:rPr>
          <w:fldChar w:fldCharType="separate"/>
        </w:r>
        <w:r w:rsidR="00B84430">
          <w:rPr>
            <w:noProof/>
            <w:webHidden/>
          </w:rPr>
          <w:t>5</w:t>
        </w:r>
        <w:r w:rsidR="00EF4A6C">
          <w:rPr>
            <w:noProof/>
            <w:webHidden/>
          </w:rPr>
          <w:fldChar w:fldCharType="end"/>
        </w:r>
      </w:hyperlink>
    </w:p>
    <w:p w14:paraId="652B06D7" w14:textId="304D9A98" w:rsidR="00905DCF" w:rsidRDefault="00FC10F3" w:rsidP="00FC10F3">
      <w:pPr>
        <w:rPr>
          <w:color w:val="000000" w:themeColor="text1"/>
          <w:lang w:val="es-CO"/>
        </w:rPr>
      </w:pPr>
      <w:r w:rsidRPr="00E85F69">
        <w:rPr>
          <w:color w:val="000000" w:themeColor="text1"/>
          <w:lang w:val="es-CO"/>
        </w:rPr>
        <w:fldChar w:fldCharType="end"/>
      </w:r>
    </w:p>
    <w:p w14:paraId="692363C1" w14:textId="788C71E9" w:rsidR="00905DCF" w:rsidRDefault="00905DCF">
      <w:pPr>
        <w:jc w:val="left"/>
        <w:rPr>
          <w:color w:val="000000" w:themeColor="text1"/>
          <w:lang w:val="es-CO"/>
        </w:rPr>
      </w:pPr>
      <w:r>
        <w:rPr>
          <w:color w:val="000000" w:themeColor="text1"/>
          <w:lang w:val="es-CO"/>
        </w:rPr>
        <w:br w:type="page"/>
      </w:r>
    </w:p>
    <w:p w14:paraId="764781F8" w14:textId="77777777" w:rsidR="003B3B03" w:rsidRDefault="003B3B03" w:rsidP="00465F01">
      <w:pPr>
        <w:pStyle w:val="Ttulo1"/>
        <w:jc w:val="center"/>
      </w:pPr>
      <w:bookmarkStart w:id="0" w:name="_Toc107577192"/>
    </w:p>
    <w:p w14:paraId="74D478A1" w14:textId="3A01E8AA" w:rsidR="005B4C86" w:rsidRDefault="005B4C86" w:rsidP="00465F01">
      <w:pPr>
        <w:pStyle w:val="Ttulo1"/>
        <w:jc w:val="center"/>
      </w:pPr>
      <w:r>
        <w:t>Presentación del curso</w:t>
      </w:r>
      <w:bookmarkEnd w:id="0"/>
    </w:p>
    <w:p w14:paraId="3E7AB716" w14:textId="04CE9AD7" w:rsidR="00F41C11" w:rsidRPr="00EE1F34" w:rsidRDefault="00F41C11" w:rsidP="00F41C11">
      <w:pPr>
        <w:rPr>
          <w:lang w:val="es-CO"/>
        </w:rPr>
      </w:pPr>
    </w:p>
    <w:p w14:paraId="3D291160" w14:textId="1D3A043A" w:rsidR="00EE41DF" w:rsidRDefault="007E53E7" w:rsidP="00AE17C3">
      <w:r>
        <w:t xml:space="preserve">La modelación hidráulica </w:t>
      </w:r>
      <w:r w:rsidR="00AE17C3">
        <w:t xml:space="preserve">consiste en </w:t>
      </w:r>
      <w:r>
        <w:t xml:space="preserve">del desarrollo de un modelo que pretende reproducir determinados fenómenos, estados o procesos relacionados con el flujo del agua. Los resultados obtenidos tras los análisis realizados con estos modelos se emplean en el ámbito de la ingeniería civil para tratar diferentes aspectos, como pueden ser los relacionados con la </w:t>
      </w:r>
      <w:r w:rsidR="00AE17C3">
        <w:t xml:space="preserve">transporte y distribución </w:t>
      </w:r>
      <w:r>
        <w:t>del agua</w:t>
      </w:r>
      <w:r w:rsidR="00AE17C3">
        <w:t>, intervención de cauces, desarrollo de estructuras o vías, hidráulica fluvial entre otros</w:t>
      </w:r>
      <w:r>
        <w:t xml:space="preserve">. </w:t>
      </w:r>
      <w:r w:rsidR="00FD1A43" w:rsidRPr="00FD1A43">
        <w:t xml:space="preserve">Este tipo de estudios se han llevado a cabo a lo largo de la ingeniería en un principio con modelos matemáticos </w:t>
      </w:r>
      <w:r w:rsidR="00FD1A43">
        <w:t>manuales</w:t>
      </w:r>
      <w:r w:rsidR="00FD1A43" w:rsidRPr="00FD1A43">
        <w:t xml:space="preserve">, </w:t>
      </w:r>
      <w:r w:rsidR="00FD1A43">
        <w:t>ahora</w:t>
      </w:r>
      <w:r w:rsidR="00FD1A43" w:rsidRPr="00FD1A43">
        <w:t xml:space="preserve"> se han venido desarrollando y mejorando diferentes </w:t>
      </w:r>
      <w:r w:rsidR="00FD1A43">
        <w:t xml:space="preserve">herramientas computacionales </w:t>
      </w:r>
      <w:r w:rsidR="00FD1A43" w:rsidRPr="00FD1A43">
        <w:t>que simulan el comportamiento de dichas corrientes para disminuir el tiempo de ejecución de estas labores y también para mejorar la calidad de los cálculos y así tomar mejores decisiones.</w:t>
      </w:r>
      <w:r w:rsidR="003B3B03" w:rsidRPr="003B3B03">
        <w:t xml:space="preserve"> HEC</w:t>
      </w:r>
      <w:r w:rsidR="003B3B03">
        <w:t>-</w:t>
      </w:r>
      <w:r w:rsidR="003B3B03" w:rsidRPr="003B3B03">
        <w:t xml:space="preserve">RAS </w:t>
      </w:r>
      <w:r w:rsidR="003B3B03">
        <w:t>es quizás una d</w:t>
      </w:r>
      <w:r w:rsidR="003B3B03" w:rsidRPr="003B3B03">
        <w:t>e l</w:t>
      </w:r>
      <w:r w:rsidR="003B3B03">
        <w:t>a</w:t>
      </w:r>
      <w:r w:rsidR="003B3B03" w:rsidRPr="003B3B03">
        <w:t xml:space="preserve">s </w:t>
      </w:r>
      <w:r w:rsidR="003B3B03">
        <w:t xml:space="preserve">herramientas </w:t>
      </w:r>
      <w:r w:rsidR="003B3B03" w:rsidRPr="003B3B03">
        <w:t>más aprobad</w:t>
      </w:r>
      <w:r w:rsidR="003B3B03">
        <w:t>a</w:t>
      </w:r>
      <w:r w:rsidR="003B3B03" w:rsidRPr="003B3B03">
        <w:t xml:space="preserve">s </w:t>
      </w:r>
      <w:r w:rsidR="003B3B03">
        <w:t xml:space="preserve">y utilizadas </w:t>
      </w:r>
      <w:r w:rsidR="003B3B03" w:rsidRPr="003B3B03">
        <w:t xml:space="preserve">desde el punto de vista </w:t>
      </w:r>
      <w:r w:rsidR="003B3B03">
        <w:t>práctico</w:t>
      </w:r>
      <w:r w:rsidR="003B3B03" w:rsidRPr="003B3B03">
        <w:t xml:space="preserve">, ya que además de contar con modelos 1D/2D, </w:t>
      </w:r>
      <w:r w:rsidR="003B3B03">
        <w:t xml:space="preserve">tiene </w:t>
      </w:r>
      <w:r w:rsidR="003B3B03" w:rsidRPr="003B3B03">
        <w:t>la ventaja de ser un software de libre acceso, volviéndolo muy accesible por los diferentes usuarios a través de todo el mundo.</w:t>
      </w:r>
    </w:p>
    <w:p w14:paraId="026D5DED" w14:textId="77777777" w:rsidR="00EE41DF" w:rsidRDefault="00EE41DF" w:rsidP="00AE17C3"/>
    <w:p w14:paraId="28ECC51C" w14:textId="1D9A0D6E" w:rsidR="00EE41DF" w:rsidRDefault="00AE17C3" w:rsidP="00FD1A43">
      <w:r>
        <w:t xml:space="preserve">La Escuela Colombiana de Ingeniería ofrece este curso-virtual de </w:t>
      </w:r>
      <w:r w:rsidRPr="00AE17C3">
        <w:rPr>
          <w:highlight w:val="yellow"/>
        </w:rPr>
        <w:t>educación continuada</w:t>
      </w:r>
      <w:r>
        <w:t xml:space="preserve"> por medio del cual </w:t>
      </w:r>
      <w:r w:rsidR="007E53E7">
        <w:t xml:space="preserve">se ofrece la formación necesaria para realizar estos modelos </w:t>
      </w:r>
      <w:r>
        <w:t xml:space="preserve">de canales artificiales y/o cauces naturales </w:t>
      </w:r>
      <w:r w:rsidR="007E53E7">
        <w:t xml:space="preserve">empleando el programa </w:t>
      </w:r>
      <w:r w:rsidR="00EE41DF">
        <w:t xml:space="preserve">de </w:t>
      </w:r>
      <w:r w:rsidR="007E53E7">
        <w:t>HEC-RAS</w:t>
      </w:r>
      <w:r w:rsidR="00FD1A43">
        <w:t xml:space="preserve"> desarrollado por el</w:t>
      </w:r>
      <w:r w:rsidR="003B3B03" w:rsidRPr="003B3B03">
        <w:t xml:space="preserve"> </w:t>
      </w:r>
      <w:r w:rsidR="003B3B03">
        <w:t>Centro de Ingeniería Hidrológica (HEC)</w:t>
      </w:r>
      <w:r w:rsidR="00FD1A43">
        <w:t xml:space="preserve"> </w:t>
      </w:r>
      <w:r w:rsidR="003B3B03">
        <w:t xml:space="preserve">del </w:t>
      </w:r>
      <w:r w:rsidR="003B3B03" w:rsidRPr="003B3B03">
        <w:t xml:space="preserve">US </w:t>
      </w:r>
      <w:proofErr w:type="spellStart"/>
      <w:r w:rsidR="003B3B03" w:rsidRPr="003B3B03">
        <w:t>Army</w:t>
      </w:r>
      <w:proofErr w:type="spellEnd"/>
      <w:r w:rsidR="003B3B03" w:rsidRPr="003B3B03">
        <w:t xml:space="preserve"> Corps </w:t>
      </w:r>
      <w:proofErr w:type="spellStart"/>
      <w:r w:rsidR="003B3B03" w:rsidRPr="003B3B03">
        <w:t>of</w:t>
      </w:r>
      <w:proofErr w:type="spellEnd"/>
      <w:r w:rsidR="003B3B03" w:rsidRPr="003B3B03">
        <w:t xml:space="preserve"> </w:t>
      </w:r>
      <w:proofErr w:type="spellStart"/>
      <w:r w:rsidR="003B3B03" w:rsidRPr="003B3B03">
        <w:t>Engineers</w:t>
      </w:r>
      <w:proofErr w:type="spellEnd"/>
      <w:r w:rsidR="00FD1A43">
        <w:t xml:space="preserve"> </w:t>
      </w:r>
      <w:r w:rsidR="003B3B03">
        <w:t>(USACE)</w:t>
      </w:r>
      <w:r w:rsidR="00EE41DF">
        <w:t xml:space="preserve">. </w:t>
      </w:r>
      <w:r w:rsidR="00EE41DF" w:rsidRPr="00EE41DF">
        <w:t xml:space="preserve">Este software permite realizar </w:t>
      </w:r>
      <w:r w:rsidR="00EE41DF">
        <w:t xml:space="preserve">modelos </w:t>
      </w:r>
      <w:r w:rsidR="00EE41DF" w:rsidRPr="00EE41DF">
        <w:t xml:space="preserve">de flujo </w:t>
      </w:r>
      <w:r w:rsidR="00EE41DF">
        <w:t xml:space="preserve">a superficie libre en condición permanente y no </w:t>
      </w:r>
      <w:r w:rsidR="00FD1A43">
        <w:t>permanente, unidimensional</w:t>
      </w:r>
      <w:r w:rsidR="00EE41DF">
        <w:t xml:space="preserve"> y bidimensional</w:t>
      </w:r>
      <w:r w:rsidR="00EE41DF" w:rsidRPr="00EE41DF">
        <w:t>,</w:t>
      </w:r>
      <w:r w:rsidR="00FD1A43">
        <w:t xml:space="preserve"> inclusión de obras hidráulicas, </w:t>
      </w:r>
      <w:r w:rsidR="003B3B03">
        <w:t xml:space="preserve">gestión del </w:t>
      </w:r>
      <w:r w:rsidR="00FD1A43">
        <w:t>riesgo</w:t>
      </w:r>
      <w:r w:rsidR="003B3B03">
        <w:t>, determinación de áreas de</w:t>
      </w:r>
      <w:r w:rsidR="00FD1A43">
        <w:t xml:space="preserve"> inundaci</w:t>
      </w:r>
      <w:r w:rsidR="003B3B03">
        <w:t>ó</w:t>
      </w:r>
      <w:r w:rsidR="00FD1A43">
        <w:t xml:space="preserve">n, </w:t>
      </w:r>
      <w:r w:rsidR="00EE41DF">
        <w:t xml:space="preserve">modelos con </w:t>
      </w:r>
      <w:r w:rsidR="00EE41DF" w:rsidRPr="00EE41DF">
        <w:t>transporte de sedimentos</w:t>
      </w:r>
      <w:r w:rsidR="00FD1A43">
        <w:t xml:space="preserve"> y socavación</w:t>
      </w:r>
      <w:r w:rsidR="00EE41DF" w:rsidRPr="00EE41DF">
        <w:t xml:space="preserve"> y modelado de </w:t>
      </w:r>
      <w:r w:rsidR="00EE41DF">
        <w:t>calidad</w:t>
      </w:r>
      <w:r w:rsidR="00EE41DF" w:rsidRPr="00EE41DF">
        <w:t>.</w:t>
      </w:r>
    </w:p>
    <w:p w14:paraId="5E02FFF0" w14:textId="77777777" w:rsidR="00EE41DF" w:rsidRDefault="00EE41DF" w:rsidP="00AE17C3"/>
    <w:p w14:paraId="5272D8F6" w14:textId="35ADCEF3" w:rsidR="005B4C86" w:rsidRDefault="00500BFB" w:rsidP="00905DCF">
      <w:pPr>
        <w:pStyle w:val="Ttulo2"/>
      </w:pPr>
      <w:bookmarkStart w:id="1" w:name="_Toc107577193"/>
      <w:r>
        <w:t>Objetivo</w:t>
      </w:r>
      <w:bookmarkEnd w:id="1"/>
    </w:p>
    <w:p w14:paraId="449B9EEB" w14:textId="77777777" w:rsidR="00905DCF" w:rsidRDefault="00905DCF" w:rsidP="00905DCF">
      <w:pPr>
        <w:pStyle w:val="Prrafodelista"/>
        <w:ind w:left="57"/>
        <w:rPr>
          <w:shd w:val="clear" w:color="auto" w:fill="FFFFFF"/>
        </w:rPr>
      </w:pPr>
    </w:p>
    <w:p w14:paraId="2B756985" w14:textId="261667DF" w:rsidR="00905DCF" w:rsidRPr="00905DCF" w:rsidRDefault="00905DCF" w:rsidP="00905DCF">
      <w:pPr>
        <w:pStyle w:val="Prrafodelista"/>
        <w:ind w:left="57"/>
        <w:rPr>
          <w:shd w:val="clear" w:color="auto" w:fill="FFFFFF"/>
        </w:rPr>
      </w:pPr>
      <w:r w:rsidRPr="00905DCF">
        <w:rPr>
          <w:shd w:val="clear" w:color="auto" w:fill="FFFFFF"/>
        </w:rPr>
        <w:t>Es este curso aprenderá a conocimientos mínimos acerca de la modelación hidráulica y aquellos necesarios para el manejo del software de simulación hidráulica HEC-RAS tanto unidimensional como bidimensional en condición de flujo permanente y no permanente, de forma que sea capaz de aplicarlo en la resolución de casos prácticos relacionados con la ingeniería fluvial y de canales abiertos a nivel local, regional y global.</w:t>
      </w:r>
    </w:p>
    <w:p w14:paraId="6E8AA6A4" w14:textId="5771C7C8" w:rsidR="00DD334C" w:rsidRPr="00905DCF" w:rsidRDefault="00DD334C">
      <w:pPr>
        <w:jc w:val="left"/>
        <w:rPr>
          <w:color w:val="000000" w:themeColor="text1"/>
        </w:rPr>
      </w:pPr>
    </w:p>
    <w:p w14:paraId="0829C9CE" w14:textId="43051502" w:rsidR="00500BFB" w:rsidRDefault="00500BFB" w:rsidP="00500BFB">
      <w:pPr>
        <w:pStyle w:val="Ttulo2"/>
      </w:pPr>
      <w:bookmarkStart w:id="2" w:name="_Toc107577194"/>
      <w:r>
        <w:t>Dirigido a</w:t>
      </w:r>
      <w:bookmarkEnd w:id="2"/>
    </w:p>
    <w:p w14:paraId="462F9896" w14:textId="77777777" w:rsidR="00500BFB" w:rsidRDefault="00500BFB" w:rsidP="00500BFB">
      <w:pPr>
        <w:pStyle w:val="Prrafodelista"/>
        <w:ind w:left="57"/>
        <w:rPr>
          <w:shd w:val="clear" w:color="auto" w:fill="FFFFFF"/>
        </w:rPr>
      </w:pPr>
    </w:p>
    <w:p w14:paraId="5FB39A0D" w14:textId="56AC6140" w:rsidR="00500BFB" w:rsidRDefault="00500BFB">
      <w:pPr>
        <w:jc w:val="left"/>
        <w:rPr>
          <w:shd w:val="clear" w:color="auto" w:fill="FFFFFF"/>
        </w:rPr>
      </w:pPr>
      <w:r w:rsidRPr="00500BFB">
        <w:rPr>
          <w:shd w:val="clear" w:color="auto" w:fill="FFFFFF"/>
        </w:rPr>
        <w:t>Entidades públicas, empresas prestadoras de servicios, autoridades ambientales, privados, profesionales y/o estudiantes en Ingeniería Civil, Ingeniería Sanitaria y Ambiental, personal que labore áreas de consultoría en la Gestión del Riesgo, en el sector de agua y obras hidráulicas y el modelamiento de inundaciones como herramienta de planificación para el ordenamiento del territorio.</w:t>
      </w:r>
    </w:p>
    <w:p w14:paraId="2E1BC445" w14:textId="77777777" w:rsidR="00500BFB" w:rsidRDefault="00500BFB">
      <w:pPr>
        <w:jc w:val="left"/>
        <w:rPr>
          <w:color w:val="000000" w:themeColor="text1"/>
          <w:lang w:val="es-CO"/>
        </w:rPr>
      </w:pPr>
    </w:p>
    <w:p w14:paraId="17F6E7EA" w14:textId="655265C9" w:rsidR="00500BFB" w:rsidRDefault="00500BFB" w:rsidP="00500BFB">
      <w:pPr>
        <w:pStyle w:val="Ttulo2"/>
      </w:pPr>
      <w:bookmarkStart w:id="3" w:name="_Toc107577195"/>
      <w:r>
        <w:t>Metodología</w:t>
      </w:r>
      <w:bookmarkEnd w:id="3"/>
    </w:p>
    <w:p w14:paraId="762BC309" w14:textId="77777777" w:rsidR="00500BFB" w:rsidRDefault="00500BFB" w:rsidP="00500BFB">
      <w:pPr>
        <w:pStyle w:val="Prrafodelista"/>
        <w:ind w:left="57"/>
        <w:rPr>
          <w:shd w:val="clear" w:color="auto" w:fill="FFFFFF"/>
        </w:rPr>
      </w:pPr>
    </w:p>
    <w:p w14:paraId="6A753A0A" w14:textId="084615C4" w:rsidR="00500BFB" w:rsidRDefault="00140722" w:rsidP="00500BFB">
      <w:pPr>
        <w:rPr>
          <w:shd w:val="clear" w:color="auto" w:fill="FFFFFF"/>
        </w:rPr>
      </w:pPr>
      <w:r>
        <w:rPr>
          <w:shd w:val="clear" w:color="auto" w:fill="FFFFFF"/>
        </w:rPr>
        <w:t xml:space="preserve">El curso </w:t>
      </w:r>
      <w:r w:rsidR="00500BFB" w:rsidRPr="00500BFB">
        <w:rPr>
          <w:shd w:val="clear" w:color="auto" w:fill="FFFFFF"/>
        </w:rPr>
        <w:t>virtual tendrá un enfoque teórico-práctico. La parte teórica comprende videos y presentaciones de forma tal que se abarcan con rigor y reflexión los conceptos básicos y fundamentales sobre HEC-RAS; y como parte del componente práctico, se desarrollarán ejemplos de modelación y ejecuciones del modelo.</w:t>
      </w:r>
    </w:p>
    <w:p w14:paraId="03BDB9AD" w14:textId="77777777" w:rsidR="00140722" w:rsidRDefault="00140722" w:rsidP="00500BFB">
      <w:pPr>
        <w:rPr>
          <w:shd w:val="clear" w:color="auto" w:fill="FFFFFF"/>
        </w:rPr>
      </w:pPr>
    </w:p>
    <w:p w14:paraId="28E7C5AC" w14:textId="05439E9A" w:rsidR="00140722"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Se revisan los procesos de métodos básicos de creación de modelos hidráulicos, incluyendo en cada tema ejercicios resueltos paso a paso. Tanto los fundamentos como las prácticas con HEC-RAS están explicados en documentos de texto, presentaciones, y </w:t>
      </w:r>
      <w:r w:rsidR="00F41C11" w:rsidRPr="00140722">
        <w:rPr>
          <w:shd w:val="clear" w:color="auto" w:fill="FFFFFF"/>
        </w:rPr>
        <w:t>videotutoriales</w:t>
      </w:r>
      <w:r w:rsidRPr="00140722">
        <w:rPr>
          <w:shd w:val="clear" w:color="auto" w:fill="FFFFFF"/>
        </w:rPr>
        <w:t xml:space="preserve">, planificados con una complejidad progresiva. </w:t>
      </w:r>
    </w:p>
    <w:p w14:paraId="68EB29FB"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material multimedia está disponible en un </w:t>
      </w:r>
      <w:r w:rsidR="00F41C11">
        <w:rPr>
          <w:shd w:val="clear" w:color="auto" w:fill="FFFFFF"/>
        </w:rPr>
        <w:t>repositorio GitHub</w:t>
      </w:r>
      <w:r w:rsidRPr="00140722">
        <w:rPr>
          <w:shd w:val="clear" w:color="auto" w:fill="FFFFFF"/>
        </w:rPr>
        <w:t xml:space="preserve"> </w:t>
      </w:r>
      <w:r w:rsidR="00F41C11">
        <w:rPr>
          <w:shd w:val="clear" w:color="auto" w:fill="FFFFFF"/>
        </w:rPr>
        <w:t xml:space="preserve">con </w:t>
      </w:r>
      <w:r w:rsidR="00F41C11" w:rsidRPr="00F41C11">
        <w:rPr>
          <w:highlight w:val="yellow"/>
          <w:shd w:val="clear" w:color="auto" w:fill="FFFFFF"/>
        </w:rPr>
        <w:t xml:space="preserve">videos asociados a la plataforma </w:t>
      </w:r>
      <w:proofErr w:type="spellStart"/>
      <w:r w:rsidR="00F41C11" w:rsidRPr="00F41C11">
        <w:rPr>
          <w:highlight w:val="yellow"/>
          <w:shd w:val="clear" w:color="auto" w:fill="FFFFFF"/>
        </w:rPr>
        <w:t>Stream</w:t>
      </w:r>
      <w:proofErr w:type="spellEnd"/>
      <w:r w:rsidR="00F41C11" w:rsidRPr="00F41C11">
        <w:rPr>
          <w:highlight w:val="yellow"/>
          <w:shd w:val="clear" w:color="auto" w:fill="FFFFFF"/>
        </w:rPr>
        <w:t xml:space="preserve"> de Microsoft Office 365</w:t>
      </w:r>
      <w:r w:rsidRPr="00140722">
        <w:rPr>
          <w:shd w:val="clear" w:color="auto" w:fill="FFFFFF"/>
        </w:rPr>
        <w:t xml:space="preserve">, al que cada alumno </w:t>
      </w:r>
      <w:r w:rsidR="00F41C11">
        <w:rPr>
          <w:shd w:val="clear" w:color="auto" w:fill="FFFFFF"/>
        </w:rPr>
        <w:t xml:space="preserve">puede </w:t>
      </w:r>
      <w:r w:rsidRPr="00140722">
        <w:rPr>
          <w:shd w:val="clear" w:color="auto" w:fill="FFFFFF"/>
        </w:rPr>
        <w:t>accede</w:t>
      </w:r>
      <w:r w:rsidR="00F41C11">
        <w:rPr>
          <w:shd w:val="clear" w:color="auto" w:fill="FFFFFF"/>
        </w:rPr>
        <w:t>r</w:t>
      </w:r>
      <w:r w:rsidRPr="00140722">
        <w:rPr>
          <w:shd w:val="clear" w:color="auto" w:fill="FFFFFF"/>
        </w:rPr>
        <w:t xml:space="preserve"> </w:t>
      </w:r>
      <w:r w:rsidR="00F41C11">
        <w:rPr>
          <w:shd w:val="clear" w:color="auto" w:fill="FFFFFF"/>
        </w:rPr>
        <w:t>libremente</w:t>
      </w:r>
      <w:r w:rsidRPr="00140722">
        <w:rPr>
          <w:shd w:val="clear" w:color="auto" w:fill="FFFFFF"/>
        </w:rPr>
        <w:t>.</w:t>
      </w:r>
    </w:p>
    <w:p w14:paraId="1B233911"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aprendizaje es remoto, y por lo tanto resulta compatible con su actividad diaria: el alumno hace el curso a su ritmo, siguiendo su mejor horario. </w:t>
      </w:r>
    </w:p>
    <w:p w14:paraId="09354A72" w14:textId="36E6AD91"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lastRenderedPageBreak/>
        <w:t xml:space="preserve">Se planifica el temario a lo largo de </w:t>
      </w:r>
      <w:r w:rsidR="00F41C11" w:rsidRPr="00F41C11">
        <w:rPr>
          <w:highlight w:val="yellow"/>
          <w:shd w:val="clear" w:color="auto" w:fill="FFFFFF"/>
        </w:rPr>
        <w:t>8</w:t>
      </w:r>
      <w:r w:rsidRPr="00140722">
        <w:rPr>
          <w:shd w:val="clear" w:color="auto" w:fill="FFFFFF"/>
        </w:rPr>
        <w:t xml:space="preserve"> semanas, incluyendo unas tareas con HEC-RAS para evaluar el aprovechamiento </w:t>
      </w:r>
      <w:r w:rsidR="00F41C11" w:rsidRPr="00140722">
        <w:rPr>
          <w:shd w:val="clear" w:color="auto" w:fill="FFFFFF"/>
        </w:rPr>
        <w:t>de este</w:t>
      </w:r>
      <w:r w:rsidRPr="00140722">
        <w:rPr>
          <w:shd w:val="clear" w:color="auto" w:fill="FFFFFF"/>
        </w:rPr>
        <w:t xml:space="preserve">. Las consultas pueden formularse </w:t>
      </w:r>
      <w:r w:rsidR="0074594C">
        <w:rPr>
          <w:highlight w:val="yellow"/>
          <w:shd w:val="clear" w:color="auto" w:fill="FFFFFF"/>
        </w:rPr>
        <w:t xml:space="preserve">vía correo electrónico o mensaje en plataforma de Microsoft </w:t>
      </w:r>
      <w:proofErr w:type="spellStart"/>
      <w:r w:rsidR="0074594C">
        <w:rPr>
          <w:highlight w:val="yellow"/>
          <w:shd w:val="clear" w:color="auto" w:fill="FFFFFF"/>
        </w:rPr>
        <w:t>Teams</w:t>
      </w:r>
      <w:proofErr w:type="spellEnd"/>
      <w:r w:rsidRPr="00140722">
        <w:rPr>
          <w:shd w:val="clear" w:color="auto" w:fill="FFFFFF"/>
        </w:rPr>
        <w:t xml:space="preserve"> y serán respondidas. El alumno podrá ver vídeos de cómo se resuelven las prácticas, y dispondrá de las tareas resueltas al final del curso. </w:t>
      </w:r>
    </w:p>
    <w:p w14:paraId="650FAF10" w14:textId="77777777" w:rsidR="00500BFB" w:rsidRPr="00500BFB" w:rsidRDefault="00500BFB" w:rsidP="00500BFB">
      <w:pPr>
        <w:rPr>
          <w:lang w:val="es-ES_tradnl"/>
        </w:rPr>
      </w:pPr>
    </w:p>
    <w:p w14:paraId="685904E3" w14:textId="282919C4" w:rsidR="00500BFB" w:rsidRDefault="00500BFB" w:rsidP="00500BFB">
      <w:pPr>
        <w:pStyle w:val="Ttulo2"/>
      </w:pPr>
      <w:bookmarkStart w:id="4" w:name="_Toc107577196"/>
      <w:r>
        <w:t>Requisitos académicos</w:t>
      </w:r>
      <w:bookmarkEnd w:id="4"/>
    </w:p>
    <w:p w14:paraId="3A1D5D65" w14:textId="77777777" w:rsidR="00500BFB" w:rsidRDefault="00500BFB" w:rsidP="00500BFB">
      <w:pPr>
        <w:pStyle w:val="Prrafodelista"/>
        <w:ind w:left="57"/>
        <w:rPr>
          <w:shd w:val="clear" w:color="auto" w:fill="FFFFFF"/>
        </w:rPr>
      </w:pPr>
    </w:p>
    <w:p w14:paraId="7A26EF6A"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Ser estudiante o profesional en ingeniería civil, ambiental, sanitario o carreras afines.</w:t>
      </w:r>
    </w:p>
    <w:p w14:paraId="42BBADC5"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propiedades de los fluidos y su transporte.</w:t>
      </w:r>
    </w:p>
    <w:p w14:paraId="3E540356" w14:textId="35062693" w:rsidR="00140722"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sistemas de información geográfica (SIG).</w:t>
      </w:r>
    </w:p>
    <w:p w14:paraId="29D580F8" w14:textId="2B0B1904" w:rsidR="00500BFB" w:rsidRDefault="00500BFB" w:rsidP="00500BFB">
      <w:pPr>
        <w:pStyle w:val="Ttulo2"/>
      </w:pPr>
      <w:bookmarkStart w:id="5" w:name="_Toc107577197"/>
      <w:r>
        <w:t xml:space="preserve">Requisitos </w:t>
      </w:r>
      <w:bookmarkEnd w:id="5"/>
      <w:r w:rsidR="008B66A0">
        <w:t>técnicos</w:t>
      </w:r>
    </w:p>
    <w:p w14:paraId="0A8EF83A" w14:textId="3A61C79F" w:rsidR="00500BFB" w:rsidRDefault="00500BFB">
      <w:pPr>
        <w:jc w:val="left"/>
        <w:rPr>
          <w:color w:val="000000" w:themeColor="text1"/>
          <w:lang w:val="es-CO"/>
        </w:rPr>
      </w:pPr>
    </w:p>
    <w:p w14:paraId="6856834E"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Computador con Microsoft® Windows 98/NT/2000/XP/Vista/7/8/8.1/10, audio y video.</w:t>
      </w:r>
    </w:p>
    <w:p w14:paraId="59F83C99"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Contar con conexión a internet.</w:t>
      </w:r>
    </w:p>
    <w:p w14:paraId="23399DB0" w14:textId="2753323D" w:rsidR="00500BFB" w:rsidRPr="0025171C"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Softwar</w:t>
      </w:r>
      <w:r w:rsidRPr="0025171C">
        <w:rPr>
          <w:rFonts w:eastAsia="Times New Roman"/>
          <w:szCs w:val="20"/>
          <w:shd w:val="clear" w:color="auto" w:fill="FFFFFF"/>
          <w:lang w:eastAsia="es-ES"/>
        </w:rPr>
        <w:t>e de modelación hidráulica HEC-RAS v.6.2.</w:t>
      </w:r>
    </w:p>
    <w:p w14:paraId="74633630" w14:textId="25EB9A49" w:rsidR="00500BFB" w:rsidRPr="0025171C" w:rsidRDefault="0025171C"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25171C">
        <w:rPr>
          <w:rFonts w:eastAsia="Times New Roman"/>
          <w:szCs w:val="20"/>
          <w:shd w:val="clear" w:color="auto" w:fill="FFFFFF"/>
          <w:lang w:eastAsia="es-ES"/>
        </w:rPr>
        <w:t xml:space="preserve">Software </w:t>
      </w:r>
      <w:r w:rsidR="00500BFB" w:rsidRPr="0025171C">
        <w:rPr>
          <w:rFonts w:eastAsia="Times New Roman"/>
          <w:szCs w:val="20"/>
          <w:shd w:val="clear" w:color="auto" w:fill="FFFFFF"/>
          <w:lang w:eastAsia="es-ES"/>
        </w:rPr>
        <w:t>QGIS v.3.10.1</w:t>
      </w:r>
      <w:r w:rsidRPr="0025171C">
        <w:rPr>
          <w:rFonts w:eastAsia="Times New Roman"/>
          <w:szCs w:val="20"/>
          <w:shd w:val="clear" w:color="auto" w:fill="FFFFFF"/>
          <w:lang w:eastAsia="es-ES"/>
        </w:rPr>
        <w:t xml:space="preserve"> o similar.</w:t>
      </w:r>
      <w:r w:rsidR="00500BFB" w:rsidRPr="0025171C">
        <w:rPr>
          <w:rFonts w:eastAsia="Times New Roman"/>
          <w:szCs w:val="20"/>
          <w:shd w:val="clear" w:color="auto" w:fill="FFFFFF"/>
          <w:lang w:eastAsia="es-ES"/>
        </w:rPr>
        <w:t xml:space="preserve"> </w:t>
      </w:r>
    </w:p>
    <w:p w14:paraId="6165199E" w14:textId="7D73AB54" w:rsidR="007E53E7" w:rsidRPr="00EF4A6C" w:rsidRDefault="00465F01" w:rsidP="00252B67">
      <w:pPr>
        <w:pStyle w:val="Prrafodelista"/>
        <w:numPr>
          <w:ilvl w:val="0"/>
          <w:numId w:val="20"/>
        </w:numPr>
        <w:spacing w:after="160" w:line="259" w:lineRule="auto"/>
        <w:ind w:hanging="270"/>
        <w:jc w:val="left"/>
        <w:rPr>
          <w:highlight w:val="yellow"/>
          <w:shd w:val="clear" w:color="auto" w:fill="FFFFFF"/>
        </w:rPr>
      </w:pPr>
      <w:r>
        <w:rPr>
          <w:rFonts w:eastAsia="Times New Roman"/>
          <w:szCs w:val="20"/>
          <w:highlight w:val="yellow"/>
          <w:shd w:val="clear" w:color="auto" w:fill="FFFFFF"/>
          <w:lang w:eastAsia="es-ES"/>
        </w:rPr>
        <w:t xml:space="preserve">Plugin </w:t>
      </w:r>
      <w:r w:rsidR="00500BFB" w:rsidRPr="00EF4A6C">
        <w:rPr>
          <w:rFonts w:eastAsia="Times New Roman"/>
          <w:szCs w:val="20"/>
          <w:highlight w:val="yellow"/>
          <w:shd w:val="clear" w:color="auto" w:fill="FFFFFF"/>
          <w:lang w:eastAsia="es-ES"/>
        </w:rPr>
        <w:t>Q</w:t>
      </w:r>
      <w:r>
        <w:rPr>
          <w:rFonts w:eastAsia="Times New Roman"/>
          <w:szCs w:val="20"/>
          <w:highlight w:val="yellow"/>
          <w:shd w:val="clear" w:color="auto" w:fill="FFFFFF"/>
          <w:lang w:eastAsia="es-ES"/>
        </w:rPr>
        <w:t>gis2</w:t>
      </w:r>
      <w:r w:rsidR="00500BFB" w:rsidRPr="00EF4A6C">
        <w:rPr>
          <w:rFonts w:eastAsia="Times New Roman"/>
          <w:szCs w:val="20"/>
          <w:highlight w:val="yellow"/>
          <w:shd w:val="clear" w:color="auto" w:fill="FFFFFF"/>
          <w:lang w:eastAsia="es-ES"/>
        </w:rPr>
        <w:t>RAS</w:t>
      </w:r>
    </w:p>
    <w:p w14:paraId="79DC3D5E" w14:textId="60BAF555" w:rsidR="00500BFB" w:rsidRDefault="00465F01" w:rsidP="00500BFB">
      <w:pPr>
        <w:pStyle w:val="Ttulo2"/>
      </w:pPr>
      <w:bookmarkStart w:id="6" w:name="_Toc107577198"/>
      <w:r>
        <w:t>Contenido resumido y d</w:t>
      </w:r>
      <w:r w:rsidR="00500BFB">
        <w:t>uración</w:t>
      </w:r>
      <w:bookmarkEnd w:id="6"/>
    </w:p>
    <w:p w14:paraId="35F101BB" w14:textId="5AB7FDDC" w:rsidR="00500BFB" w:rsidRDefault="00500BFB">
      <w:pPr>
        <w:jc w:val="left"/>
        <w:rPr>
          <w:color w:val="000000" w:themeColor="text1"/>
          <w:lang w:val="es-CO"/>
        </w:rPr>
      </w:pPr>
    </w:p>
    <w:tbl>
      <w:tblPr>
        <w:tblStyle w:val="Tablaconcuadrcula"/>
        <w:tblW w:w="0" w:type="auto"/>
        <w:jc w:val="center"/>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4410"/>
        <w:gridCol w:w="1170"/>
        <w:gridCol w:w="1800"/>
      </w:tblGrid>
      <w:tr w:rsidR="00F41C11" w:rsidRPr="003E4C48" w14:paraId="7F90AD6E" w14:textId="77777777" w:rsidTr="00465F01">
        <w:trPr>
          <w:tblHeader/>
          <w:jc w:val="center"/>
        </w:trPr>
        <w:tc>
          <w:tcPr>
            <w:tcW w:w="4410" w:type="dxa"/>
            <w:shd w:val="clear" w:color="auto" w:fill="D9D9D9" w:themeFill="background1" w:themeFillShade="D9"/>
          </w:tcPr>
          <w:p w14:paraId="19183762" w14:textId="193CE574"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Actividad</w:t>
            </w:r>
          </w:p>
        </w:tc>
        <w:tc>
          <w:tcPr>
            <w:tcW w:w="1170" w:type="dxa"/>
            <w:shd w:val="clear" w:color="auto" w:fill="D9D9D9" w:themeFill="background1" w:themeFillShade="D9"/>
          </w:tcPr>
          <w:p w14:paraId="51115802" w14:textId="3EA59D96"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Duración</w:t>
            </w:r>
          </w:p>
        </w:tc>
        <w:tc>
          <w:tcPr>
            <w:tcW w:w="1800" w:type="dxa"/>
            <w:shd w:val="clear" w:color="auto" w:fill="D9D9D9" w:themeFill="background1" w:themeFillShade="D9"/>
          </w:tcPr>
          <w:p w14:paraId="216A216A" w14:textId="62A8786D"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Fecha de disponibilidad</w:t>
            </w:r>
          </w:p>
        </w:tc>
      </w:tr>
      <w:tr w:rsidR="003E4C48" w:rsidRPr="003E4C48" w14:paraId="5A7C5E78" w14:textId="77777777" w:rsidTr="00465F01">
        <w:trPr>
          <w:jc w:val="center"/>
        </w:trPr>
        <w:tc>
          <w:tcPr>
            <w:tcW w:w="4410" w:type="dxa"/>
            <w:shd w:val="clear" w:color="auto" w:fill="F2F2F2" w:themeFill="background1" w:themeFillShade="F2"/>
            <w:vAlign w:val="center"/>
          </w:tcPr>
          <w:p w14:paraId="30AC4A1C" w14:textId="3DB27315" w:rsidR="003E4C48" w:rsidRPr="002A5825" w:rsidRDefault="003E4C48" w:rsidP="003E4C48">
            <w:pPr>
              <w:jc w:val="left"/>
              <w:rPr>
                <w:rStyle w:val="Hipervnculo"/>
                <w:rFonts w:cs="Segoe UI Light"/>
                <w:color w:val="auto"/>
                <w:sz w:val="16"/>
                <w:szCs w:val="16"/>
              </w:rPr>
            </w:pPr>
            <w:r w:rsidRPr="002A5825">
              <w:rPr>
                <w:rStyle w:val="Hipervnculo"/>
                <w:rFonts w:cs="Segoe UI Light"/>
                <w:color w:val="auto"/>
                <w:sz w:val="16"/>
                <w:szCs w:val="16"/>
              </w:rPr>
              <w:t>1. Introducción y fundamentos generales</w:t>
            </w:r>
          </w:p>
        </w:tc>
        <w:tc>
          <w:tcPr>
            <w:tcW w:w="1170" w:type="dxa"/>
            <w:shd w:val="clear" w:color="auto" w:fill="F2F2F2" w:themeFill="background1" w:themeFillShade="F2"/>
          </w:tcPr>
          <w:p w14:paraId="5CA3DC07" w14:textId="6ADFA2A2" w:rsidR="003E4C48" w:rsidRPr="002A5825" w:rsidRDefault="00A62144" w:rsidP="00F41C11">
            <w:pPr>
              <w:jc w:val="center"/>
              <w:rPr>
                <w:rStyle w:val="Hipervnculo"/>
                <w:color w:val="auto"/>
                <w:sz w:val="16"/>
              </w:rPr>
            </w:pPr>
            <w:r>
              <w:rPr>
                <w:rStyle w:val="Hipervnculo"/>
                <w:color w:val="auto"/>
                <w:sz w:val="16"/>
              </w:rPr>
              <w:t>2 horas</w:t>
            </w:r>
          </w:p>
        </w:tc>
        <w:tc>
          <w:tcPr>
            <w:tcW w:w="1800" w:type="dxa"/>
            <w:shd w:val="clear" w:color="auto" w:fill="F2F2F2" w:themeFill="background1" w:themeFillShade="F2"/>
          </w:tcPr>
          <w:p w14:paraId="153CD9CE" w14:textId="29A36B88" w:rsidR="003E4C48" w:rsidRPr="002A5825" w:rsidRDefault="003E4C48" w:rsidP="00F41C11">
            <w:pPr>
              <w:jc w:val="center"/>
              <w:rPr>
                <w:rStyle w:val="Hipervnculo"/>
                <w:color w:val="auto"/>
                <w:sz w:val="16"/>
              </w:rPr>
            </w:pPr>
          </w:p>
        </w:tc>
      </w:tr>
      <w:tr w:rsidR="00F41C11" w:rsidRPr="003E4C48" w14:paraId="0011F574" w14:textId="77777777" w:rsidTr="00465F01">
        <w:trPr>
          <w:jc w:val="center"/>
        </w:trPr>
        <w:tc>
          <w:tcPr>
            <w:tcW w:w="4410" w:type="dxa"/>
          </w:tcPr>
          <w:p w14:paraId="6C5A5190" w14:textId="32318EF9" w:rsidR="00F41C11" w:rsidRPr="002A5825" w:rsidRDefault="009C64E2" w:rsidP="002A5825">
            <w:pPr>
              <w:ind w:left="166"/>
              <w:jc w:val="left"/>
              <w:rPr>
                <w:rFonts w:cs="Segoe UI Light"/>
                <w:sz w:val="16"/>
                <w:szCs w:val="16"/>
                <w:lang w:val="es-CO"/>
              </w:rPr>
            </w:pPr>
            <w:r w:rsidRPr="002A5825">
              <w:rPr>
                <w:rStyle w:val="Hipervnculo"/>
                <w:rFonts w:cs="Segoe UI Light"/>
                <w:color w:val="auto"/>
                <w:sz w:val="16"/>
                <w:szCs w:val="16"/>
              </w:rPr>
              <w:t>1.1. Bienvenida, introducción general y objetivos</w:t>
            </w:r>
          </w:p>
        </w:tc>
        <w:tc>
          <w:tcPr>
            <w:tcW w:w="1170" w:type="dxa"/>
          </w:tcPr>
          <w:p w14:paraId="5FF80436" w14:textId="4DD6BD24"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800" w:type="dxa"/>
          </w:tcPr>
          <w:p w14:paraId="48C6720B" w14:textId="21715E2B"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15.07.2022</w:t>
            </w:r>
          </w:p>
        </w:tc>
      </w:tr>
      <w:tr w:rsidR="00F41C11" w:rsidRPr="003E4C48" w14:paraId="1F36DF11" w14:textId="77777777" w:rsidTr="00465F01">
        <w:trPr>
          <w:jc w:val="center"/>
        </w:trPr>
        <w:tc>
          <w:tcPr>
            <w:tcW w:w="4410" w:type="dxa"/>
          </w:tcPr>
          <w:p w14:paraId="4C02145E" w14:textId="7BAA8918" w:rsidR="00F41C11" w:rsidRPr="002A5825" w:rsidRDefault="007E53E7" w:rsidP="002A5825">
            <w:pPr>
              <w:ind w:left="166"/>
              <w:jc w:val="left"/>
              <w:rPr>
                <w:rFonts w:cs="Segoe UI Light"/>
                <w:sz w:val="16"/>
                <w:szCs w:val="16"/>
                <w:lang w:val="es-CO"/>
              </w:rPr>
            </w:pPr>
            <w:r w:rsidRPr="002A5825">
              <w:rPr>
                <w:rStyle w:val="Hipervnculo"/>
                <w:rFonts w:cs="Segoe UI Light"/>
                <w:color w:val="auto"/>
                <w:sz w:val="16"/>
                <w:szCs w:val="16"/>
              </w:rPr>
              <w:t>1.2. Conceptos básicos de flujo a superficie libre</w:t>
            </w:r>
          </w:p>
        </w:tc>
        <w:tc>
          <w:tcPr>
            <w:tcW w:w="1170" w:type="dxa"/>
          </w:tcPr>
          <w:p w14:paraId="06D440F5" w14:textId="5E52992A" w:rsidR="00F41C11" w:rsidRPr="002A5825" w:rsidRDefault="00557742" w:rsidP="00000F27">
            <w:pPr>
              <w:jc w:val="center"/>
              <w:rPr>
                <w:rFonts w:cs="Segoe UI Light"/>
                <w:color w:val="000000" w:themeColor="text1"/>
                <w:sz w:val="16"/>
                <w:szCs w:val="16"/>
                <w:lang w:val="es-CO"/>
              </w:rPr>
            </w:pPr>
            <w:r>
              <w:rPr>
                <w:rFonts w:cs="Segoe UI Light"/>
                <w:color w:val="000000" w:themeColor="text1"/>
                <w:sz w:val="16"/>
                <w:szCs w:val="16"/>
                <w:lang w:val="es-CO"/>
              </w:rPr>
              <w:t>4</w:t>
            </w:r>
            <w:r w:rsidR="00A62144">
              <w:rPr>
                <w:rFonts w:cs="Segoe UI Light"/>
                <w:color w:val="000000" w:themeColor="text1"/>
                <w:sz w:val="16"/>
                <w:szCs w:val="16"/>
                <w:lang w:val="es-CO"/>
              </w:rPr>
              <w:t>0</w:t>
            </w:r>
            <w:r w:rsidR="00000F27" w:rsidRPr="002A5825">
              <w:rPr>
                <w:rFonts w:cs="Segoe UI Light"/>
                <w:color w:val="000000" w:themeColor="text1"/>
                <w:sz w:val="16"/>
                <w:szCs w:val="16"/>
                <w:lang w:val="es-CO"/>
              </w:rPr>
              <w:t xml:space="preserve"> min</w:t>
            </w:r>
          </w:p>
        </w:tc>
        <w:tc>
          <w:tcPr>
            <w:tcW w:w="1800" w:type="dxa"/>
          </w:tcPr>
          <w:p w14:paraId="17CC99D9" w14:textId="7C0A0FFE"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22.07.2022</w:t>
            </w:r>
          </w:p>
        </w:tc>
      </w:tr>
      <w:tr w:rsidR="00F41C11" w:rsidRPr="003E4C48" w14:paraId="04F417A6" w14:textId="77777777" w:rsidTr="00465F01">
        <w:trPr>
          <w:jc w:val="center"/>
        </w:trPr>
        <w:tc>
          <w:tcPr>
            <w:tcW w:w="4410" w:type="dxa"/>
          </w:tcPr>
          <w:p w14:paraId="171862B9" w14:textId="7E294160" w:rsidR="00F41C11" w:rsidRPr="002A5825" w:rsidRDefault="007E53E7" w:rsidP="002A5825">
            <w:pPr>
              <w:ind w:left="166"/>
              <w:jc w:val="left"/>
              <w:rPr>
                <w:rFonts w:cs="Segoe UI Light"/>
                <w:sz w:val="16"/>
                <w:szCs w:val="16"/>
                <w:lang w:val="es-CO"/>
              </w:rPr>
            </w:pPr>
            <w:r w:rsidRPr="002A5825">
              <w:rPr>
                <w:rStyle w:val="Hipervnculo"/>
                <w:rFonts w:cs="Segoe UI Light"/>
                <w:color w:val="auto"/>
                <w:sz w:val="16"/>
                <w:szCs w:val="16"/>
              </w:rPr>
              <w:t>1.3. Estudio hidráulico y modelación</w:t>
            </w:r>
          </w:p>
        </w:tc>
        <w:tc>
          <w:tcPr>
            <w:tcW w:w="1170" w:type="dxa"/>
          </w:tcPr>
          <w:p w14:paraId="1D901AFE" w14:textId="3173E7AB" w:rsidR="00F41C11" w:rsidRPr="002A5825" w:rsidRDefault="00557742" w:rsidP="00000F27">
            <w:pPr>
              <w:jc w:val="center"/>
              <w:rPr>
                <w:rFonts w:cs="Segoe UI Light"/>
                <w:color w:val="000000" w:themeColor="text1"/>
                <w:sz w:val="16"/>
                <w:szCs w:val="16"/>
                <w:lang w:val="es-CO"/>
              </w:rPr>
            </w:pPr>
            <w:r>
              <w:rPr>
                <w:rFonts w:cs="Segoe UI Light"/>
                <w:color w:val="000000" w:themeColor="text1"/>
                <w:sz w:val="16"/>
                <w:szCs w:val="16"/>
                <w:lang w:val="es-CO"/>
              </w:rPr>
              <w:t>30</w:t>
            </w:r>
            <w:r w:rsidR="00000F27" w:rsidRPr="002A5825">
              <w:rPr>
                <w:rFonts w:cs="Segoe UI Light"/>
                <w:color w:val="000000" w:themeColor="text1"/>
                <w:sz w:val="16"/>
                <w:szCs w:val="16"/>
                <w:lang w:val="es-CO"/>
              </w:rPr>
              <w:t xml:space="preserve"> min</w:t>
            </w:r>
          </w:p>
        </w:tc>
        <w:tc>
          <w:tcPr>
            <w:tcW w:w="1800" w:type="dxa"/>
          </w:tcPr>
          <w:p w14:paraId="3C683633" w14:textId="2778076B"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29.07.2022</w:t>
            </w:r>
          </w:p>
        </w:tc>
      </w:tr>
      <w:tr w:rsidR="00F41C11" w:rsidRPr="003E4C48" w14:paraId="4C344931" w14:textId="77777777" w:rsidTr="00465F01">
        <w:trPr>
          <w:jc w:val="center"/>
        </w:trPr>
        <w:tc>
          <w:tcPr>
            <w:tcW w:w="4410" w:type="dxa"/>
          </w:tcPr>
          <w:p w14:paraId="233BFBF8" w14:textId="058978A6" w:rsidR="00F41C11" w:rsidRPr="002A5825" w:rsidRDefault="003E4C48" w:rsidP="002A5825">
            <w:pPr>
              <w:ind w:left="166"/>
              <w:rPr>
                <w:rFonts w:cs="Segoe UI Light"/>
                <w:noProof/>
                <w:sz w:val="16"/>
                <w:szCs w:val="16"/>
              </w:rPr>
            </w:pPr>
            <w:r w:rsidRPr="002A5825">
              <w:rPr>
                <w:rStyle w:val="Hipervnculo"/>
                <w:rFonts w:cs="Segoe UI Light"/>
                <w:color w:val="auto"/>
                <w:sz w:val="16"/>
                <w:szCs w:val="16"/>
              </w:rPr>
              <w:t>1.4. Condiciones de frontera y calibración de un modelo</w:t>
            </w:r>
          </w:p>
        </w:tc>
        <w:tc>
          <w:tcPr>
            <w:tcW w:w="1170" w:type="dxa"/>
          </w:tcPr>
          <w:p w14:paraId="4F3E2991" w14:textId="6ECF3E93" w:rsidR="00F41C11" w:rsidRPr="002A5825" w:rsidRDefault="002A5825" w:rsidP="00000F27">
            <w:pPr>
              <w:jc w:val="center"/>
              <w:rPr>
                <w:rFonts w:cs="Segoe UI Light"/>
                <w:color w:val="000000" w:themeColor="text1"/>
                <w:sz w:val="16"/>
                <w:szCs w:val="16"/>
                <w:lang w:val="es-CO"/>
              </w:rPr>
            </w:pPr>
            <w:r>
              <w:rPr>
                <w:rFonts w:cs="Segoe UI Light"/>
                <w:color w:val="000000" w:themeColor="text1"/>
                <w:sz w:val="16"/>
                <w:szCs w:val="16"/>
                <w:lang w:val="es-CO"/>
              </w:rPr>
              <w:t>20</w:t>
            </w:r>
            <w:r w:rsidR="00000F27" w:rsidRPr="002A5825">
              <w:rPr>
                <w:rFonts w:cs="Segoe UI Light"/>
                <w:color w:val="000000" w:themeColor="text1"/>
                <w:sz w:val="16"/>
                <w:szCs w:val="16"/>
                <w:lang w:val="es-CO"/>
              </w:rPr>
              <w:t xml:space="preserve"> min</w:t>
            </w:r>
          </w:p>
        </w:tc>
        <w:tc>
          <w:tcPr>
            <w:tcW w:w="1800" w:type="dxa"/>
          </w:tcPr>
          <w:p w14:paraId="1ECD7CAA" w14:textId="6C9F5180"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05.08.2022</w:t>
            </w:r>
          </w:p>
        </w:tc>
      </w:tr>
      <w:tr w:rsidR="00F41C11" w:rsidRPr="003E4C48" w14:paraId="43515E47" w14:textId="77777777" w:rsidTr="00465F01">
        <w:trPr>
          <w:jc w:val="center"/>
        </w:trPr>
        <w:tc>
          <w:tcPr>
            <w:tcW w:w="4410" w:type="dxa"/>
          </w:tcPr>
          <w:p w14:paraId="0CE8C8ED" w14:textId="718B6A12" w:rsidR="00F41C11" w:rsidRPr="002A5825" w:rsidRDefault="00000000" w:rsidP="002A5825">
            <w:pPr>
              <w:ind w:left="166"/>
              <w:jc w:val="left"/>
              <w:rPr>
                <w:rFonts w:cs="Segoe UI Light"/>
                <w:sz w:val="16"/>
                <w:szCs w:val="16"/>
                <w:lang w:val="es-CO"/>
              </w:rPr>
            </w:pPr>
            <w:hyperlink w:anchor="_Toc107501551" w:history="1">
              <w:r w:rsidR="00F41C11" w:rsidRPr="00A62144">
                <w:rPr>
                  <w:rStyle w:val="Hipervnculo"/>
                  <w:rFonts w:cs="Segoe UI Light"/>
                  <w:color w:val="auto"/>
                  <w:sz w:val="16"/>
                  <w:szCs w:val="16"/>
                </w:rPr>
                <w:t xml:space="preserve">1.5. </w:t>
              </w:r>
              <w:r w:rsidR="00A62144" w:rsidRPr="00A62144">
                <w:rPr>
                  <w:rStyle w:val="Hipervnculo"/>
                  <w:rFonts w:cs="Segoe UI Light"/>
                  <w:color w:val="auto"/>
                  <w:sz w:val="16"/>
                  <w:szCs w:val="16"/>
                </w:rPr>
                <w:t xml:space="preserve">¿Qué es </w:t>
              </w:r>
              <w:r w:rsidR="00F41C11" w:rsidRPr="00A62144">
                <w:rPr>
                  <w:rStyle w:val="Hipervnculo"/>
                  <w:rFonts w:cs="Segoe UI Light"/>
                  <w:color w:val="auto"/>
                  <w:sz w:val="16"/>
                  <w:szCs w:val="16"/>
                </w:rPr>
                <w:t>HEC-RAS</w:t>
              </w:r>
              <w:r w:rsidR="00A62144" w:rsidRPr="00A62144">
                <w:rPr>
                  <w:rStyle w:val="Hipervnculo"/>
                  <w:rFonts w:cs="Segoe UI Light"/>
                  <w:color w:val="auto"/>
                  <w:sz w:val="16"/>
                  <w:szCs w:val="16"/>
                </w:rPr>
                <w:t xml:space="preserve"> </w:t>
              </w:r>
              <w:r w:rsidR="00F41C11" w:rsidRPr="00A62144">
                <w:rPr>
                  <w:rStyle w:val="Hipervnculo"/>
                  <w:rFonts w:cs="Segoe UI Light"/>
                  <w:color w:val="auto"/>
                  <w:sz w:val="16"/>
                  <w:szCs w:val="16"/>
                </w:rPr>
                <w:t xml:space="preserve">y </w:t>
              </w:r>
              <w:r w:rsidR="00A62144" w:rsidRPr="00A62144">
                <w:rPr>
                  <w:rStyle w:val="Hipervnculo"/>
                  <w:rFonts w:cs="Segoe UI Light"/>
                  <w:color w:val="auto"/>
                  <w:sz w:val="16"/>
                  <w:szCs w:val="16"/>
                </w:rPr>
                <w:t>para</w:t>
              </w:r>
            </w:hyperlink>
            <w:r w:rsidR="00A62144" w:rsidRPr="00A62144">
              <w:rPr>
                <w:rStyle w:val="Hipervnculo"/>
                <w:rFonts w:cs="Segoe UI Light"/>
                <w:color w:val="auto"/>
                <w:sz w:val="16"/>
                <w:szCs w:val="16"/>
              </w:rPr>
              <w:t xml:space="preserve"> qué sirve?</w:t>
            </w:r>
          </w:p>
        </w:tc>
        <w:tc>
          <w:tcPr>
            <w:tcW w:w="1170" w:type="dxa"/>
          </w:tcPr>
          <w:p w14:paraId="5970E3B1" w14:textId="3C53CAF7"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20 min</w:t>
            </w:r>
          </w:p>
        </w:tc>
        <w:tc>
          <w:tcPr>
            <w:tcW w:w="1800" w:type="dxa"/>
          </w:tcPr>
          <w:p w14:paraId="5ADBF4F6" w14:textId="0AC3A48C"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12.08.2022</w:t>
            </w:r>
          </w:p>
        </w:tc>
      </w:tr>
      <w:tr w:rsidR="002A5825" w:rsidRPr="003E4C48" w14:paraId="6A9EEF69" w14:textId="77777777" w:rsidTr="00465F01">
        <w:trPr>
          <w:jc w:val="center"/>
        </w:trPr>
        <w:tc>
          <w:tcPr>
            <w:tcW w:w="4410" w:type="dxa"/>
            <w:shd w:val="clear" w:color="auto" w:fill="F2F2F2" w:themeFill="background1" w:themeFillShade="F2"/>
          </w:tcPr>
          <w:p w14:paraId="7576E507" w14:textId="3FE1DCE9" w:rsidR="002A5825" w:rsidRPr="002A5825" w:rsidRDefault="002A5825" w:rsidP="002A5825">
            <w:pPr>
              <w:jc w:val="left"/>
              <w:rPr>
                <w:rStyle w:val="Hipervnculo"/>
                <w:rFonts w:cs="Segoe UI Light"/>
                <w:color w:val="auto"/>
                <w:sz w:val="16"/>
                <w:szCs w:val="16"/>
              </w:rPr>
            </w:pPr>
            <w:r w:rsidRPr="002A5825">
              <w:rPr>
                <w:rStyle w:val="Hipervnculo"/>
                <w:rFonts w:cs="Segoe UI Light"/>
                <w:color w:val="auto"/>
                <w:sz w:val="16"/>
                <w:szCs w:val="16"/>
              </w:rPr>
              <w:t>2. Modelación hidráulica básica</w:t>
            </w:r>
          </w:p>
        </w:tc>
        <w:tc>
          <w:tcPr>
            <w:tcW w:w="1170" w:type="dxa"/>
            <w:shd w:val="clear" w:color="auto" w:fill="F2F2F2" w:themeFill="background1" w:themeFillShade="F2"/>
          </w:tcPr>
          <w:p w14:paraId="6D3D4589" w14:textId="6DD9C3FF" w:rsidR="002A5825" w:rsidRPr="002A5825" w:rsidRDefault="00A62144" w:rsidP="002A5825">
            <w:pPr>
              <w:jc w:val="center"/>
              <w:rPr>
                <w:rStyle w:val="Hipervnculo"/>
                <w:rFonts w:cs="Segoe UI Light"/>
                <w:color w:val="auto"/>
                <w:sz w:val="16"/>
                <w:szCs w:val="16"/>
              </w:rPr>
            </w:pPr>
            <w:r>
              <w:rPr>
                <w:rStyle w:val="Hipervnculo"/>
                <w:rFonts w:cs="Segoe UI Light"/>
                <w:color w:val="auto"/>
                <w:sz w:val="16"/>
                <w:szCs w:val="16"/>
              </w:rPr>
              <w:t>2 horas</w:t>
            </w:r>
          </w:p>
        </w:tc>
        <w:tc>
          <w:tcPr>
            <w:tcW w:w="1800" w:type="dxa"/>
            <w:shd w:val="clear" w:color="auto" w:fill="F2F2F2" w:themeFill="background1" w:themeFillShade="F2"/>
          </w:tcPr>
          <w:p w14:paraId="62A18CAF" w14:textId="77777777" w:rsidR="002A5825" w:rsidRPr="002A5825" w:rsidRDefault="002A5825" w:rsidP="002A5825">
            <w:pPr>
              <w:jc w:val="center"/>
              <w:rPr>
                <w:rStyle w:val="Hipervnculo"/>
                <w:rFonts w:cs="Segoe UI Light"/>
                <w:color w:val="auto"/>
                <w:sz w:val="16"/>
                <w:szCs w:val="16"/>
              </w:rPr>
            </w:pPr>
          </w:p>
        </w:tc>
      </w:tr>
      <w:tr w:rsidR="002A5825" w:rsidRPr="003E4C48" w14:paraId="5A8A4C7D" w14:textId="77777777" w:rsidTr="00465F01">
        <w:trPr>
          <w:jc w:val="center"/>
        </w:trPr>
        <w:tc>
          <w:tcPr>
            <w:tcW w:w="4410" w:type="dxa"/>
          </w:tcPr>
          <w:p w14:paraId="3AECE7F1" w14:textId="52410A99"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2.1. Cargue y validación geométrica básica</w:t>
            </w:r>
          </w:p>
        </w:tc>
        <w:tc>
          <w:tcPr>
            <w:tcW w:w="1170" w:type="dxa"/>
          </w:tcPr>
          <w:p w14:paraId="2D8AD3EE" w14:textId="46B5D879"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30 min</w:t>
            </w:r>
          </w:p>
        </w:tc>
        <w:tc>
          <w:tcPr>
            <w:tcW w:w="1800" w:type="dxa"/>
          </w:tcPr>
          <w:p w14:paraId="41F120F6" w14:textId="1E064B00"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19.08.2022</w:t>
            </w:r>
          </w:p>
        </w:tc>
      </w:tr>
      <w:tr w:rsidR="002A5825" w:rsidRPr="003E4C48" w14:paraId="21F3F79F" w14:textId="77777777" w:rsidTr="00465F01">
        <w:trPr>
          <w:jc w:val="center"/>
        </w:trPr>
        <w:tc>
          <w:tcPr>
            <w:tcW w:w="4410" w:type="dxa"/>
          </w:tcPr>
          <w:p w14:paraId="79A38633" w14:textId="47441298"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2.2. Definición de condiciones hidráulicas</w:t>
            </w:r>
          </w:p>
        </w:tc>
        <w:tc>
          <w:tcPr>
            <w:tcW w:w="1170" w:type="dxa"/>
          </w:tcPr>
          <w:p w14:paraId="11603D74" w14:textId="212A18AD"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20 min</w:t>
            </w:r>
          </w:p>
        </w:tc>
        <w:tc>
          <w:tcPr>
            <w:tcW w:w="1800" w:type="dxa"/>
          </w:tcPr>
          <w:p w14:paraId="34224669" w14:textId="4C6068DB"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26.08.2022</w:t>
            </w:r>
          </w:p>
        </w:tc>
      </w:tr>
      <w:tr w:rsidR="002A5825" w:rsidRPr="003E4C48" w14:paraId="6C6120F7" w14:textId="77777777" w:rsidTr="00465F01">
        <w:trPr>
          <w:jc w:val="center"/>
        </w:trPr>
        <w:tc>
          <w:tcPr>
            <w:tcW w:w="4410" w:type="dxa"/>
          </w:tcPr>
          <w:p w14:paraId="5DFB239F" w14:textId="487539AB"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2.3. Simulación en régimen permanente 1D</w:t>
            </w:r>
          </w:p>
        </w:tc>
        <w:tc>
          <w:tcPr>
            <w:tcW w:w="1170" w:type="dxa"/>
          </w:tcPr>
          <w:p w14:paraId="0692759D" w14:textId="274817CE"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3BB6BC43" w14:textId="122D5FB7"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2.09.2022</w:t>
            </w:r>
          </w:p>
        </w:tc>
      </w:tr>
      <w:tr w:rsidR="002A5825" w:rsidRPr="003E4C48" w14:paraId="73BF76B1" w14:textId="77777777" w:rsidTr="00465F01">
        <w:trPr>
          <w:jc w:val="center"/>
        </w:trPr>
        <w:tc>
          <w:tcPr>
            <w:tcW w:w="4410" w:type="dxa"/>
          </w:tcPr>
          <w:p w14:paraId="4F8AC83D" w14:textId="40C94EFF"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2.4. Simulación en régimen no permanente 1D</w:t>
            </w:r>
          </w:p>
        </w:tc>
        <w:tc>
          <w:tcPr>
            <w:tcW w:w="1170" w:type="dxa"/>
          </w:tcPr>
          <w:p w14:paraId="1A3099CA" w14:textId="2C057E09"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558894C0" w14:textId="0A8FA7D0"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9.09.2022</w:t>
            </w:r>
          </w:p>
        </w:tc>
      </w:tr>
      <w:tr w:rsidR="002A5825" w:rsidRPr="003E4C48" w14:paraId="6FE27416" w14:textId="77777777" w:rsidTr="00465F01">
        <w:trPr>
          <w:jc w:val="center"/>
        </w:trPr>
        <w:tc>
          <w:tcPr>
            <w:tcW w:w="4410" w:type="dxa"/>
          </w:tcPr>
          <w:p w14:paraId="0F834EF7" w14:textId="1BFB6AAC"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2.5. Cargue de información topográfica</w:t>
            </w:r>
          </w:p>
        </w:tc>
        <w:tc>
          <w:tcPr>
            <w:tcW w:w="1170" w:type="dxa"/>
          </w:tcPr>
          <w:p w14:paraId="3B790125" w14:textId="02C1EE62" w:rsidR="002A5825" w:rsidRPr="002A5825" w:rsidRDefault="00A62144"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002A5825" w:rsidRPr="002A5825">
              <w:rPr>
                <w:rFonts w:cs="Segoe UI Light"/>
                <w:color w:val="000000" w:themeColor="text1"/>
                <w:sz w:val="16"/>
                <w:szCs w:val="16"/>
                <w:lang w:val="es-CO"/>
              </w:rPr>
              <w:t xml:space="preserve"> min</w:t>
            </w:r>
          </w:p>
        </w:tc>
        <w:tc>
          <w:tcPr>
            <w:tcW w:w="1800" w:type="dxa"/>
          </w:tcPr>
          <w:p w14:paraId="2C2DB0C0" w14:textId="273A5C26"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16.09.2022</w:t>
            </w:r>
          </w:p>
        </w:tc>
      </w:tr>
      <w:tr w:rsidR="002A5825" w:rsidRPr="003E4C48" w14:paraId="1FE14A25" w14:textId="77777777" w:rsidTr="00465F01">
        <w:trPr>
          <w:jc w:val="center"/>
        </w:trPr>
        <w:tc>
          <w:tcPr>
            <w:tcW w:w="4410" w:type="dxa"/>
          </w:tcPr>
          <w:p w14:paraId="7422F397" w14:textId="276525B5"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2.6. Visualización de resultados</w:t>
            </w:r>
          </w:p>
        </w:tc>
        <w:tc>
          <w:tcPr>
            <w:tcW w:w="1170" w:type="dxa"/>
          </w:tcPr>
          <w:p w14:paraId="7BE7ED13" w14:textId="02FFFE35"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0B7EF09C" w14:textId="3B57C9E6"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23.09.2022</w:t>
            </w:r>
          </w:p>
        </w:tc>
      </w:tr>
      <w:tr w:rsidR="002A5825" w:rsidRPr="003E4C48" w14:paraId="079EF244" w14:textId="77777777" w:rsidTr="00465F01">
        <w:trPr>
          <w:jc w:val="center"/>
        </w:trPr>
        <w:tc>
          <w:tcPr>
            <w:tcW w:w="4410" w:type="dxa"/>
          </w:tcPr>
          <w:p w14:paraId="03AB893F" w14:textId="063F8A91"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2.7. Errores y avisos comunes</w:t>
            </w:r>
          </w:p>
        </w:tc>
        <w:tc>
          <w:tcPr>
            <w:tcW w:w="1170" w:type="dxa"/>
          </w:tcPr>
          <w:p w14:paraId="66BCDCC6" w14:textId="66244424"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800" w:type="dxa"/>
          </w:tcPr>
          <w:p w14:paraId="766E7C2E" w14:textId="2352B5E3"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30.09.2022</w:t>
            </w:r>
          </w:p>
        </w:tc>
      </w:tr>
      <w:tr w:rsidR="00465F01" w:rsidRPr="003E4C48" w14:paraId="1264EED4" w14:textId="77777777" w:rsidTr="00465F01">
        <w:trPr>
          <w:jc w:val="center"/>
        </w:trPr>
        <w:tc>
          <w:tcPr>
            <w:tcW w:w="4410" w:type="dxa"/>
            <w:shd w:val="clear" w:color="auto" w:fill="F2F2F2" w:themeFill="background1" w:themeFillShade="F2"/>
          </w:tcPr>
          <w:p w14:paraId="2D19E9C4" w14:textId="17F40683" w:rsidR="00465F01" w:rsidRPr="002A5825" w:rsidRDefault="00465F01" w:rsidP="00465F01">
            <w:pPr>
              <w:jc w:val="left"/>
              <w:rPr>
                <w:rStyle w:val="Hipervnculo"/>
                <w:rFonts w:cs="Segoe UI Light"/>
                <w:color w:val="auto"/>
                <w:sz w:val="16"/>
                <w:szCs w:val="16"/>
              </w:rPr>
            </w:pPr>
            <w:r w:rsidRPr="002A5825">
              <w:rPr>
                <w:rStyle w:val="Hipervnculo"/>
                <w:rFonts w:cs="Segoe UI Light"/>
                <w:color w:val="auto"/>
                <w:sz w:val="16"/>
                <w:szCs w:val="16"/>
              </w:rPr>
              <w:t>3. Modelación con opciones avanzadas</w:t>
            </w:r>
          </w:p>
        </w:tc>
        <w:tc>
          <w:tcPr>
            <w:tcW w:w="1170" w:type="dxa"/>
            <w:shd w:val="clear" w:color="auto" w:fill="F2F2F2" w:themeFill="background1" w:themeFillShade="F2"/>
          </w:tcPr>
          <w:p w14:paraId="5629C10B" w14:textId="54B09E52" w:rsidR="00465F01" w:rsidRPr="002A5825" w:rsidRDefault="00A62144" w:rsidP="00465F01">
            <w:pPr>
              <w:jc w:val="center"/>
              <w:rPr>
                <w:rStyle w:val="Hipervnculo"/>
                <w:rFonts w:cs="Segoe UI Light"/>
                <w:color w:val="auto"/>
                <w:sz w:val="16"/>
                <w:szCs w:val="16"/>
              </w:rPr>
            </w:pPr>
            <w:r>
              <w:rPr>
                <w:rStyle w:val="Hipervnculo"/>
                <w:rFonts w:cs="Segoe UI Light"/>
                <w:color w:val="auto"/>
                <w:sz w:val="16"/>
                <w:szCs w:val="16"/>
              </w:rPr>
              <w:t>3 horas</w:t>
            </w:r>
          </w:p>
        </w:tc>
        <w:tc>
          <w:tcPr>
            <w:tcW w:w="1800" w:type="dxa"/>
            <w:shd w:val="clear" w:color="auto" w:fill="F2F2F2" w:themeFill="background1" w:themeFillShade="F2"/>
          </w:tcPr>
          <w:p w14:paraId="1ADFAFB8" w14:textId="77777777" w:rsidR="00465F01" w:rsidRPr="002A5825" w:rsidRDefault="00465F01" w:rsidP="00465F01">
            <w:pPr>
              <w:jc w:val="center"/>
              <w:rPr>
                <w:rStyle w:val="Hipervnculo"/>
                <w:rFonts w:cs="Segoe UI Light"/>
                <w:color w:val="auto"/>
                <w:sz w:val="16"/>
                <w:szCs w:val="16"/>
              </w:rPr>
            </w:pPr>
          </w:p>
        </w:tc>
      </w:tr>
      <w:tr w:rsidR="002A5825" w:rsidRPr="003E4C48" w14:paraId="37810F5F" w14:textId="77777777" w:rsidTr="00465F01">
        <w:trPr>
          <w:jc w:val="center"/>
        </w:trPr>
        <w:tc>
          <w:tcPr>
            <w:tcW w:w="4410" w:type="dxa"/>
          </w:tcPr>
          <w:p w14:paraId="48E09895" w14:textId="45F80012"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3.1. Definición de coeficiente Manning a partir de coberturas</w:t>
            </w:r>
          </w:p>
        </w:tc>
        <w:tc>
          <w:tcPr>
            <w:tcW w:w="1170" w:type="dxa"/>
          </w:tcPr>
          <w:p w14:paraId="6B4A6152" w14:textId="770C51A7"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1F8474C9" w14:textId="72F5AAC9"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7</w:t>
            </w:r>
            <w:r w:rsidRPr="00A62144">
              <w:rPr>
                <w:rFonts w:cs="Segoe UI Light"/>
                <w:color w:val="000000" w:themeColor="text1"/>
                <w:sz w:val="16"/>
                <w:szCs w:val="16"/>
                <w:lang w:val="es-CO"/>
              </w:rPr>
              <w:t>.10.2022</w:t>
            </w:r>
          </w:p>
        </w:tc>
      </w:tr>
      <w:tr w:rsidR="002A5825" w:rsidRPr="003E4C48" w14:paraId="290AB0AA" w14:textId="77777777" w:rsidTr="00465F01">
        <w:trPr>
          <w:jc w:val="center"/>
        </w:trPr>
        <w:tc>
          <w:tcPr>
            <w:tcW w:w="4410" w:type="dxa"/>
          </w:tcPr>
          <w:p w14:paraId="63C4D3C2" w14:textId="08B1960D"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3.2. Tramos con confluencias</w:t>
            </w:r>
          </w:p>
        </w:tc>
        <w:tc>
          <w:tcPr>
            <w:tcW w:w="1170" w:type="dxa"/>
          </w:tcPr>
          <w:p w14:paraId="10FC9B69" w14:textId="19050D81"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45E2CE21" w14:textId="64AE476C"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1</w:t>
            </w:r>
            <w:r w:rsidRPr="00A62144">
              <w:rPr>
                <w:rFonts w:cs="Segoe UI Light"/>
                <w:color w:val="000000" w:themeColor="text1"/>
                <w:sz w:val="16"/>
                <w:szCs w:val="16"/>
                <w:lang w:val="es-CO"/>
              </w:rPr>
              <w:t>4.10.2022</w:t>
            </w:r>
          </w:p>
        </w:tc>
      </w:tr>
      <w:tr w:rsidR="002A5825" w:rsidRPr="003E4C48" w14:paraId="6BDF9EA5" w14:textId="77777777" w:rsidTr="00465F01">
        <w:trPr>
          <w:jc w:val="center"/>
        </w:trPr>
        <w:tc>
          <w:tcPr>
            <w:tcW w:w="4410" w:type="dxa"/>
          </w:tcPr>
          <w:p w14:paraId="0E054BD7" w14:textId="381F5C06"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3.3. Incorporación de estructuras hidráulicas</w:t>
            </w:r>
            <w:r w:rsidRPr="00EF4A6C">
              <w:rPr>
                <w:rStyle w:val="Hipervnculo"/>
                <w:rFonts w:cs="Segoe UI Light"/>
                <w:color w:val="auto"/>
                <w:sz w:val="16"/>
                <w:szCs w:val="16"/>
              </w:rPr>
              <w:tab/>
            </w:r>
          </w:p>
        </w:tc>
        <w:tc>
          <w:tcPr>
            <w:tcW w:w="1170" w:type="dxa"/>
          </w:tcPr>
          <w:p w14:paraId="7C3B35BE" w14:textId="4B0C864D"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6</w:t>
            </w:r>
            <w:r w:rsidR="00465F01">
              <w:rPr>
                <w:rFonts w:cs="Segoe UI Light"/>
                <w:color w:val="000000" w:themeColor="text1"/>
                <w:sz w:val="16"/>
                <w:szCs w:val="16"/>
                <w:lang w:val="es-CO"/>
              </w:rPr>
              <w:t>0 min</w:t>
            </w:r>
          </w:p>
        </w:tc>
        <w:tc>
          <w:tcPr>
            <w:tcW w:w="1800" w:type="dxa"/>
          </w:tcPr>
          <w:p w14:paraId="0689B489" w14:textId="4462596A"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21.10.2022</w:t>
            </w:r>
          </w:p>
        </w:tc>
      </w:tr>
      <w:tr w:rsidR="002A5825" w:rsidRPr="003E4C48" w14:paraId="2ADCA45F" w14:textId="77777777" w:rsidTr="00465F01">
        <w:trPr>
          <w:jc w:val="center"/>
        </w:trPr>
        <w:tc>
          <w:tcPr>
            <w:tcW w:w="4410" w:type="dxa"/>
          </w:tcPr>
          <w:p w14:paraId="41E0A2D5" w14:textId="6E7B7647"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3.4. Uso de diques en la modelación</w:t>
            </w:r>
          </w:p>
        </w:tc>
        <w:tc>
          <w:tcPr>
            <w:tcW w:w="1170" w:type="dxa"/>
          </w:tcPr>
          <w:p w14:paraId="61D3995F" w14:textId="6B14C169"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0DAFC31B" w14:textId="786FB5A0"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28.10.2022</w:t>
            </w:r>
          </w:p>
        </w:tc>
      </w:tr>
      <w:tr w:rsidR="002A5825" w:rsidRPr="003E4C48" w14:paraId="6C0CF44F" w14:textId="77777777" w:rsidTr="00465F01">
        <w:trPr>
          <w:jc w:val="center"/>
        </w:trPr>
        <w:tc>
          <w:tcPr>
            <w:tcW w:w="4410" w:type="dxa"/>
          </w:tcPr>
          <w:p w14:paraId="02A3688B" w14:textId="40282BAC"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3.5. Cálculo de la socavación general y local</w:t>
            </w:r>
            <w:r w:rsidRPr="00EF4A6C">
              <w:rPr>
                <w:rStyle w:val="Hipervnculo"/>
                <w:rFonts w:cs="Segoe UI Light"/>
                <w:color w:val="auto"/>
                <w:sz w:val="16"/>
                <w:szCs w:val="16"/>
              </w:rPr>
              <w:tab/>
            </w:r>
          </w:p>
        </w:tc>
        <w:tc>
          <w:tcPr>
            <w:tcW w:w="1170" w:type="dxa"/>
          </w:tcPr>
          <w:p w14:paraId="51EE3EE3" w14:textId="1D51B362" w:rsidR="002A5825" w:rsidRPr="002A5825" w:rsidRDefault="00465F01"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800" w:type="dxa"/>
          </w:tcPr>
          <w:p w14:paraId="3BEF729E" w14:textId="2FD13331"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4.11.2022</w:t>
            </w:r>
          </w:p>
        </w:tc>
      </w:tr>
      <w:tr w:rsidR="002A5825" w:rsidRPr="003E4C48" w14:paraId="66DABF3C" w14:textId="77777777" w:rsidTr="00465F01">
        <w:trPr>
          <w:jc w:val="center"/>
        </w:trPr>
        <w:tc>
          <w:tcPr>
            <w:tcW w:w="4410" w:type="dxa"/>
            <w:shd w:val="clear" w:color="auto" w:fill="F2F2F2" w:themeFill="background1" w:themeFillShade="F2"/>
          </w:tcPr>
          <w:p w14:paraId="081DB486" w14:textId="69082096" w:rsidR="002A5825" w:rsidRPr="002A5825" w:rsidRDefault="00EF4A6C" w:rsidP="002A5825">
            <w:pPr>
              <w:jc w:val="left"/>
              <w:rPr>
                <w:rStyle w:val="Hipervnculo"/>
                <w:rFonts w:cs="Segoe UI Light"/>
                <w:color w:val="auto"/>
                <w:sz w:val="16"/>
                <w:szCs w:val="16"/>
              </w:rPr>
            </w:pPr>
            <w:r w:rsidRPr="00EF4A6C">
              <w:rPr>
                <w:rStyle w:val="Hipervnculo"/>
                <w:rFonts w:cs="Segoe UI Light"/>
                <w:color w:val="auto"/>
                <w:sz w:val="16"/>
                <w:szCs w:val="16"/>
              </w:rPr>
              <w:t>4. Modelación de flujo bidimensional</w:t>
            </w:r>
          </w:p>
        </w:tc>
        <w:tc>
          <w:tcPr>
            <w:tcW w:w="1170" w:type="dxa"/>
            <w:shd w:val="clear" w:color="auto" w:fill="F2F2F2" w:themeFill="background1" w:themeFillShade="F2"/>
          </w:tcPr>
          <w:p w14:paraId="76A31DD7" w14:textId="77841729" w:rsidR="002A5825" w:rsidRPr="002A5825" w:rsidRDefault="00A62144" w:rsidP="002A5825">
            <w:pPr>
              <w:jc w:val="center"/>
              <w:rPr>
                <w:rStyle w:val="Hipervnculo"/>
                <w:rFonts w:cs="Segoe UI Light"/>
                <w:color w:val="auto"/>
                <w:sz w:val="16"/>
                <w:szCs w:val="16"/>
              </w:rPr>
            </w:pPr>
            <w:r>
              <w:rPr>
                <w:rStyle w:val="Hipervnculo"/>
                <w:rFonts w:cs="Segoe UI Light"/>
                <w:color w:val="auto"/>
                <w:sz w:val="16"/>
                <w:szCs w:val="16"/>
              </w:rPr>
              <w:t>3 horas</w:t>
            </w:r>
          </w:p>
        </w:tc>
        <w:tc>
          <w:tcPr>
            <w:tcW w:w="1800" w:type="dxa"/>
            <w:shd w:val="clear" w:color="auto" w:fill="F2F2F2" w:themeFill="background1" w:themeFillShade="F2"/>
          </w:tcPr>
          <w:p w14:paraId="6ABCC4E7" w14:textId="77777777" w:rsidR="002A5825" w:rsidRPr="002A5825" w:rsidRDefault="002A5825" w:rsidP="002A5825">
            <w:pPr>
              <w:jc w:val="center"/>
              <w:rPr>
                <w:rStyle w:val="Hipervnculo"/>
                <w:rFonts w:cs="Segoe UI Light"/>
                <w:color w:val="auto"/>
                <w:sz w:val="16"/>
                <w:szCs w:val="16"/>
              </w:rPr>
            </w:pPr>
          </w:p>
        </w:tc>
      </w:tr>
      <w:tr w:rsidR="00465F01" w:rsidRPr="003E4C48" w14:paraId="7DB9E9E5" w14:textId="77777777" w:rsidTr="00465F01">
        <w:trPr>
          <w:jc w:val="center"/>
        </w:trPr>
        <w:tc>
          <w:tcPr>
            <w:tcW w:w="4410" w:type="dxa"/>
          </w:tcPr>
          <w:p w14:paraId="589331F7" w14:textId="42F8BA75" w:rsidR="00465F01" w:rsidRPr="002A5825" w:rsidRDefault="00465F01" w:rsidP="00465F01">
            <w:pPr>
              <w:ind w:left="166"/>
              <w:jc w:val="left"/>
              <w:rPr>
                <w:rFonts w:cs="Segoe UI Light"/>
                <w:sz w:val="16"/>
                <w:szCs w:val="16"/>
                <w:lang w:val="es-CO"/>
              </w:rPr>
            </w:pPr>
            <w:r w:rsidRPr="00EF4A6C">
              <w:rPr>
                <w:rStyle w:val="Hipervnculo"/>
                <w:rFonts w:cs="Segoe UI Light"/>
                <w:color w:val="auto"/>
                <w:sz w:val="16"/>
                <w:szCs w:val="16"/>
              </w:rPr>
              <w:t>4.1. Herramienta RAS Mapper</w:t>
            </w:r>
          </w:p>
        </w:tc>
        <w:tc>
          <w:tcPr>
            <w:tcW w:w="1170" w:type="dxa"/>
          </w:tcPr>
          <w:p w14:paraId="21F0AD0B" w14:textId="4AF0EDD3"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292B5072" w14:textId="55508977" w:rsidR="00465F01" w:rsidRPr="002A5825" w:rsidRDefault="00A62144" w:rsidP="00465F01">
            <w:pPr>
              <w:jc w:val="center"/>
              <w:rPr>
                <w:rFonts w:cs="Segoe UI Light"/>
                <w:color w:val="000000" w:themeColor="text1"/>
                <w:sz w:val="16"/>
                <w:szCs w:val="16"/>
                <w:lang w:val="es-CO"/>
              </w:rPr>
            </w:pPr>
            <w:r>
              <w:rPr>
                <w:rFonts w:cs="Segoe UI Light"/>
                <w:color w:val="000000" w:themeColor="text1"/>
                <w:sz w:val="16"/>
                <w:szCs w:val="16"/>
                <w:lang w:val="es-CO"/>
              </w:rPr>
              <w:t>11.11.2022</w:t>
            </w:r>
          </w:p>
        </w:tc>
      </w:tr>
      <w:tr w:rsidR="00465F01" w:rsidRPr="003E4C48" w14:paraId="5169EC8F" w14:textId="77777777" w:rsidTr="00465F01">
        <w:trPr>
          <w:jc w:val="center"/>
        </w:trPr>
        <w:tc>
          <w:tcPr>
            <w:tcW w:w="4410" w:type="dxa"/>
          </w:tcPr>
          <w:p w14:paraId="48B77F7E" w14:textId="08779929" w:rsidR="00465F01" w:rsidRPr="002A5825" w:rsidRDefault="00465F01" w:rsidP="00465F01">
            <w:pPr>
              <w:ind w:left="166"/>
              <w:jc w:val="left"/>
              <w:rPr>
                <w:rFonts w:cs="Segoe UI Light"/>
                <w:sz w:val="16"/>
                <w:szCs w:val="16"/>
                <w:lang w:val="es-CO"/>
              </w:rPr>
            </w:pPr>
            <w:r w:rsidRPr="00EF4A6C">
              <w:rPr>
                <w:rStyle w:val="Hipervnculo"/>
                <w:rFonts w:cs="Segoe UI Light"/>
                <w:color w:val="auto"/>
                <w:sz w:val="16"/>
                <w:szCs w:val="16"/>
              </w:rPr>
              <w:t>4.2. Procesamiento del MDT</w:t>
            </w:r>
          </w:p>
        </w:tc>
        <w:tc>
          <w:tcPr>
            <w:tcW w:w="1170" w:type="dxa"/>
          </w:tcPr>
          <w:p w14:paraId="42A2D40C" w14:textId="3597EE32"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7BADB0F0" w14:textId="66D69528" w:rsidR="00465F01" w:rsidRPr="002A5825" w:rsidRDefault="00A62144" w:rsidP="00465F01">
            <w:pPr>
              <w:jc w:val="center"/>
              <w:rPr>
                <w:rFonts w:cs="Segoe UI Light"/>
                <w:color w:val="000000" w:themeColor="text1"/>
                <w:sz w:val="16"/>
                <w:szCs w:val="16"/>
                <w:lang w:val="es-CO"/>
              </w:rPr>
            </w:pPr>
            <w:r>
              <w:rPr>
                <w:rFonts w:cs="Segoe UI Light"/>
                <w:color w:val="000000" w:themeColor="text1"/>
                <w:sz w:val="16"/>
                <w:szCs w:val="16"/>
                <w:lang w:val="es-CO"/>
              </w:rPr>
              <w:t>18.11.2022</w:t>
            </w:r>
          </w:p>
        </w:tc>
      </w:tr>
      <w:tr w:rsidR="00465F01" w:rsidRPr="003E4C48" w14:paraId="2744802D" w14:textId="77777777" w:rsidTr="00465F01">
        <w:trPr>
          <w:jc w:val="center"/>
        </w:trPr>
        <w:tc>
          <w:tcPr>
            <w:tcW w:w="4410" w:type="dxa"/>
          </w:tcPr>
          <w:p w14:paraId="7BBD7FCC" w14:textId="53A8A10D"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4.3. Cargue de la geometría y definición de la malla</w:t>
            </w:r>
          </w:p>
        </w:tc>
        <w:tc>
          <w:tcPr>
            <w:tcW w:w="1170" w:type="dxa"/>
          </w:tcPr>
          <w:p w14:paraId="2FDCA521" w14:textId="63EF984C"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40 min</w:t>
            </w:r>
          </w:p>
        </w:tc>
        <w:tc>
          <w:tcPr>
            <w:tcW w:w="1800" w:type="dxa"/>
          </w:tcPr>
          <w:p w14:paraId="3EB7ABBE" w14:textId="696AEE68" w:rsidR="00465F01" w:rsidRPr="002A5825" w:rsidRDefault="00A62144" w:rsidP="00465F01">
            <w:pPr>
              <w:jc w:val="center"/>
              <w:rPr>
                <w:rFonts w:cs="Segoe UI Light"/>
                <w:color w:val="000000" w:themeColor="text1"/>
                <w:sz w:val="16"/>
                <w:szCs w:val="16"/>
                <w:lang w:val="es-CO"/>
              </w:rPr>
            </w:pPr>
            <w:r>
              <w:rPr>
                <w:rFonts w:cs="Segoe UI Light"/>
                <w:color w:val="000000" w:themeColor="text1"/>
                <w:sz w:val="16"/>
                <w:szCs w:val="16"/>
                <w:lang w:val="es-CO"/>
              </w:rPr>
              <w:t>25.11.2022</w:t>
            </w:r>
          </w:p>
        </w:tc>
      </w:tr>
      <w:tr w:rsidR="00465F01" w:rsidRPr="003E4C48" w14:paraId="05E2BBDA" w14:textId="77777777" w:rsidTr="00465F01">
        <w:trPr>
          <w:jc w:val="center"/>
        </w:trPr>
        <w:tc>
          <w:tcPr>
            <w:tcW w:w="4410" w:type="dxa"/>
          </w:tcPr>
          <w:p w14:paraId="0D25DE9B" w14:textId="16CE5210"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4.4. Condiciones hidráulicas iniciales y de frontera</w:t>
            </w:r>
          </w:p>
        </w:tc>
        <w:tc>
          <w:tcPr>
            <w:tcW w:w="1170" w:type="dxa"/>
          </w:tcPr>
          <w:p w14:paraId="00D995BD" w14:textId="1FB8986D"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36521454" w14:textId="18D671C8" w:rsidR="00465F01" w:rsidRPr="002A5825" w:rsidRDefault="00E81B59" w:rsidP="00465F01">
            <w:pPr>
              <w:jc w:val="center"/>
              <w:rPr>
                <w:rFonts w:cs="Segoe UI Light"/>
                <w:color w:val="000000" w:themeColor="text1"/>
                <w:sz w:val="16"/>
                <w:szCs w:val="16"/>
                <w:lang w:val="es-CO"/>
              </w:rPr>
            </w:pPr>
            <w:r>
              <w:rPr>
                <w:rFonts w:cs="Segoe UI Light"/>
                <w:color w:val="000000" w:themeColor="text1"/>
                <w:sz w:val="16"/>
                <w:szCs w:val="16"/>
                <w:lang w:val="es-CO"/>
              </w:rPr>
              <w:t>2.12.2022</w:t>
            </w:r>
          </w:p>
        </w:tc>
      </w:tr>
      <w:tr w:rsidR="00465F01" w:rsidRPr="003E4C48" w14:paraId="6D3A51AE" w14:textId="77777777" w:rsidTr="00465F01">
        <w:trPr>
          <w:jc w:val="center"/>
        </w:trPr>
        <w:tc>
          <w:tcPr>
            <w:tcW w:w="4410" w:type="dxa"/>
          </w:tcPr>
          <w:p w14:paraId="754A39E9" w14:textId="1D119DE8"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4.5. Simulaciones de flujo bidimensional</w:t>
            </w:r>
            <w:r w:rsidRPr="00EF4A6C">
              <w:rPr>
                <w:rStyle w:val="Hipervnculo"/>
                <w:rFonts w:cs="Segoe UI Light"/>
                <w:color w:val="auto"/>
                <w:sz w:val="16"/>
                <w:szCs w:val="16"/>
              </w:rPr>
              <w:tab/>
            </w:r>
          </w:p>
        </w:tc>
        <w:tc>
          <w:tcPr>
            <w:tcW w:w="1170" w:type="dxa"/>
          </w:tcPr>
          <w:p w14:paraId="3B9C9B5A" w14:textId="2EA641FC" w:rsidR="00465F01" w:rsidRPr="002A5825" w:rsidRDefault="00882640" w:rsidP="00465F01">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0200A158" w14:textId="707F66D1" w:rsidR="00465F01" w:rsidRPr="002A5825" w:rsidRDefault="00E81B59" w:rsidP="00465F01">
            <w:pPr>
              <w:jc w:val="center"/>
              <w:rPr>
                <w:rFonts w:cs="Segoe UI Light"/>
                <w:color w:val="000000" w:themeColor="text1"/>
                <w:sz w:val="16"/>
                <w:szCs w:val="16"/>
                <w:lang w:val="es-CO"/>
              </w:rPr>
            </w:pPr>
            <w:r>
              <w:rPr>
                <w:rFonts w:cs="Segoe UI Light"/>
                <w:color w:val="000000" w:themeColor="text1"/>
                <w:sz w:val="16"/>
                <w:szCs w:val="16"/>
                <w:lang w:val="es-CO"/>
              </w:rPr>
              <w:t>9.12.2022</w:t>
            </w:r>
          </w:p>
        </w:tc>
      </w:tr>
      <w:tr w:rsidR="00882640" w:rsidRPr="003E4C48" w14:paraId="64B0468D" w14:textId="77777777" w:rsidTr="00465F01">
        <w:trPr>
          <w:jc w:val="center"/>
        </w:trPr>
        <w:tc>
          <w:tcPr>
            <w:tcW w:w="4410" w:type="dxa"/>
          </w:tcPr>
          <w:p w14:paraId="65B90A61" w14:textId="32CB18CE" w:rsidR="00882640" w:rsidRPr="003E4C48" w:rsidRDefault="00882640" w:rsidP="00882640">
            <w:pPr>
              <w:ind w:left="166"/>
              <w:jc w:val="left"/>
              <w:rPr>
                <w:rFonts w:cs="Segoe UI Light"/>
                <w:sz w:val="16"/>
                <w:szCs w:val="16"/>
                <w:lang w:val="es-CO"/>
              </w:rPr>
            </w:pPr>
            <w:r w:rsidRPr="00EF4A6C">
              <w:rPr>
                <w:rStyle w:val="Hipervnculo"/>
                <w:rFonts w:cs="Segoe UI Light"/>
                <w:color w:val="auto"/>
                <w:sz w:val="16"/>
                <w:szCs w:val="16"/>
              </w:rPr>
              <w:t>4.6. Visualización y generación de mapas de inundación</w:t>
            </w:r>
          </w:p>
        </w:tc>
        <w:tc>
          <w:tcPr>
            <w:tcW w:w="1170" w:type="dxa"/>
          </w:tcPr>
          <w:p w14:paraId="06D0121E" w14:textId="7BDBD2AE" w:rsidR="00882640" w:rsidRPr="002A5825" w:rsidRDefault="00882640" w:rsidP="00882640">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7753CB6F" w14:textId="7DEF41F2" w:rsidR="00882640" w:rsidRPr="002A5825" w:rsidRDefault="00E81B59"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r>
      <w:tr w:rsidR="00882640" w:rsidRPr="003E4C48" w14:paraId="5D56BA85" w14:textId="77777777" w:rsidTr="00465F01">
        <w:trPr>
          <w:jc w:val="center"/>
        </w:trPr>
        <w:tc>
          <w:tcPr>
            <w:tcW w:w="4410" w:type="dxa"/>
          </w:tcPr>
          <w:p w14:paraId="190EB25B" w14:textId="55C681B8" w:rsidR="00882640" w:rsidRPr="003E4C48" w:rsidRDefault="00882640" w:rsidP="00882640">
            <w:pPr>
              <w:ind w:left="166"/>
              <w:jc w:val="left"/>
              <w:rPr>
                <w:rFonts w:cs="Segoe UI Light"/>
                <w:sz w:val="16"/>
                <w:szCs w:val="16"/>
                <w:lang w:val="es-CO"/>
              </w:rPr>
            </w:pPr>
            <w:r w:rsidRPr="00EF4A6C">
              <w:rPr>
                <w:rStyle w:val="Hipervnculo"/>
                <w:rFonts w:cs="Segoe UI Light"/>
                <w:color w:val="auto"/>
                <w:sz w:val="16"/>
                <w:szCs w:val="16"/>
              </w:rPr>
              <w:t xml:space="preserve">4.7. </w:t>
            </w:r>
            <w:r>
              <w:rPr>
                <w:rStyle w:val="Hipervnculo"/>
                <w:rFonts w:cs="Segoe UI Light"/>
                <w:color w:val="auto"/>
                <w:sz w:val="16"/>
                <w:szCs w:val="16"/>
              </w:rPr>
              <w:t>O</w:t>
            </w:r>
            <w:r w:rsidRPr="00EF4A6C">
              <w:rPr>
                <w:rStyle w:val="Hipervnculo"/>
                <w:rFonts w:cs="Segoe UI Light"/>
                <w:color w:val="auto"/>
                <w:sz w:val="16"/>
                <w:szCs w:val="16"/>
              </w:rPr>
              <w:t>bras hidráulicas en modelaciones bidimensionales</w:t>
            </w:r>
          </w:p>
        </w:tc>
        <w:tc>
          <w:tcPr>
            <w:tcW w:w="1170" w:type="dxa"/>
          </w:tcPr>
          <w:p w14:paraId="63DD03E7" w14:textId="0D30AD39" w:rsidR="00882640" w:rsidRPr="002A5825" w:rsidRDefault="00882640" w:rsidP="00882640">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800" w:type="dxa"/>
          </w:tcPr>
          <w:p w14:paraId="30EBB39F" w14:textId="21E0FAF7" w:rsidR="00882640" w:rsidRPr="002A5825" w:rsidRDefault="00E81B59"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r>
    </w:tbl>
    <w:p w14:paraId="5F92B78A" w14:textId="77777777" w:rsidR="00F41C11" w:rsidRDefault="00F41C11">
      <w:pPr>
        <w:jc w:val="left"/>
        <w:rPr>
          <w:color w:val="000000" w:themeColor="text1"/>
          <w:lang w:val="es-CO"/>
        </w:rPr>
      </w:pPr>
    </w:p>
    <w:p w14:paraId="4FCE81C4" w14:textId="3051FA7C" w:rsidR="003B3B03" w:rsidRDefault="003B3B03">
      <w:pPr>
        <w:jc w:val="left"/>
        <w:rPr>
          <w:color w:val="000000" w:themeColor="text1"/>
          <w:lang w:val="es-CO"/>
        </w:rPr>
      </w:pPr>
      <w:r>
        <w:rPr>
          <w:color w:val="000000" w:themeColor="text1"/>
          <w:lang w:val="es-CO"/>
        </w:rPr>
        <w:br w:type="page"/>
      </w:r>
    </w:p>
    <w:p w14:paraId="54033665" w14:textId="77777777" w:rsidR="00500BFB" w:rsidRDefault="00500BFB">
      <w:pPr>
        <w:jc w:val="left"/>
        <w:rPr>
          <w:color w:val="000000" w:themeColor="text1"/>
          <w:lang w:val="es-CO"/>
        </w:rPr>
      </w:pPr>
    </w:p>
    <w:p w14:paraId="21FB0DC8" w14:textId="34DD8AC1" w:rsidR="007E53E7" w:rsidRDefault="007E53E7" w:rsidP="00465F01">
      <w:pPr>
        <w:pStyle w:val="Ttulo1"/>
        <w:jc w:val="center"/>
      </w:pPr>
      <w:bookmarkStart w:id="7" w:name="_Ref107500730"/>
      <w:bookmarkStart w:id="8" w:name="_Hlk2676145"/>
      <w:bookmarkStart w:id="9" w:name="_Toc107577199"/>
      <w:r>
        <w:t>Contenido</w:t>
      </w:r>
      <w:bookmarkEnd w:id="9"/>
      <w:r w:rsidR="00465F01">
        <w:t xml:space="preserve"> ampliado</w:t>
      </w:r>
    </w:p>
    <w:p w14:paraId="062791A5" w14:textId="77777777" w:rsidR="007E53E7" w:rsidRPr="007E53E7" w:rsidRDefault="007E53E7" w:rsidP="007E53E7"/>
    <w:p w14:paraId="213B50A4" w14:textId="34AE68E6" w:rsidR="00FC10F3" w:rsidRDefault="00405BB9" w:rsidP="00905DCF">
      <w:pPr>
        <w:pStyle w:val="Ttulo1"/>
        <w:numPr>
          <w:ilvl w:val="0"/>
          <w:numId w:val="19"/>
        </w:numPr>
      </w:pPr>
      <w:bookmarkStart w:id="10" w:name="_Toc107577200"/>
      <w:r>
        <w:t>Introducción y f</w:t>
      </w:r>
      <w:r w:rsidR="006D1871">
        <w:t>undamentos</w:t>
      </w:r>
      <w:r w:rsidR="00AE0F23" w:rsidRPr="00E85F69">
        <w:t xml:space="preserve"> generales</w:t>
      </w:r>
      <w:bookmarkEnd w:id="7"/>
      <w:bookmarkEnd w:id="10"/>
    </w:p>
    <w:p w14:paraId="78C26189" w14:textId="01490B32" w:rsidR="00DD334C" w:rsidRDefault="00DD334C" w:rsidP="00DD334C"/>
    <w:p w14:paraId="70718594" w14:textId="77777777" w:rsidR="00E5244F" w:rsidRPr="00DD334C" w:rsidRDefault="00E5244F" w:rsidP="00DD334C"/>
    <w:p w14:paraId="09F78A9E" w14:textId="4CB08389" w:rsidR="008853B9" w:rsidRDefault="008853B9" w:rsidP="00905DCF">
      <w:pPr>
        <w:pStyle w:val="Ttulo2"/>
        <w:numPr>
          <w:ilvl w:val="1"/>
          <w:numId w:val="19"/>
        </w:numPr>
      </w:pPr>
      <w:bookmarkStart w:id="11" w:name="_Toc107577201"/>
      <w:bookmarkEnd w:id="8"/>
      <w:r>
        <w:t>B</w:t>
      </w:r>
      <w:r w:rsidR="00092392" w:rsidRPr="00092392">
        <w:t>ienvenida</w:t>
      </w:r>
      <w:r w:rsidR="003504DC">
        <w:t xml:space="preserve">, </w:t>
      </w:r>
      <w:r w:rsidR="00092392" w:rsidRPr="00092392">
        <w:t>introducción general</w:t>
      </w:r>
      <w:r w:rsidR="003504DC">
        <w:t xml:space="preserve"> y objeti</w:t>
      </w:r>
      <w:r w:rsidR="006731EE">
        <w:t>vos</w:t>
      </w:r>
      <w:bookmarkEnd w:id="11"/>
    </w:p>
    <w:p w14:paraId="2AB2FFCE" w14:textId="73E871BF" w:rsidR="00AA2469" w:rsidRDefault="00AA2469" w:rsidP="00AA2469">
      <w:pPr>
        <w:rPr>
          <w:lang w:val="es-ES_tradnl"/>
        </w:rPr>
      </w:pPr>
    </w:p>
    <w:p w14:paraId="3760B29F" w14:textId="1FF458A3" w:rsidR="0028587A" w:rsidRDefault="00254220" w:rsidP="00AA2469">
      <w:pPr>
        <w:rPr>
          <w:lang w:val="es-ES_tradnl"/>
        </w:rPr>
      </w:pPr>
      <w:r>
        <w:rPr>
          <w:lang w:val="es-ES_tradnl"/>
        </w:rPr>
        <w:t>En esta primera actividad se</w:t>
      </w:r>
      <w:r w:rsidR="00AD1872">
        <w:rPr>
          <w:lang w:val="es-ES_tradnl"/>
        </w:rPr>
        <w:t xml:space="preserve"> </w:t>
      </w:r>
      <w:r w:rsidR="005B632B">
        <w:rPr>
          <w:lang w:val="es-ES_tradnl"/>
        </w:rPr>
        <w:t xml:space="preserve">presenta una introducción general al curso y se definen los objetivos generales a desarrollar </w:t>
      </w:r>
      <w:r w:rsidR="00185886">
        <w:rPr>
          <w:lang w:val="es-ES_tradnl"/>
        </w:rPr>
        <w:t xml:space="preserve">durante las clases y </w:t>
      </w:r>
      <w:r w:rsidR="00FE05D1">
        <w:rPr>
          <w:lang w:val="es-ES_tradnl"/>
        </w:rPr>
        <w:t xml:space="preserve">talleres </w:t>
      </w:r>
      <w:r w:rsidR="00185886">
        <w:rPr>
          <w:lang w:val="es-ES_tradnl"/>
        </w:rPr>
        <w:t>del curso.</w:t>
      </w:r>
    </w:p>
    <w:p w14:paraId="2B76FE4F" w14:textId="77777777" w:rsidR="006B723D" w:rsidRPr="00AA2469" w:rsidRDefault="006B723D" w:rsidP="00AA2469">
      <w:pPr>
        <w:rPr>
          <w:lang w:val="es-ES_tradnl"/>
        </w:rPr>
      </w:pPr>
    </w:p>
    <w:p w14:paraId="5C932ACE" w14:textId="7909452A" w:rsidR="008853B9" w:rsidRDefault="007871A4" w:rsidP="00905DCF">
      <w:pPr>
        <w:pStyle w:val="Ttulo2"/>
        <w:numPr>
          <w:ilvl w:val="1"/>
          <w:numId w:val="19"/>
        </w:numPr>
      </w:pPr>
      <w:bookmarkStart w:id="12" w:name="_Toc107577202"/>
      <w:r>
        <w:t>Conceptos básicos de flujo a superficie libre</w:t>
      </w:r>
      <w:bookmarkEnd w:id="12"/>
    </w:p>
    <w:p w14:paraId="7D2A9BE0" w14:textId="39CC4232" w:rsidR="00AA2469" w:rsidRDefault="00AA2469" w:rsidP="00AA2469">
      <w:pPr>
        <w:rPr>
          <w:lang w:val="es-ES_tradnl"/>
        </w:rPr>
      </w:pPr>
    </w:p>
    <w:p w14:paraId="6C143B5F" w14:textId="5A8AAFB2" w:rsidR="0028587A" w:rsidRDefault="00AF2637" w:rsidP="00AA2469">
      <w:pPr>
        <w:rPr>
          <w:lang w:val="es-ES_tradnl"/>
        </w:rPr>
      </w:pPr>
      <w:r>
        <w:rPr>
          <w:lang w:val="es-ES_tradnl"/>
        </w:rPr>
        <w:t xml:space="preserve">Explicación general de </w:t>
      </w:r>
      <w:r w:rsidR="007871A4">
        <w:rPr>
          <w:lang w:val="es-ES_tradnl"/>
        </w:rPr>
        <w:t>conceptos requeridos para entender el flujo a superficie libre, en condición permanente y no permanente</w:t>
      </w:r>
      <w:r>
        <w:rPr>
          <w:lang w:val="es-ES_tradnl"/>
        </w:rPr>
        <w:t>.</w:t>
      </w:r>
    </w:p>
    <w:p w14:paraId="4AF69BB9" w14:textId="2649D323" w:rsidR="0025171C" w:rsidRPr="00407CCA" w:rsidRDefault="0025171C" w:rsidP="00BB002C">
      <w:pPr>
        <w:pStyle w:val="Prrafodelista"/>
        <w:numPr>
          <w:ilvl w:val="0"/>
          <w:numId w:val="22"/>
        </w:numPr>
        <w:rPr>
          <w:lang w:val="es-ES_tradnl"/>
        </w:rPr>
      </w:pPr>
      <w:r w:rsidRPr="00407CCA">
        <w:rPr>
          <w:lang w:val="es-ES_tradnl"/>
        </w:rPr>
        <w:t xml:space="preserve">Distribución de velocidades y </w:t>
      </w:r>
      <w:r w:rsidR="00407CCA">
        <w:rPr>
          <w:lang w:val="es-ES_tradnl"/>
        </w:rPr>
        <w:t>e</w:t>
      </w:r>
      <w:r w:rsidRPr="00407CCA">
        <w:rPr>
          <w:lang w:val="es-ES_tradnl"/>
        </w:rPr>
        <w:t>lementos geométricos de la sección de un canal.</w:t>
      </w:r>
    </w:p>
    <w:p w14:paraId="7271946B" w14:textId="0FFAEB1F" w:rsidR="0025171C" w:rsidRDefault="0025171C" w:rsidP="0025171C">
      <w:pPr>
        <w:pStyle w:val="Prrafodelista"/>
        <w:numPr>
          <w:ilvl w:val="0"/>
          <w:numId w:val="22"/>
        </w:numPr>
        <w:rPr>
          <w:lang w:val="es-ES_tradnl"/>
        </w:rPr>
      </w:pPr>
      <w:r>
        <w:rPr>
          <w:lang w:val="es-ES_tradnl"/>
        </w:rPr>
        <w:t>Ecuaciones fundamentales en flujo a superficie libre.</w:t>
      </w:r>
    </w:p>
    <w:p w14:paraId="281ABDE2" w14:textId="50DF715D" w:rsidR="0025171C" w:rsidRDefault="0025171C" w:rsidP="0025171C">
      <w:pPr>
        <w:pStyle w:val="Prrafodelista"/>
        <w:numPr>
          <w:ilvl w:val="0"/>
          <w:numId w:val="22"/>
        </w:numPr>
        <w:rPr>
          <w:lang w:val="es-ES_tradnl"/>
        </w:rPr>
      </w:pPr>
      <w:r>
        <w:rPr>
          <w:lang w:val="es-ES_tradnl"/>
        </w:rPr>
        <w:t>Energía y fuerza específicas.</w:t>
      </w:r>
    </w:p>
    <w:p w14:paraId="6BC4F44C" w14:textId="197F9F90" w:rsidR="0025171C" w:rsidRDefault="001E5CE6" w:rsidP="0025171C">
      <w:pPr>
        <w:pStyle w:val="Prrafodelista"/>
        <w:numPr>
          <w:ilvl w:val="0"/>
          <w:numId w:val="22"/>
        </w:numPr>
        <w:rPr>
          <w:lang w:val="es-ES_tradnl"/>
        </w:rPr>
      </w:pPr>
      <w:r>
        <w:rPr>
          <w:lang w:val="es-ES_tradnl"/>
        </w:rPr>
        <w:t>Profundidad crítica y flujo uniforme.</w:t>
      </w:r>
    </w:p>
    <w:p w14:paraId="5019199D" w14:textId="3361F591" w:rsidR="001E5CE6" w:rsidRDefault="001E5CE6" w:rsidP="0025171C">
      <w:pPr>
        <w:pStyle w:val="Prrafodelista"/>
        <w:numPr>
          <w:ilvl w:val="0"/>
          <w:numId w:val="22"/>
        </w:numPr>
        <w:rPr>
          <w:lang w:val="es-ES_tradnl"/>
        </w:rPr>
      </w:pPr>
      <w:r>
        <w:rPr>
          <w:lang w:val="es-ES_tradnl"/>
        </w:rPr>
        <w:t>Flujo gradualmente variado.</w:t>
      </w:r>
    </w:p>
    <w:p w14:paraId="501680D5" w14:textId="6CC1192C" w:rsidR="001E5CE6" w:rsidRPr="0025171C" w:rsidRDefault="001E5CE6" w:rsidP="0025171C">
      <w:pPr>
        <w:pStyle w:val="Prrafodelista"/>
        <w:numPr>
          <w:ilvl w:val="0"/>
          <w:numId w:val="22"/>
        </w:numPr>
        <w:rPr>
          <w:lang w:val="es-ES_tradnl"/>
        </w:rPr>
      </w:pPr>
      <w:r>
        <w:rPr>
          <w:lang w:val="es-ES_tradnl"/>
        </w:rPr>
        <w:t>Flujo no permanente en canales</w:t>
      </w:r>
    </w:p>
    <w:p w14:paraId="7342E14A" w14:textId="77777777" w:rsidR="006B723D" w:rsidRPr="00AA2469" w:rsidRDefault="006B723D" w:rsidP="00AA2469">
      <w:pPr>
        <w:rPr>
          <w:lang w:val="es-ES_tradnl"/>
        </w:rPr>
      </w:pPr>
    </w:p>
    <w:p w14:paraId="098B2278" w14:textId="02627B8B" w:rsidR="00CB480A" w:rsidRDefault="007871A4" w:rsidP="00905DCF">
      <w:pPr>
        <w:pStyle w:val="Ttulo2"/>
        <w:numPr>
          <w:ilvl w:val="1"/>
          <w:numId w:val="19"/>
        </w:numPr>
      </w:pPr>
      <w:bookmarkStart w:id="13" w:name="_Toc107577203"/>
      <w:r>
        <w:t>Estudio hidráulico y modelación</w:t>
      </w:r>
      <w:bookmarkEnd w:id="13"/>
    </w:p>
    <w:p w14:paraId="172A36E6" w14:textId="77777777" w:rsidR="007871A4" w:rsidRPr="007871A4" w:rsidRDefault="007871A4" w:rsidP="007871A4">
      <w:pPr>
        <w:rPr>
          <w:lang w:val="es-ES_tradnl"/>
        </w:rPr>
      </w:pPr>
    </w:p>
    <w:p w14:paraId="65124E3C" w14:textId="2B2D134C" w:rsidR="006B723D" w:rsidRDefault="003D6BB4" w:rsidP="00AA2469">
      <w:pPr>
        <w:rPr>
          <w:lang w:val="es-ES_tradnl"/>
        </w:rPr>
      </w:pPr>
      <w:r>
        <w:rPr>
          <w:lang w:val="es-ES_tradnl"/>
        </w:rPr>
        <w:t>En esta clase</w:t>
      </w:r>
      <w:r w:rsidR="00BA352A">
        <w:rPr>
          <w:lang w:val="es-ES_tradnl"/>
        </w:rPr>
        <w:t xml:space="preserve"> se </w:t>
      </w:r>
      <w:r w:rsidR="00BA352A" w:rsidRPr="00BA352A">
        <w:rPr>
          <w:lang w:val="es-ES_tradnl"/>
        </w:rPr>
        <w:t>presenta</w:t>
      </w:r>
      <w:r w:rsidR="00BA352A">
        <w:rPr>
          <w:lang w:val="es-ES_tradnl"/>
        </w:rPr>
        <w:t xml:space="preserve">n </w:t>
      </w:r>
      <w:r w:rsidR="00BA352A" w:rsidRPr="00BA352A">
        <w:rPr>
          <w:lang w:val="es-ES_tradnl"/>
        </w:rPr>
        <w:t>los conceptos básicos requeridos para realizar los estudios requeridos</w:t>
      </w:r>
      <w:r w:rsidR="00557742">
        <w:rPr>
          <w:lang w:val="es-ES_tradnl"/>
        </w:rPr>
        <w:t xml:space="preserve"> asociados a la intervención de un cuerpo de agua superficial para atender un problema o necesidad de</w:t>
      </w:r>
      <w:r w:rsidR="00BA352A" w:rsidRPr="00BA352A">
        <w:rPr>
          <w:lang w:val="es-ES_tradnl"/>
        </w:rPr>
        <w:t xml:space="preserve"> </w:t>
      </w:r>
      <w:r w:rsidR="00557742">
        <w:rPr>
          <w:lang w:val="es-ES_tradnl"/>
        </w:rPr>
        <w:t xml:space="preserve">manejo, </w:t>
      </w:r>
      <w:r w:rsidR="00557742" w:rsidRPr="00BA352A">
        <w:rPr>
          <w:lang w:val="es-ES_tradnl"/>
        </w:rPr>
        <w:t>intervenci</w:t>
      </w:r>
      <w:r w:rsidR="00557742">
        <w:rPr>
          <w:lang w:val="es-ES_tradnl"/>
        </w:rPr>
        <w:t>ó</w:t>
      </w:r>
      <w:r w:rsidR="00557742" w:rsidRPr="00BA352A">
        <w:rPr>
          <w:lang w:val="es-ES_tradnl"/>
        </w:rPr>
        <w:t>n</w:t>
      </w:r>
      <w:r w:rsidR="00557742">
        <w:rPr>
          <w:lang w:val="es-ES_tradnl"/>
        </w:rPr>
        <w:t xml:space="preserve">, evaluación, </w:t>
      </w:r>
      <w:r w:rsidR="00557742" w:rsidRPr="00BA352A">
        <w:rPr>
          <w:lang w:val="es-ES_tradnl"/>
        </w:rPr>
        <w:t>aprovechamiento</w:t>
      </w:r>
      <w:r w:rsidR="00557742">
        <w:rPr>
          <w:lang w:val="es-ES_tradnl"/>
        </w:rPr>
        <w:t xml:space="preserve"> o similares. Este tipo de intervenciones </w:t>
      </w:r>
      <w:r w:rsidR="00BA352A" w:rsidRPr="00BA352A">
        <w:rPr>
          <w:lang w:val="es-ES_tradnl"/>
        </w:rPr>
        <w:t xml:space="preserve">requieren una serie de procedimientos y estudios que </w:t>
      </w:r>
      <w:r w:rsidR="00557742">
        <w:rPr>
          <w:lang w:val="es-ES_tradnl"/>
        </w:rPr>
        <w:t xml:space="preserve">por lo general </w:t>
      </w:r>
      <w:r w:rsidR="00BA352A" w:rsidRPr="00BA352A">
        <w:rPr>
          <w:lang w:val="es-ES_tradnl"/>
        </w:rPr>
        <w:t>deben ser aprobados por las autoridades ambientales competentes</w:t>
      </w:r>
      <w:r w:rsidR="00557742">
        <w:rPr>
          <w:lang w:val="es-ES_tradnl"/>
        </w:rPr>
        <w:t xml:space="preserve">. </w:t>
      </w:r>
      <w:r w:rsidR="00BA352A" w:rsidRPr="00BA352A">
        <w:rPr>
          <w:lang w:val="es-ES_tradnl"/>
        </w:rPr>
        <w:t xml:space="preserve">Se tratarán temas relacionados con análisis de frecuencias de caudales, obtención de caudales, análisis de batimetrías, modelamiento hidráulico para flujos estacionarios y no estacionarios, </w:t>
      </w:r>
      <w:r w:rsidR="00BA352A" w:rsidRPr="00B33AA3">
        <w:rPr>
          <w:lang w:val="es-ES_tradnl"/>
        </w:rPr>
        <w:t>transporte de sedimentos, definición</w:t>
      </w:r>
      <w:r w:rsidR="00BA352A" w:rsidRPr="00BA352A">
        <w:rPr>
          <w:lang w:val="es-ES_tradnl"/>
        </w:rPr>
        <w:t xml:space="preserve"> de planicies de inundación y análisis de obras hidráulicas típicas.</w:t>
      </w:r>
    </w:p>
    <w:p w14:paraId="6A14550C" w14:textId="77777777" w:rsidR="007871A4" w:rsidRDefault="007871A4" w:rsidP="00AA2469">
      <w:pPr>
        <w:rPr>
          <w:lang w:val="es-ES_tradnl"/>
        </w:rPr>
      </w:pPr>
    </w:p>
    <w:p w14:paraId="63E45833" w14:textId="2BCB4BF5" w:rsidR="007871A4" w:rsidRPr="007871A4" w:rsidRDefault="007871A4" w:rsidP="00905DCF">
      <w:pPr>
        <w:pStyle w:val="Ttulo2"/>
        <w:numPr>
          <w:ilvl w:val="1"/>
          <w:numId w:val="19"/>
        </w:numPr>
      </w:pPr>
      <w:bookmarkStart w:id="14" w:name="_Toc107577204"/>
      <w:r w:rsidRPr="007871A4">
        <w:t>Condiciones de frontera y calibración de un modelo</w:t>
      </w:r>
      <w:bookmarkEnd w:id="14"/>
    </w:p>
    <w:p w14:paraId="630FF8A4" w14:textId="77777777" w:rsidR="007871A4" w:rsidRPr="007871A4" w:rsidRDefault="007871A4" w:rsidP="007871A4">
      <w:pPr>
        <w:rPr>
          <w:lang w:val="es-ES_tradnl"/>
        </w:rPr>
      </w:pPr>
    </w:p>
    <w:p w14:paraId="76C2972C" w14:textId="3CAF6922" w:rsidR="007871A4" w:rsidRDefault="007871A4" w:rsidP="00C62092">
      <w:pPr>
        <w:rPr>
          <w:lang w:val="es-ES_tradnl"/>
        </w:rPr>
      </w:pPr>
      <w:r>
        <w:rPr>
          <w:lang w:val="es-ES_tradnl"/>
        </w:rPr>
        <w:t xml:space="preserve">En esta </w:t>
      </w:r>
      <w:r w:rsidR="00C62092">
        <w:rPr>
          <w:lang w:val="es-ES_tradnl"/>
        </w:rPr>
        <w:t xml:space="preserve">sección se presentan los conceptos relacionados a la definición de condiciones de frontera para la modelación hidráulica, así como los conceptos de </w:t>
      </w:r>
      <w:r w:rsidR="00C62092" w:rsidRPr="00C62092">
        <w:rPr>
          <w:lang w:val="es-ES_tradnl"/>
        </w:rPr>
        <w:t xml:space="preserve">calibración </w:t>
      </w:r>
      <w:r w:rsidR="00C62092">
        <w:rPr>
          <w:lang w:val="es-ES_tradnl"/>
        </w:rPr>
        <w:t xml:space="preserve">de un modelo que competen la </w:t>
      </w:r>
      <w:r w:rsidR="00C62092" w:rsidRPr="00C62092">
        <w:rPr>
          <w:lang w:val="es-ES_tradnl"/>
        </w:rPr>
        <w:t>determina</w:t>
      </w:r>
      <w:r w:rsidR="00C62092">
        <w:rPr>
          <w:lang w:val="es-ES_tradnl"/>
        </w:rPr>
        <w:t xml:space="preserve">ción de </w:t>
      </w:r>
      <w:r w:rsidR="00C62092" w:rsidRPr="00C62092">
        <w:rPr>
          <w:lang w:val="es-ES_tradnl"/>
        </w:rPr>
        <w:t>características físicas y operacionales de un sistema existente, que ingresados</w:t>
      </w:r>
      <w:r w:rsidR="00C62092">
        <w:rPr>
          <w:lang w:val="es-ES_tradnl"/>
        </w:rPr>
        <w:t xml:space="preserve"> </w:t>
      </w:r>
      <w:r w:rsidR="00C62092" w:rsidRPr="00C62092">
        <w:rPr>
          <w:lang w:val="es-ES_tradnl"/>
        </w:rPr>
        <w:t>como datos al modelo computacional permitan obtener resultados realistas.</w:t>
      </w:r>
    </w:p>
    <w:p w14:paraId="39A22A44" w14:textId="6663B962" w:rsidR="007871A4" w:rsidRDefault="007871A4" w:rsidP="007871A4">
      <w:pPr>
        <w:rPr>
          <w:lang w:val="es-ES_tradnl"/>
        </w:rPr>
      </w:pPr>
    </w:p>
    <w:p w14:paraId="1719126C" w14:textId="119A4E0C" w:rsidR="007871A4" w:rsidRPr="007871A4" w:rsidRDefault="00B33AA3" w:rsidP="00905DCF">
      <w:pPr>
        <w:pStyle w:val="Ttulo2"/>
        <w:numPr>
          <w:ilvl w:val="1"/>
          <w:numId w:val="19"/>
        </w:numPr>
      </w:pPr>
      <w:r>
        <w:t>¿Qué es HEC-RAS y para qué sirve?</w:t>
      </w:r>
    </w:p>
    <w:p w14:paraId="37E4716E" w14:textId="77777777" w:rsidR="007871A4" w:rsidRPr="00AE17C3" w:rsidRDefault="007871A4" w:rsidP="007871A4">
      <w:pPr>
        <w:rPr>
          <w:lang w:val="es-CO"/>
        </w:rPr>
      </w:pPr>
    </w:p>
    <w:p w14:paraId="51E06BA4" w14:textId="5CF21001" w:rsidR="007871A4" w:rsidRDefault="007871A4" w:rsidP="00857D35">
      <w:pPr>
        <w:rPr>
          <w:lang w:val="es-ES_tradnl"/>
        </w:rPr>
      </w:pPr>
      <w:r>
        <w:rPr>
          <w:lang w:val="es-ES_tradnl"/>
        </w:rPr>
        <w:t>En esta clase</w:t>
      </w:r>
      <w:r w:rsidR="00B33AA3">
        <w:rPr>
          <w:lang w:val="es-ES_tradnl"/>
        </w:rPr>
        <w:t xml:space="preserve"> </w:t>
      </w:r>
      <w:r w:rsidR="00857D35">
        <w:rPr>
          <w:lang w:val="es-ES_tradnl"/>
        </w:rPr>
        <w:t xml:space="preserve">se presentan las generalidades del </w:t>
      </w:r>
      <w:r w:rsidR="00857D35" w:rsidRPr="00857D35">
        <w:rPr>
          <w:lang w:val="es-ES_tradnl"/>
        </w:rPr>
        <w:t xml:space="preserve">software de modelización hidráulica desarrollado por el </w:t>
      </w:r>
      <w:proofErr w:type="spellStart"/>
      <w:r w:rsidR="00857D35" w:rsidRPr="00857D35">
        <w:rPr>
          <w:lang w:val="es-ES_tradnl"/>
        </w:rPr>
        <w:t>Hydrologic</w:t>
      </w:r>
      <w:proofErr w:type="spellEnd"/>
      <w:r w:rsidR="00857D35" w:rsidRPr="00857D35">
        <w:rPr>
          <w:lang w:val="es-ES_tradnl"/>
        </w:rPr>
        <w:t xml:space="preserve"> </w:t>
      </w:r>
      <w:proofErr w:type="spellStart"/>
      <w:r w:rsidR="00857D35" w:rsidRPr="00857D35">
        <w:rPr>
          <w:lang w:val="es-ES_tradnl"/>
        </w:rPr>
        <w:t>Engineering</w:t>
      </w:r>
      <w:proofErr w:type="spellEnd"/>
      <w:r w:rsidR="00857D35" w:rsidRPr="00857D35">
        <w:rPr>
          <w:lang w:val="es-ES_tradnl"/>
        </w:rPr>
        <w:t xml:space="preserve"> Center del US </w:t>
      </w:r>
      <w:proofErr w:type="spellStart"/>
      <w:r w:rsidR="00857D35" w:rsidRPr="00857D35">
        <w:rPr>
          <w:lang w:val="es-ES_tradnl"/>
        </w:rPr>
        <w:t>Army</w:t>
      </w:r>
      <w:proofErr w:type="spellEnd"/>
      <w:r w:rsidR="00857D35" w:rsidRPr="00857D35">
        <w:rPr>
          <w:lang w:val="es-ES_tradnl"/>
        </w:rPr>
        <w:t xml:space="preserve"> Corps </w:t>
      </w:r>
      <w:proofErr w:type="spellStart"/>
      <w:r w:rsidR="00857D35" w:rsidRPr="00857D35">
        <w:rPr>
          <w:lang w:val="es-ES_tradnl"/>
        </w:rPr>
        <w:t>of</w:t>
      </w:r>
      <w:proofErr w:type="spellEnd"/>
      <w:r w:rsidR="00857D35" w:rsidRPr="00857D35">
        <w:rPr>
          <w:lang w:val="es-ES_tradnl"/>
        </w:rPr>
        <w:t xml:space="preserve"> </w:t>
      </w:r>
      <w:proofErr w:type="spellStart"/>
      <w:r w:rsidR="00857D35" w:rsidRPr="00857D35">
        <w:rPr>
          <w:lang w:val="es-ES_tradnl"/>
        </w:rPr>
        <w:t>Engineers</w:t>
      </w:r>
      <w:proofErr w:type="spellEnd"/>
      <w:r w:rsidR="00857D35" w:rsidRPr="00857D35">
        <w:rPr>
          <w:lang w:val="es-ES_tradnl"/>
        </w:rPr>
        <w:t xml:space="preserve">, </w:t>
      </w:r>
      <w:r w:rsidR="00857D35">
        <w:rPr>
          <w:lang w:val="es-ES_tradnl"/>
        </w:rPr>
        <w:t xml:space="preserve">el cual </w:t>
      </w:r>
      <w:r w:rsidR="00857D35" w:rsidRPr="00857D35">
        <w:rPr>
          <w:lang w:val="es-ES_tradnl"/>
        </w:rPr>
        <w:t>es uno de los programas de referencia dentro de su campo.</w:t>
      </w:r>
      <w:r w:rsidR="00857D35">
        <w:rPr>
          <w:lang w:val="es-ES_tradnl"/>
        </w:rPr>
        <w:t xml:space="preserve"> Así mismo, sus características básicas, su uso </w:t>
      </w:r>
      <w:r w:rsidR="00857D35" w:rsidRPr="00857D35">
        <w:rPr>
          <w:lang w:val="es-ES_tradnl"/>
        </w:rPr>
        <w:t xml:space="preserve">generalizado y </w:t>
      </w:r>
      <w:r w:rsidR="00857D35">
        <w:rPr>
          <w:lang w:val="es-ES_tradnl"/>
        </w:rPr>
        <w:t xml:space="preserve">su </w:t>
      </w:r>
      <w:r w:rsidR="00857D35" w:rsidRPr="00857D35">
        <w:rPr>
          <w:lang w:val="es-ES_tradnl"/>
        </w:rPr>
        <w:t xml:space="preserve">constante </w:t>
      </w:r>
      <w:r w:rsidR="00857D35">
        <w:rPr>
          <w:lang w:val="es-ES_tradnl"/>
        </w:rPr>
        <w:t xml:space="preserve">proceso </w:t>
      </w:r>
      <w:r w:rsidR="00857D35" w:rsidRPr="00857D35">
        <w:rPr>
          <w:lang w:val="es-ES_tradnl"/>
        </w:rPr>
        <w:t>de actualización.</w:t>
      </w:r>
    </w:p>
    <w:p w14:paraId="1ACBCA35" w14:textId="77777777" w:rsidR="007871A4" w:rsidRDefault="007871A4" w:rsidP="007871A4">
      <w:pPr>
        <w:rPr>
          <w:lang w:val="es-ES_tradnl"/>
        </w:rPr>
      </w:pPr>
    </w:p>
    <w:p w14:paraId="7FA621B6" w14:textId="7CF46DD9" w:rsidR="00121D87" w:rsidRDefault="007871A4" w:rsidP="00905DCF">
      <w:pPr>
        <w:pStyle w:val="Ttulo1"/>
        <w:numPr>
          <w:ilvl w:val="0"/>
          <w:numId w:val="19"/>
        </w:numPr>
      </w:pPr>
      <w:bookmarkStart w:id="15" w:name="_Toc107577206"/>
      <w:r>
        <w:t>Modelación hidráulica básica</w:t>
      </w:r>
      <w:bookmarkEnd w:id="15"/>
    </w:p>
    <w:p w14:paraId="30CA1D24" w14:textId="794D5FE8" w:rsidR="00527EDB" w:rsidRDefault="00527EDB" w:rsidP="00FC10F3"/>
    <w:p w14:paraId="73413891" w14:textId="4D02F7F3" w:rsidR="005B4C86" w:rsidRPr="00E838FB" w:rsidRDefault="007871A4" w:rsidP="00E8274F">
      <w:pPr>
        <w:pStyle w:val="Ttulo2"/>
        <w:numPr>
          <w:ilvl w:val="1"/>
          <w:numId w:val="19"/>
        </w:numPr>
      </w:pPr>
      <w:bookmarkStart w:id="16" w:name="_Toc107577207"/>
      <w:r>
        <w:t>Cargue y validación geométrica</w:t>
      </w:r>
      <w:r w:rsidR="005B4C86">
        <w:t xml:space="preserve"> básica</w:t>
      </w:r>
      <w:bookmarkEnd w:id="16"/>
    </w:p>
    <w:p w14:paraId="0BEC485E" w14:textId="20D663AD" w:rsidR="005B4C86" w:rsidRPr="00E838FB" w:rsidRDefault="005B4C86" w:rsidP="0080211B">
      <w:pPr>
        <w:pStyle w:val="Ttulo2"/>
        <w:numPr>
          <w:ilvl w:val="1"/>
          <w:numId w:val="19"/>
        </w:numPr>
      </w:pPr>
      <w:bookmarkStart w:id="17" w:name="_Toc107577208"/>
      <w:r w:rsidRPr="00E838FB">
        <w:t>Definición de condiciones hidráulicas</w:t>
      </w:r>
      <w:bookmarkEnd w:id="17"/>
      <w:r w:rsidRPr="00E838FB">
        <w:t xml:space="preserve"> </w:t>
      </w:r>
    </w:p>
    <w:p w14:paraId="72FDBD52" w14:textId="28664BCD" w:rsidR="005B4C86" w:rsidRDefault="005B4C86" w:rsidP="006E683C">
      <w:pPr>
        <w:pStyle w:val="Ttulo2"/>
        <w:numPr>
          <w:ilvl w:val="1"/>
          <w:numId w:val="19"/>
        </w:numPr>
      </w:pPr>
      <w:bookmarkStart w:id="18" w:name="_Toc107577209"/>
      <w:r w:rsidRPr="005B4C86">
        <w:lastRenderedPageBreak/>
        <w:t>Simulación en régimen permanente 1D</w:t>
      </w:r>
      <w:bookmarkEnd w:id="18"/>
    </w:p>
    <w:p w14:paraId="727D29D3" w14:textId="098C7EA9" w:rsidR="005B4C86" w:rsidRDefault="005B4C86" w:rsidP="006928D2">
      <w:pPr>
        <w:pStyle w:val="Ttulo2"/>
        <w:numPr>
          <w:ilvl w:val="1"/>
          <w:numId w:val="19"/>
        </w:numPr>
      </w:pPr>
      <w:bookmarkStart w:id="19" w:name="_Toc107577210"/>
      <w:r w:rsidRPr="005B4C86">
        <w:t>Simulación en régimen no permanente 1D</w:t>
      </w:r>
      <w:bookmarkEnd w:id="19"/>
    </w:p>
    <w:p w14:paraId="7C8C66AC" w14:textId="6F5584EC" w:rsidR="005B4C86" w:rsidRDefault="005B4C86" w:rsidP="00530AD7">
      <w:pPr>
        <w:pStyle w:val="Ttulo2"/>
        <w:numPr>
          <w:ilvl w:val="1"/>
          <w:numId w:val="19"/>
        </w:numPr>
      </w:pPr>
      <w:bookmarkStart w:id="20" w:name="_Toc107577211"/>
      <w:r w:rsidRPr="005B4C86">
        <w:t>Cargue de información topográfica</w:t>
      </w:r>
      <w:bookmarkEnd w:id="20"/>
    </w:p>
    <w:p w14:paraId="469E04ED" w14:textId="0C432156" w:rsidR="005B4C86" w:rsidRDefault="005B4C86" w:rsidP="00E909D6">
      <w:pPr>
        <w:pStyle w:val="Ttulo2"/>
        <w:numPr>
          <w:ilvl w:val="1"/>
          <w:numId w:val="19"/>
        </w:numPr>
      </w:pPr>
      <w:bookmarkStart w:id="21" w:name="_Toc107577212"/>
      <w:r w:rsidRPr="005B4C86">
        <w:t>Visualización de resultados</w:t>
      </w:r>
      <w:bookmarkEnd w:id="21"/>
    </w:p>
    <w:p w14:paraId="00A26F9D" w14:textId="314BDE5B" w:rsidR="005B4C86" w:rsidRPr="005B4C86" w:rsidRDefault="005B4C86" w:rsidP="00905DCF">
      <w:pPr>
        <w:pStyle w:val="Ttulo2"/>
        <w:numPr>
          <w:ilvl w:val="1"/>
          <w:numId w:val="19"/>
        </w:numPr>
      </w:pPr>
      <w:bookmarkStart w:id="22" w:name="_Toc107577213"/>
      <w:r w:rsidRPr="005B4C86">
        <w:t>Errores y avisos comunes</w:t>
      </w:r>
      <w:bookmarkEnd w:id="22"/>
    </w:p>
    <w:p w14:paraId="4372DB5B" w14:textId="13C50E44" w:rsidR="00DA1F8B" w:rsidRDefault="00DA1F8B" w:rsidP="00DA1F8B">
      <w:pPr>
        <w:rPr>
          <w:lang w:val="es-ES_tradnl"/>
        </w:rPr>
      </w:pPr>
    </w:p>
    <w:p w14:paraId="48DB1579" w14:textId="4CA63411" w:rsidR="005B4C86" w:rsidRDefault="005B4C86" w:rsidP="00D25E35">
      <w:pPr>
        <w:pStyle w:val="Ttulo1"/>
        <w:numPr>
          <w:ilvl w:val="0"/>
          <w:numId w:val="19"/>
        </w:numPr>
      </w:pPr>
      <w:bookmarkStart w:id="23" w:name="_Toc107577214"/>
      <w:r w:rsidRPr="005B4C86">
        <w:t>Modelación con opciones avanzadas</w:t>
      </w:r>
      <w:bookmarkEnd w:id="23"/>
    </w:p>
    <w:p w14:paraId="1F28472B" w14:textId="7368FF68" w:rsidR="005B4C86" w:rsidRDefault="005B4C86" w:rsidP="005B4C86">
      <w:pPr>
        <w:pStyle w:val="Prrafodelista"/>
        <w:ind w:left="57"/>
        <w:rPr>
          <w:rFonts w:eastAsia="Times New Roman" w:cs="Arial"/>
          <w:color w:val="002060"/>
          <w:sz w:val="24"/>
          <w:szCs w:val="20"/>
          <w:shd w:val="clear" w:color="auto" w:fill="FFFFFF"/>
          <w:lang w:eastAsia="es-ES"/>
        </w:rPr>
      </w:pPr>
    </w:p>
    <w:p w14:paraId="58BF5762" w14:textId="553F2966" w:rsidR="005B4C86" w:rsidRPr="005B4C86" w:rsidRDefault="005B4C86" w:rsidP="00905DCF">
      <w:pPr>
        <w:pStyle w:val="Ttulo2"/>
        <w:numPr>
          <w:ilvl w:val="1"/>
          <w:numId w:val="19"/>
        </w:numPr>
      </w:pPr>
      <w:bookmarkStart w:id="24" w:name="_Toc107577215"/>
      <w:r w:rsidRPr="005B4C86">
        <w:t>Definición de coeficiente Manning a partir de coberturas</w:t>
      </w:r>
      <w:bookmarkEnd w:id="24"/>
    </w:p>
    <w:p w14:paraId="3F882890" w14:textId="163C8CF5" w:rsidR="005B4C86" w:rsidRPr="005B4C86" w:rsidRDefault="005B4C86" w:rsidP="00905DCF">
      <w:pPr>
        <w:pStyle w:val="Ttulo2"/>
        <w:numPr>
          <w:ilvl w:val="1"/>
          <w:numId w:val="19"/>
        </w:numPr>
      </w:pPr>
      <w:bookmarkStart w:id="25" w:name="_Toc107577216"/>
      <w:r w:rsidRPr="005B4C86">
        <w:t>Tramos con confluencias</w:t>
      </w:r>
      <w:bookmarkEnd w:id="25"/>
    </w:p>
    <w:p w14:paraId="6588ED9C" w14:textId="2207A36C" w:rsidR="005B4C86" w:rsidRPr="005B4C86" w:rsidRDefault="005B4C86" w:rsidP="00905DCF">
      <w:pPr>
        <w:pStyle w:val="Ttulo2"/>
        <w:numPr>
          <w:ilvl w:val="1"/>
          <w:numId w:val="19"/>
        </w:numPr>
      </w:pPr>
      <w:bookmarkStart w:id="26" w:name="_Toc107577217"/>
      <w:r w:rsidRPr="005B4C86">
        <w:t>Incorporación de estructuras hidráulicas</w:t>
      </w:r>
      <w:bookmarkEnd w:id="26"/>
    </w:p>
    <w:p w14:paraId="51105695" w14:textId="64AF813E" w:rsidR="005B4C86" w:rsidRPr="005B4C86" w:rsidRDefault="005B4C86" w:rsidP="00905DCF">
      <w:pPr>
        <w:pStyle w:val="Ttulo2"/>
        <w:numPr>
          <w:ilvl w:val="1"/>
          <w:numId w:val="19"/>
        </w:numPr>
      </w:pPr>
      <w:bookmarkStart w:id="27" w:name="_Toc107577218"/>
      <w:r w:rsidRPr="005B4C86">
        <w:t>Uso de diques en la modelación</w:t>
      </w:r>
      <w:bookmarkEnd w:id="27"/>
    </w:p>
    <w:p w14:paraId="1E1B37DD" w14:textId="0304DADD" w:rsidR="005B4C86" w:rsidRPr="005B4C86" w:rsidRDefault="005B4C86" w:rsidP="00905DCF">
      <w:pPr>
        <w:pStyle w:val="Ttulo2"/>
        <w:numPr>
          <w:ilvl w:val="1"/>
          <w:numId w:val="19"/>
        </w:numPr>
      </w:pPr>
      <w:bookmarkStart w:id="28" w:name="_Toc107577219"/>
      <w:r w:rsidRPr="005B4C86">
        <w:t>Cálculo de la socavación general y local</w:t>
      </w:r>
      <w:bookmarkEnd w:id="28"/>
    </w:p>
    <w:p w14:paraId="38A76626" w14:textId="485782CB" w:rsidR="005B4C86" w:rsidRDefault="005B4C86" w:rsidP="005B4C86">
      <w:pPr>
        <w:pStyle w:val="Prrafodelista"/>
        <w:ind w:left="57"/>
        <w:rPr>
          <w:rFonts w:eastAsia="Times New Roman" w:cs="Arial"/>
          <w:color w:val="002060"/>
          <w:sz w:val="24"/>
          <w:szCs w:val="20"/>
          <w:shd w:val="clear" w:color="auto" w:fill="FFFFFF"/>
          <w:lang w:eastAsia="es-ES"/>
        </w:rPr>
      </w:pPr>
    </w:p>
    <w:p w14:paraId="27604F16" w14:textId="561CCA72" w:rsidR="009032E2" w:rsidRDefault="005B4C86" w:rsidP="00905DCF">
      <w:pPr>
        <w:pStyle w:val="Ttulo1"/>
        <w:numPr>
          <w:ilvl w:val="0"/>
          <w:numId w:val="19"/>
        </w:numPr>
      </w:pPr>
      <w:bookmarkStart w:id="29" w:name="_Toc107577220"/>
      <w:r>
        <w:t>Modelación de flujo bidimensional</w:t>
      </w:r>
      <w:bookmarkEnd w:id="29"/>
    </w:p>
    <w:p w14:paraId="298F5A8C" w14:textId="77777777" w:rsidR="005B4C86" w:rsidRPr="005B4C86" w:rsidRDefault="005B4C86" w:rsidP="005B4C86"/>
    <w:p w14:paraId="69102ECA" w14:textId="77777777" w:rsidR="005B4C86" w:rsidRPr="005B4C86" w:rsidRDefault="005B4C86" w:rsidP="00905DCF">
      <w:pPr>
        <w:pStyle w:val="Ttulo2"/>
        <w:numPr>
          <w:ilvl w:val="1"/>
          <w:numId w:val="19"/>
        </w:numPr>
      </w:pPr>
      <w:bookmarkStart w:id="30" w:name="_Toc107577221"/>
      <w:r w:rsidRPr="005B4C86">
        <w:t>Herramienta RAS Mapper</w:t>
      </w:r>
      <w:bookmarkEnd w:id="30"/>
    </w:p>
    <w:p w14:paraId="2CDFDD77" w14:textId="20E3CFC7" w:rsidR="005B4C86" w:rsidRPr="005B4C86" w:rsidRDefault="005B4C86" w:rsidP="00905DCF">
      <w:pPr>
        <w:pStyle w:val="Ttulo2"/>
        <w:numPr>
          <w:ilvl w:val="1"/>
          <w:numId w:val="19"/>
        </w:numPr>
      </w:pPr>
      <w:bookmarkStart w:id="31" w:name="_Toc107577222"/>
      <w:r w:rsidRPr="005B4C86">
        <w:t>Procesamiento del</w:t>
      </w:r>
      <w:r>
        <w:t xml:space="preserve"> MDT</w:t>
      </w:r>
      <w:bookmarkEnd w:id="31"/>
    </w:p>
    <w:p w14:paraId="233FEF28" w14:textId="77777777" w:rsidR="005B4C86" w:rsidRPr="005B4C86" w:rsidRDefault="005B4C86" w:rsidP="00905DCF">
      <w:pPr>
        <w:pStyle w:val="Ttulo2"/>
        <w:numPr>
          <w:ilvl w:val="1"/>
          <w:numId w:val="19"/>
        </w:numPr>
      </w:pPr>
      <w:bookmarkStart w:id="32" w:name="_Toc107577223"/>
      <w:r w:rsidRPr="005B4C86">
        <w:t>Cargue de la geometría y definición de la malla</w:t>
      </w:r>
      <w:bookmarkEnd w:id="32"/>
    </w:p>
    <w:p w14:paraId="66C68B99" w14:textId="77777777" w:rsidR="005B4C86" w:rsidRPr="005B4C86" w:rsidRDefault="005B4C86" w:rsidP="00905DCF">
      <w:pPr>
        <w:pStyle w:val="Ttulo2"/>
        <w:numPr>
          <w:ilvl w:val="1"/>
          <w:numId w:val="19"/>
        </w:numPr>
      </w:pPr>
      <w:bookmarkStart w:id="33" w:name="_Toc107577224"/>
      <w:r w:rsidRPr="005B4C86">
        <w:t>Condiciones hidráulicas iniciales y de frontera</w:t>
      </w:r>
      <w:bookmarkEnd w:id="33"/>
    </w:p>
    <w:p w14:paraId="69E66404" w14:textId="77777777" w:rsidR="005B4C86" w:rsidRPr="005B4C86" w:rsidRDefault="005B4C86" w:rsidP="00905DCF">
      <w:pPr>
        <w:pStyle w:val="Ttulo2"/>
        <w:numPr>
          <w:ilvl w:val="1"/>
          <w:numId w:val="19"/>
        </w:numPr>
      </w:pPr>
      <w:bookmarkStart w:id="34" w:name="_Toc107577225"/>
      <w:r w:rsidRPr="005B4C86">
        <w:t>Simulaciones de flujo bidimensional</w:t>
      </w:r>
      <w:bookmarkEnd w:id="34"/>
    </w:p>
    <w:p w14:paraId="4697DBD3" w14:textId="77777777" w:rsidR="005B4C86" w:rsidRPr="005B4C86" w:rsidRDefault="005B4C86" w:rsidP="00905DCF">
      <w:pPr>
        <w:pStyle w:val="Ttulo2"/>
        <w:numPr>
          <w:ilvl w:val="1"/>
          <w:numId w:val="19"/>
        </w:numPr>
      </w:pPr>
      <w:bookmarkStart w:id="35" w:name="_Toc107577226"/>
      <w:r w:rsidRPr="005B4C86">
        <w:t>Visualización y generación de mapas de inundación</w:t>
      </w:r>
      <w:bookmarkEnd w:id="35"/>
    </w:p>
    <w:p w14:paraId="4AD8F67B" w14:textId="14C23A65" w:rsidR="005B4C86" w:rsidRPr="005B4C86" w:rsidRDefault="00EF4A6C" w:rsidP="00905DCF">
      <w:pPr>
        <w:pStyle w:val="Ttulo2"/>
        <w:numPr>
          <w:ilvl w:val="1"/>
          <w:numId w:val="19"/>
        </w:numPr>
      </w:pPr>
      <w:bookmarkStart w:id="36" w:name="_Toc107577227"/>
      <w:r>
        <w:t>O</w:t>
      </w:r>
      <w:r w:rsidR="005B4C86" w:rsidRPr="005B4C86">
        <w:t>bras hidráulicas en modelaciones bidimensionales</w:t>
      </w:r>
      <w:bookmarkEnd w:id="36"/>
    </w:p>
    <w:p w14:paraId="2F17C466" w14:textId="4E73EA16" w:rsidR="00B47CA2" w:rsidRDefault="00B47CA2" w:rsidP="00FC10F3"/>
    <w:p w14:paraId="450719BF" w14:textId="19CF3014" w:rsidR="00121D87" w:rsidRDefault="00121D87" w:rsidP="00FC10F3"/>
    <w:p w14:paraId="3C74316E" w14:textId="77777777" w:rsidR="00963821" w:rsidRDefault="00963821" w:rsidP="00FC10F3"/>
    <w:p w14:paraId="33C9B361" w14:textId="052A553E" w:rsidR="00C62777" w:rsidRDefault="00C62777" w:rsidP="00D65B2F">
      <w:pPr>
        <w:pStyle w:val="Ttulo1"/>
      </w:pPr>
      <w:bookmarkStart w:id="37" w:name="_Toc107577228"/>
      <w:r>
        <w:t>Convenciones en este documento</w:t>
      </w:r>
      <w:bookmarkEnd w:id="37"/>
    </w:p>
    <w:p w14:paraId="5BF35ACA" w14:textId="77777777" w:rsidR="00C62777" w:rsidRPr="00E85F69" w:rsidRDefault="00C62777" w:rsidP="00C62777">
      <w:pPr>
        <w:rPr>
          <w:shd w:val="clear" w:color="auto" w:fill="FFFFFF"/>
        </w:rPr>
      </w:pPr>
      <w:r w:rsidRPr="005B4C86">
        <w:rPr>
          <w:sz w:val="16"/>
          <w:szCs w:val="16"/>
          <w:highlight w:val="yellow"/>
        </w:rPr>
        <w:t>[v] Clase en video.</w:t>
      </w:r>
    </w:p>
    <w:p w14:paraId="5A513CC2" w14:textId="2DB07D26" w:rsidR="00C62777" w:rsidRDefault="00C62777" w:rsidP="00FC10F3"/>
    <w:p w14:paraId="66BDEAC0" w14:textId="52CF7950" w:rsidR="00195CA1" w:rsidRDefault="00195CA1" w:rsidP="00FC10F3"/>
    <w:p w14:paraId="7C6DCB99" w14:textId="4125038D" w:rsidR="00195CA1" w:rsidRDefault="00195CA1" w:rsidP="00D65B2F">
      <w:pPr>
        <w:pStyle w:val="Ttulo1"/>
      </w:pPr>
      <w:bookmarkStart w:id="38" w:name="_Toc107577229"/>
      <w:r>
        <w:t>Referencias</w:t>
      </w:r>
      <w:bookmarkEnd w:id="38"/>
    </w:p>
    <w:p w14:paraId="4405FD15" w14:textId="27604C20" w:rsidR="00195CA1" w:rsidRDefault="00195CA1" w:rsidP="00FC10F3"/>
    <w:p w14:paraId="3E04F6A2" w14:textId="3D24B9B1" w:rsidR="00D934B3" w:rsidRDefault="00D934B3" w:rsidP="00D934B3">
      <w:pPr>
        <w:pStyle w:val="Prrafodelista"/>
        <w:numPr>
          <w:ilvl w:val="0"/>
          <w:numId w:val="14"/>
        </w:numPr>
        <w:jc w:val="left"/>
        <w:rPr>
          <w:lang w:val="en-US"/>
        </w:rPr>
      </w:pPr>
      <w:r w:rsidRPr="00D934B3">
        <w:rPr>
          <w:lang w:val="en-US"/>
        </w:rPr>
        <w:t>HEC-RAS User’s Manual. US Army Corps of Engineers</w:t>
      </w:r>
      <w:r>
        <w:rPr>
          <w:lang w:val="en-US"/>
        </w:rPr>
        <w:t xml:space="preserve">. </w:t>
      </w:r>
      <w:hyperlink r:id="rId9" w:history="1">
        <w:r w:rsidRPr="001F6230">
          <w:rPr>
            <w:rStyle w:val="Hipervnculo"/>
            <w:noProof w:val="0"/>
            <w:lang w:val="en-US"/>
          </w:rPr>
          <w:t>https://www.hec.usace.army.mil/confluence/rasdocs/rasum/latest</w:t>
        </w:r>
      </w:hyperlink>
    </w:p>
    <w:p w14:paraId="10B0415F" w14:textId="44066972" w:rsidR="00BE2996" w:rsidRDefault="00D934B3" w:rsidP="00D934B3">
      <w:pPr>
        <w:pStyle w:val="Prrafodelista"/>
        <w:numPr>
          <w:ilvl w:val="0"/>
          <w:numId w:val="14"/>
        </w:numPr>
        <w:jc w:val="left"/>
        <w:rPr>
          <w:lang w:val="en-US"/>
        </w:rPr>
      </w:pPr>
      <w:r w:rsidRPr="00D934B3">
        <w:rPr>
          <w:lang w:val="en-US"/>
        </w:rPr>
        <w:t xml:space="preserve"> HEC-RAS </w:t>
      </w:r>
      <w:r>
        <w:rPr>
          <w:lang w:val="en-US"/>
        </w:rPr>
        <w:t xml:space="preserve">2D </w:t>
      </w:r>
      <w:r w:rsidRPr="00D934B3">
        <w:rPr>
          <w:lang w:val="en-US"/>
        </w:rPr>
        <w:t>User’s Manual. US Army Corps of Engineers</w:t>
      </w:r>
      <w:r>
        <w:rPr>
          <w:lang w:val="en-US"/>
        </w:rPr>
        <w:t>.</w:t>
      </w:r>
      <w:r w:rsidRPr="00D934B3">
        <w:rPr>
          <w:lang w:val="en-US"/>
        </w:rPr>
        <w:t xml:space="preserve"> </w:t>
      </w:r>
      <w:hyperlink r:id="rId10" w:history="1">
        <w:r w:rsidRPr="001F6230">
          <w:rPr>
            <w:rStyle w:val="Hipervnculo"/>
            <w:noProof w:val="0"/>
            <w:lang w:val="en-US"/>
          </w:rPr>
          <w:t>https://www.hec.usace.army.mil/confluence/rasdocs/r2dum/latest</w:t>
        </w:r>
      </w:hyperlink>
    </w:p>
    <w:p w14:paraId="53958639" w14:textId="41FE9C15" w:rsidR="00D934B3" w:rsidRDefault="003B255C" w:rsidP="00D934B3">
      <w:pPr>
        <w:pStyle w:val="Prrafodelista"/>
        <w:numPr>
          <w:ilvl w:val="0"/>
          <w:numId w:val="14"/>
        </w:numPr>
        <w:jc w:val="left"/>
        <w:rPr>
          <w:lang w:val="en-US"/>
        </w:rPr>
      </w:pPr>
      <w:r w:rsidRPr="00D934B3">
        <w:rPr>
          <w:lang w:val="en-US"/>
        </w:rPr>
        <w:t xml:space="preserve">HEC-RAS </w:t>
      </w:r>
      <w:r>
        <w:rPr>
          <w:lang w:val="en-US"/>
        </w:rPr>
        <w:t>Documentation</w:t>
      </w:r>
      <w:r w:rsidRPr="00D934B3">
        <w:rPr>
          <w:lang w:val="en-US"/>
        </w:rPr>
        <w:t>. US Army Corps of Engineers</w:t>
      </w:r>
      <w:r>
        <w:rPr>
          <w:lang w:val="en-US"/>
        </w:rPr>
        <w:t xml:space="preserve">. </w:t>
      </w:r>
      <w:hyperlink r:id="rId11" w:history="1">
        <w:r w:rsidRPr="001F6230">
          <w:rPr>
            <w:rStyle w:val="Hipervnculo"/>
            <w:noProof w:val="0"/>
            <w:lang w:val="en-US"/>
          </w:rPr>
          <w:t>https://www.hec.usace.army.mil/confluence/rasdocs</w:t>
        </w:r>
      </w:hyperlink>
    </w:p>
    <w:p w14:paraId="4043151D" w14:textId="77777777" w:rsidR="003B255C" w:rsidRDefault="003B255C" w:rsidP="00D934B3">
      <w:pPr>
        <w:pStyle w:val="Prrafodelista"/>
        <w:numPr>
          <w:ilvl w:val="0"/>
          <w:numId w:val="14"/>
        </w:numPr>
        <w:jc w:val="left"/>
        <w:rPr>
          <w:lang w:val="en-US"/>
        </w:rPr>
      </w:pPr>
    </w:p>
    <w:p w14:paraId="4B5F6030" w14:textId="77777777" w:rsidR="00EB4730" w:rsidRPr="0081504A" w:rsidRDefault="00EB4730" w:rsidP="00FC10F3">
      <w:pPr>
        <w:rPr>
          <w:lang w:val="en-US"/>
        </w:rPr>
      </w:pPr>
    </w:p>
    <w:tbl>
      <w:tblPr>
        <w:tblStyle w:val="Tablaconcuadrcula"/>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1E14F71F" w:rsidR="00E72D8B" w:rsidRPr="007E53E7" w:rsidRDefault="007E53E7" w:rsidP="00FC10F3">
            <w:r w:rsidRPr="007E53E7">
              <w:t>Juan David Rodriguez Ac</w:t>
            </w:r>
            <w:r>
              <w:t>evedo</w:t>
            </w:r>
          </w:p>
          <w:p w14:paraId="7034F065" w14:textId="3912DA0F" w:rsidR="005C42C5" w:rsidRPr="007E53E7" w:rsidRDefault="00000000" w:rsidP="00FC10F3">
            <w:hyperlink r:id="rId12" w:history="1">
              <w:r w:rsidR="007E53E7" w:rsidRPr="001F6230">
                <w:rPr>
                  <w:rStyle w:val="Hipervnculo"/>
                </w:rPr>
                <w:t>juan</w:t>
              </w:r>
              <w:r w:rsidR="007E53E7" w:rsidRPr="001F6230">
                <w:rPr>
                  <w:rStyle w:val="Hipervnculo"/>
                  <w:noProof w:val="0"/>
                </w:rPr>
                <w:t>.r</w:t>
              </w:r>
              <w:r w:rsidR="007E53E7" w:rsidRPr="001F6230">
                <w:rPr>
                  <w:rStyle w:val="Hipervnculo"/>
                </w:rPr>
                <w:t>odriguez</w:t>
              </w:r>
              <w:r w:rsidR="007E53E7" w:rsidRPr="001F6230">
                <w:rPr>
                  <w:rStyle w:val="Hipervnculo"/>
                  <w:noProof w:val="0"/>
                </w:rPr>
                <w:t>@escuelaing.edu.co</w:t>
              </w:r>
            </w:hyperlink>
          </w:p>
          <w:p w14:paraId="641812A6" w14:textId="1C4F77C8" w:rsidR="005C42C5" w:rsidRDefault="005C42C5" w:rsidP="00FC10F3">
            <w:r>
              <w:t>Centro de Estudios Hidráulicos</w:t>
            </w:r>
          </w:p>
          <w:p w14:paraId="347C1BBF" w14:textId="65ADB2AF" w:rsidR="005C42C5" w:rsidRDefault="005C42C5" w:rsidP="00FC10F3">
            <w:r>
              <w:t xml:space="preserve">Profesor </w:t>
            </w:r>
            <w:r w:rsidR="007E53E7">
              <w:t>instructor</w:t>
            </w:r>
          </w:p>
        </w:tc>
        <w:tc>
          <w:tcPr>
            <w:tcW w:w="4580" w:type="dxa"/>
          </w:tcPr>
          <w:p w14:paraId="18412AEE" w14:textId="233833AE" w:rsidR="00E72D8B" w:rsidRDefault="00B1298F" w:rsidP="00FC10F3">
            <w:r>
              <w:t>2022.0</w:t>
            </w:r>
            <w:r w:rsidR="007E53E7">
              <w:t>7</w:t>
            </w:r>
            <w:r>
              <w:t>.</w:t>
            </w:r>
            <w:r w:rsidR="007E53E7">
              <w:t>01</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000000" w:rsidP="00FC10F3">
            <w:hyperlink r:id="rId13" w:history="1">
              <w:r w:rsidR="0053187E" w:rsidRPr="00864896">
                <w:rPr>
                  <w:rStyle w:val="Hipervnculo"/>
                  <w:noProof w:val="0"/>
                </w:rPr>
                <w:t>alfonso.rodríguez@escuelaing.edu.co</w:t>
              </w:r>
            </w:hyperlink>
          </w:p>
          <w:p w14:paraId="6E825DAD" w14:textId="77777777" w:rsidR="0053187E" w:rsidRDefault="0053187E" w:rsidP="0053187E">
            <w:r>
              <w:lastRenderedPageBreak/>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even" r:id="rId14"/>
      <w:headerReference w:type="default" r:id="rId15"/>
      <w:footerReference w:type="even" r:id="rId16"/>
      <w:footerReference w:type="default" r:id="rId17"/>
      <w:headerReference w:type="first" r:id="rId18"/>
      <w:footerReference w:type="first" r:id="rId19"/>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DF586" w14:textId="77777777" w:rsidR="007B0552" w:rsidRDefault="007B0552">
      <w:r>
        <w:separator/>
      </w:r>
      <w:r>
        <w:cr/>
      </w:r>
    </w:p>
  </w:endnote>
  <w:endnote w:type="continuationSeparator" w:id="0">
    <w:p w14:paraId="26A5F88D" w14:textId="77777777" w:rsidR="007B0552" w:rsidRDefault="007B0552">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Piedepgina"/>
      <w:framePr w:wrap="around" w:vAnchor="text" w:hAnchor="margin" w:xAlign="right" w:y="1"/>
      <w:rPr>
        <w:rStyle w:val="Nmerodepgina"/>
      </w:rPr>
    </w:pPr>
    <w:r>
      <w:rPr>
        <w:rStyle w:val="Nmerodepgina"/>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Piedepgina"/>
      <w:rPr>
        <w:sz w:val="12"/>
        <w:szCs w:val="12"/>
        <w:lang w:val="es-CO"/>
      </w:rPr>
    </w:pPr>
    <w:r>
      <w:rPr>
        <w:noProof/>
        <w:lang w:val="es-CO" w:eastAsia="es-CO"/>
      </w:rPr>
      <mc:AlternateContent>
        <mc:Choice Requires="wps">
          <w:drawing>
            <wp:anchor distT="0" distB="0" distL="114300" distR="114300" simplePos="0" relativeHeight="251661312" behindDoc="0" locked="0" layoutInCell="1" allowOverlap="1" wp14:anchorId="3617AA76" wp14:editId="32109960">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9" type="#_x0000_t202" style="position:absolute;left:0;text-align:left;margin-left:3.8pt;margin-top:54pt;width:55pt;height: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D6CA9" w14:textId="77777777" w:rsidR="00310BC1" w:rsidRDefault="00310B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47C05" w14:textId="77777777" w:rsidR="007B0552" w:rsidRDefault="007B0552">
      <w:r>
        <w:separator/>
      </w:r>
      <w:r>
        <w:cr/>
      </w:r>
    </w:p>
  </w:footnote>
  <w:footnote w:type="continuationSeparator" w:id="0">
    <w:p w14:paraId="78BB7140" w14:textId="77777777" w:rsidR="007B0552" w:rsidRDefault="007B0552">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A0CD" w14:textId="77777777" w:rsidR="00310BC1" w:rsidRDefault="00310B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3E1E7BA1" w:rsidR="009F2A5F" w:rsidRPr="005D5463" w:rsidRDefault="00467775" w:rsidP="008001C9">
          <w:pPr>
            <w:jc w:val="left"/>
            <w:rPr>
              <w:sz w:val="12"/>
              <w:szCs w:val="12"/>
              <w:lang w:val="es-CO"/>
            </w:rPr>
          </w:pPr>
          <w:bookmarkStart w:id="39" w:name="_Hlk534720586"/>
          <w:bookmarkStart w:id="40"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2DCBFA05" w:rsidR="009F2A5F" w:rsidRPr="00534095" w:rsidRDefault="00AF33F7" w:rsidP="008001C9">
          <w:pPr>
            <w:jc w:val="right"/>
            <w:rPr>
              <w:sz w:val="12"/>
              <w:szCs w:val="12"/>
              <w:lang w:val="es-CO"/>
            </w:rPr>
          </w:pPr>
          <w:r>
            <w:rPr>
              <w:sz w:val="12"/>
              <w:szCs w:val="12"/>
              <w:lang w:val="es-CO"/>
            </w:rPr>
            <w:t>Model</w:t>
          </w:r>
          <w:r w:rsidR="00E5244F">
            <w:rPr>
              <w:sz w:val="12"/>
              <w:szCs w:val="12"/>
              <w:lang w:val="es-CO"/>
            </w:rPr>
            <w:t>ación</w:t>
          </w:r>
          <w:r>
            <w:rPr>
              <w:sz w:val="12"/>
              <w:szCs w:val="12"/>
              <w:lang w:val="es-CO"/>
            </w:rPr>
            <w:t xml:space="preserve"> hidráulic</w:t>
          </w:r>
          <w:r w:rsidR="00E5244F">
            <w:rPr>
              <w:sz w:val="12"/>
              <w:szCs w:val="12"/>
              <w:lang w:val="es-CO"/>
            </w:rPr>
            <w:t>a</w:t>
          </w:r>
          <w:r>
            <w:rPr>
              <w:sz w:val="12"/>
              <w:szCs w:val="12"/>
              <w:lang w:val="es-CO"/>
            </w:rPr>
            <w:t xml:space="preserve"> en HEC-RAS</w:t>
          </w:r>
        </w:p>
        <w:p w14:paraId="2D4879E0" w14:textId="77777777" w:rsidR="00B84430" w:rsidRPr="00B84430" w:rsidRDefault="00E5244F" w:rsidP="00B84430">
          <w:pPr>
            <w:jc w:val="right"/>
            <w:rPr>
              <w:sz w:val="12"/>
              <w:szCs w:val="12"/>
            </w:rPr>
          </w:pPr>
          <w:r w:rsidRPr="00E5244F">
            <w:rPr>
              <w:sz w:val="12"/>
              <w:szCs w:val="12"/>
              <w:lang w:val="es-CO"/>
            </w:rPr>
            <w:fldChar w:fldCharType="begin"/>
          </w:r>
          <w:r w:rsidRPr="00E5244F">
            <w:rPr>
              <w:sz w:val="12"/>
              <w:szCs w:val="12"/>
              <w:lang w:val="es-CO"/>
            </w:rPr>
            <w:instrText xml:space="preserve"> REF _Ref107500730 \h  \* MERGEFORMAT </w:instrText>
          </w:r>
          <w:r w:rsidRPr="00E5244F">
            <w:rPr>
              <w:sz w:val="12"/>
              <w:szCs w:val="12"/>
              <w:lang w:val="es-CO"/>
            </w:rPr>
          </w:r>
          <w:r w:rsidRPr="00E5244F">
            <w:rPr>
              <w:sz w:val="12"/>
              <w:szCs w:val="12"/>
              <w:lang w:val="es-CO"/>
            </w:rPr>
            <w:fldChar w:fldCharType="separate"/>
          </w:r>
          <w:r w:rsidR="00B84430" w:rsidRPr="00B84430">
            <w:rPr>
              <w:sz w:val="12"/>
              <w:szCs w:val="12"/>
            </w:rPr>
            <w:t>Contenido ampliado</w:t>
          </w:r>
        </w:p>
        <w:p w14:paraId="50784D8E" w14:textId="77777777" w:rsidR="00B84430" w:rsidRPr="00B84430" w:rsidRDefault="00B84430" w:rsidP="00B84430">
          <w:pPr>
            <w:jc w:val="right"/>
            <w:rPr>
              <w:sz w:val="12"/>
              <w:szCs w:val="12"/>
            </w:rPr>
          </w:pPr>
        </w:p>
        <w:p w14:paraId="41742DCA" w14:textId="7CECB447" w:rsidR="002758AA" w:rsidRPr="00E5244F" w:rsidRDefault="00B84430" w:rsidP="008001C9">
          <w:pPr>
            <w:jc w:val="right"/>
            <w:rPr>
              <w:sz w:val="12"/>
              <w:szCs w:val="12"/>
              <w:lang w:val="es-CO"/>
            </w:rPr>
          </w:pPr>
          <w:r>
            <w:t>Introducción y fundamentos</w:t>
          </w:r>
          <w:r w:rsidRPr="00E85F69">
            <w:t xml:space="preserve"> generales</w:t>
          </w:r>
          <w:r w:rsidR="00E5244F" w:rsidRPr="00E5244F">
            <w:rPr>
              <w:sz w:val="12"/>
              <w:szCs w:val="12"/>
              <w:lang w:val="es-CO"/>
            </w:rPr>
            <w:fldChar w:fldCharType="end"/>
          </w:r>
        </w:p>
        <w:p w14:paraId="1C7CA143" w14:textId="293A75FA" w:rsidR="009F2A5F" w:rsidRPr="005D5463" w:rsidRDefault="000262D2" w:rsidP="008001C9">
          <w:pPr>
            <w:jc w:val="right"/>
            <w:rPr>
              <w:sz w:val="12"/>
              <w:szCs w:val="12"/>
            </w:rPr>
          </w:pPr>
          <w:r>
            <w:rPr>
              <w:sz w:val="12"/>
              <w:szCs w:val="12"/>
              <w:lang w:val="es-CO"/>
            </w:rPr>
            <w:t>v.</w:t>
          </w:r>
          <w:r w:rsidRPr="000262D2">
            <w:rPr>
              <w:sz w:val="12"/>
              <w:szCs w:val="12"/>
              <w:lang w:val="es-CO"/>
            </w:rPr>
            <w:t>20</w:t>
          </w:r>
          <w:r w:rsidR="00615068">
            <w:rPr>
              <w:sz w:val="12"/>
              <w:szCs w:val="12"/>
              <w:lang w:val="es-CO"/>
            </w:rPr>
            <w:t>22</w:t>
          </w:r>
          <w:r w:rsidR="00260472">
            <w:rPr>
              <w:sz w:val="12"/>
              <w:szCs w:val="12"/>
              <w:lang w:val="es-CO"/>
            </w:rPr>
            <w:t>0</w:t>
          </w:r>
          <w:r w:rsidR="00AF33F7">
            <w:rPr>
              <w:sz w:val="12"/>
              <w:szCs w:val="12"/>
              <w:lang w:val="es-CO"/>
            </w:rPr>
            <w:t>701</w:t>
          </w:r>
        </w:p>
      </w:tc>
    </w:tr>
  </w:tbl>
  <w:bookmarkEnd w:id="39"/>
  <w:bookmarkEnd w:id="40"/>
  <w:p w14:paraId="33890AB8" w14:textId="2392F215" w:rsidR="009F2A5F" w:rsidRDefault="00AF33F7">
    <w:pPr>
      <w:pStyle w:val="Encabezado"/>
    </w:pPr>
    <w:r>
      <w:rPr>
        <w:noProof/>
      </w:rPr>
      <mc:AlternateContent>
        <mc:Choice Requires="wpg">
          <w:drawing>
            <wp:anchor distT="0" distB="0" distL="114300" distR="114300" simplePos="0" relativeHeight="251666432" behindDoc="0" locked="0" layoutInCell="1" allowOverlap="1" wp14:anchorId="2A8CA075" wp14:editId="5DE37265">
              <wp:simplePos x="0" y="0"/>
              <wp:positionH relativeFrom="page">
                <wp:posOffset>7086600</wp:posOffset>
              </wp:positionH>
              <wp:positionV relativeFrom="paragraph">
                <wp:posOffset>-719786</wp:posOffset>
              </wp:positionV>
              <wp:extent cx="671158" cy="286385"/>
              <wp:effectExtent l="0" t="0" r="15240" b="18415"/>
              <wp:wrapNone/>
              <wp:docPr id="22" name="Grupo 22"/>
              <wp:cNvGraphicFramePr/>
              <a:graphic xmlns:a="http://schemas.openxmlformats.org/drawingml/2006/main">
                <a:graphicData uri="http://schemas.microsoft.com/office/word/2010/wordprocessingGroup">
                  <wpg:wgp>
                    <wpg:cNvGrpSpPr/>
                    <wpg:grpSpPr>
                      <a:xfrm>
                        <a:off x="0" y="0"/>
                        <a:ext cx="671158" cy="286385"/>
                        <a:chOff x="0" y="0"/>
                        <a:chExt cx="671158" cy="286385"/>
                      </a:xfrm>
                    </wpg:grpSpPr>
                    <wps:wsp>
                      <wps:cNvPr id="21" name="Rectángulo: una sola esquina redondeada 21"/>
                      <wps:cNvSpPr/>
                      <wps:spPr>
                        <a:xfrm flipH="1" flipV="1">
                          <a:off x="0" y="6350"/>
                          <a:ext cx="671158" cy="274848"/>
                        </a:xfrm>
                        <a:prstGeom prst="round1Rect">
                          <a:avLst>
                            <a:gd name="adj" fmla="val 50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8E7EE" w14:textId="71BC2F52" w:rsidR="00AF33F7" w:rsidRPr="00AF33F7" w:rsidRDefault="00AF33F7" w:rsidP="00AF33F7">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57150" y="0"/>
                          <a:ext cx="577850" cy="286385"/>
                        </a:xfrm>
                        <a:prstGeom prst="rect">
                          <a:avLst/>
                        </a:prstGeom>
                        <a:noFill/>
                        <a:ln w="9525">
                          <a:noFill/>
                          <a:miter lim="800000"/>
                          <a:headEnd/>
                          <a:tailEnd/>
                        </a:ln>
                      </wps:spPr>
                      <wps:txbx>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wps:txbx>
                      <wps:bodyPr rot="0" vert="horz" wrap="square" lIns="91440" tIns="45720" rIns="91440" bIns="45720" anchor="t" anchorCtr="0">
                        <a:spAutoFit/>
                      </wps:bodyPr>
                    </wps:wsp>
                  </wpg:wgp>
                </a:graphicData>
              </a:graphic>
            </wp:anchor>
          </w:drawing>
        </mc:Choice>
        <mc:Fallback>
          <w:pict>
            <v:group w14:anchorId="2A8CA075" id="Grupo 22" o:spid="_x0000_s1026" style="position:absolute;left:0;text-align:left;margin-left:558pt;margin-top:-56.7pt;width:52.85pt;height:22.55pt;z-index:251666432;mso-position-horizontal-relative:page" coordsize="671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">
              <v:shape id="Rectángulo: una sola esquina redondeada 21" o:spid="_x0000_s1027" style="position:absolute;top:63;width:6711;height:2748;flip:x y;visibility:visible;mso-wrap-style:square;v-text-anchor:middle" coordsize="671158,2748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" adj="-11796480,,5400" path="m,l533734,v75897,,137424,61527,137424,137424l671158,274848,,274848,,xe" fillcolor="#404040 [2429]" strokecolor="#404040 [2429]" strokeweight="2pt">
                <v:stroke joinstyle="miter"/>
                <v:formulas/>
                <v:path arrowok="t" o:connecttype="custom" o:connectlocs="0,0;533734,0;671158,137424;671158,274848;0,274848;0,0" o:connectangles="0,0,0,0,0,0" textboxrect="0,0,671158,274848"/>
                <v:textbox>
                  <w:txbxContent>
                    <w:p w14:paraId="3358E7EE" w14:textId="71BC2F52" w:rsidR="00AF33F7" w:rsidRPr="00AF33F7" w:rsidRDefault="00AF33F7" w:rsidP="00AF33F7">
                      <w:pPr>
                        <w:jc w:val="center"/>
                        <w:rPr>
                          <w:lang w:val="es-CO"/>
                        </w:rPr>
                      </w:pPr>
                    </w:p>
                  </w:txbxContent>
                </v:textbox>
              </v:shape>
              <v:shapetype id="_x0000_t202" coordsize="21600,21600" o:spt="202" path="m,l,21600r21600,l21600,xe">
                <v:stroke joinstyle="miter"/>
                <v:path gradientshapeok="t" o:connecttype="rect"/>
              </v:shapetype>
              <v:shape id="Cuadro de texto 2" o:spid="_x0000_s1028" type="#_x0000_t202" style="position:absolute;left:571;width:57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v:textbox>
              </v:shape>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2B07" w14:textId="77777777" w:rsidR="00310BC1" w:rsidRDefault="00310B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63791B"/>
    <w:multiLevelType w:val="hybridMultilevel"/>
    <w:tmpl w:val="8A94BF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0" w15:restartNumberingAfterBreak="0">
    <w:nsid w:val="5E867AFB"/>
    <w:multiLevelType w:val="hybridMultilevel"/>
    <w:tmpl w:val="A9EC5D16"/>
    <w:lvl w:ilvl="0" w:tplc="72140E20">
      <w:start w:val="1"/>
      <w:numFmt w:val="decimal"/>
      <w:lvlText w:val="%1."/>
      <w:lvlJc w:val="left"/>
      <w:pPr>
        <w:ind w:left="720" w:hanging="360"/>
      </w:pPr>
      <w:rPr>
        <w:rFonts w:hint="default"/>
      </w:rPr>
    </w:lvl>
    <w:lvl w:ilvl="1" w:tplc="240A0013">
      <w:start w:val="1"/>
      <w:numFmt w:val="upperRoman"/>
      <w:lvlText w:val="%2."/>
      <w:lvlJc w:val="righ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1763AC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3"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34059DB"/>
    <w:multiLevelType w:val="hybridMultilevel"/>
    <w:tmpl w:val="F2BC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233935"/>
    <w:multiLevelType w:val="hybridMultilevel"/>
    <w:tmpl w:val="2A50AB2E"/>
    <w:lvl w:ilvl="0" w:tplc="DA4E6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7"/>
  </w:num>
  <w:num w:numId="2" w16cid:durableId="1493986387">
    <w:abstractNumId w:val="5"/>
  </w:num>
  <w:num w:numId="3" w16cid:durableId="88357437">
    <w:abstractNumId w:val="2"/>
  </w:num>
  <w:num w:numId="4" w16cid:durableId="905721705">
    <w:abstractNumId w:val="15"/>
  </w:num>
  <w:num w:numId="5" w16cid:durableId="1643268582">
    <w:abstractNumId w:val="13"/>
  </w:num>
  <w:num w:numId="6" w16cid:durableId="409086048">
    <w:abstractNumId w:val="9"/>
  </w:num>
  <w:num w:numId="7" w16cid:durableId="2056157426">
    <w:abstractNumId w:val="6"/>
  </w:num>
  <w:num w:numId="8" w16cid:durableId="1909921218">
    <w:abstractNumId w:val="4"/>
  </w:num>
  <w:num w:numId="9" w16cid:durableId="1827699112">
    <w:abstractNumId w:val="8"/>
  </w:num>
  <w:num w:numId="10" w16cid:durableId="366564500">
    <w:abstractNumId w:val="1"/>
  </w:num>
  <w:num w:numId="11" w16cid:durableId="1087339817">
    <w:abstractNumId w:val="16"/>
  </w:num>
  <w:num w:numId="12" w16cid:durableId="700324074">
    <w:abstractNumId w:val="21"/>
  </w:num>
  <w:num w:numId="13" w16cid:durableId="398669570">
    <w:abstractNumId w:val="17"/>
  </w:num>
  <w:num w:numId="14" w16cid:durableId="1420760934">
    <w:abstractNumId w:val="11"/>
  </w:num>
  <w:num w:numId="15" w16cid:durableId="2047176060">
    <w:abstractNumId w:val="19"/>
  </w:num>
  <w:num w:numId="16" w16cid:durableId="719015967">
    <w:abstractNumId w:val="18"/>
  </w:num>
  <w:num w:numId="17" w16cid:durableId="1794132359">
    <w:abstractNumId w:val="0"/>
  </w:num>
  <w:num w:numId="18" w16cid:durableId="213203736">
    <w:abstractNumId w:val="10"/>
  </w:num>
  <w:num w:numId="19" w16cid:durableId="764498834">
    <w:abstractNumId w:val="12"/>
  </w:num>
  <w:num w:numId="20" w16cid:durableId="1146707359">
    <w:abstractNumId w:val="3"/>
  </w:num>
  <w:num w:numId="21" w16cid:durableId="415975197">
    <w:abstractNumId w:val="20"/>
  </w:num>
  <w:num w:numId="22" w16cid:durableId="445276408">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0F27"/>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DE5"/>
    <w:rsid w:val="00040FF3"/>
    <w:rsid w:val="000410C1"/>
    <w:rsid w:val="000412B7"/>
    <w:rsid w:val="00042A4A"/>
    <w:rsid w:val="00043728"/>
    <w:rsid w:val="00044292"/>
    <w:rsid w:val="000442E2"/>
    <w:rsid w:val="0004483A"/>
    <w:rsid w:val="00044844"/>
    <w:rsid w:val="00044D4B"/>
    <w:rsid w:val="00044DCA"/>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1B10"/>
    <w:rsid w:val="00092392"/>
    <w:rsid w:val="00092426"/>
    <w:rsid w:val="0009263E"/>
    <w:rsid w:val="00092C8C"/>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5DC6"/>
    <w:rsid w:val="000B6309"/>
    <w:rsid w:val="000B63A2"/>
    <w:rsid w:val="000B77DD"/>
    <w:rsid w:val="000C07FD"/>
    <w:rsid w:val="000C0AAF"/>
    <w:rsid w:val="000C5A5D"/>
    <w:rsid w:val="000C5AAC"/>
    <w:rsid w:val="000C715C"/>
    <w:rsid w:val="000D111C"/>
    <w:rsid w:val="000D2AC5"/>
    <w:rsid w:val="000D40A5"/>
    <w:rsid w:val="000D4899"/>
    <w:rsid w:val="000D5203"/>
    <w:rsid w:val="000D6F7A"/>
    <w:rsid w:val="000E04F6"/>
    <w:rsid w:val="000E0DA6"/>
    <w:rsid w:val="000E18A0"/>
    <w:rsid w:val="000E3A49"/>
    <w:rsid w:val="000E4B7C"/>
    <w:rsid w:val="000E4F8D"/>
    <w:rsid w:val="000E54D4"/>
    <w:rsid w:val="000E599B"/>
    <w:rsid w:val="000E5BA3"/>
    <w:rsid w:val="000F0395"/>
    <w:rsid w:val="000F0515"/>
    <w:rsid w:val="000F11A7"/>
    <w:rsid w:val="000F1E2B"/>
    <w:rsid w:val="000F485E"/>
    <w:rsid w:val="000F5B6F"/>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6F4F"/>
    <w:rsid w:val="001178D5"/>
    <w:rsid w:val="00121576"/>
    <w:rsid w:val="00121D87"/>
    <w:rsid w:val="0012493A"/>
    <w:rsid w:val="00124E11"/>
    <w:rsid w:val="00125EE1"/>
    <w:rsid w:val="00126645"/>
    <w:rsid w:val="00126D70"/>
    <w:rsid w:val="0012731F"/>
    <w:rsid w:val="00127C3E"/>
    <w:rsid w:val="00127DF9"/>
    <w:rsid w:val="00131B10"/>
    <w:rsid w:val="001344D3"/>
    <w:rsid w:val="00134D17"/>
    <w:rsid w:val="00136AFA"/>
    <w:rsid w:val="00137355"/>
    <w:rsid w:val="001374BA"/>
    <w:rsid w:val="00137E18"/>
    <w:rsid w:val="00140722"/>
    <w:rsid w:val="001442E5"/>
    <w:rsid w:val="00146065"/>
    <w:rsid w:val="00146371"/>
    <w:rsid w:val="00150881"/>
    <w:rsid w:val="0015107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886"/>
    <w:rsid w:val="001859B8"/>
    <w:rsid w:val="00186E8B"/>
    <w:rsid w:val="00187702"/>
    <w:rsid w:val="0018795C"/>
    <w:rsid w:val="00187B22"/>
    <w:rsid w:val="00187DF4"/>
    <w:rsid w:val="001901EA"/>
    <w:rsid w:val="00193DB5"/>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3303"/>
    <w:rsid w:val="001A4592"/>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5CE6"/>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9BD"/>
    <w:rsid w:val="00240A55"/>
    <w:rsid w:val="00241B68"/>
    <w:rsid w:val="00241F2E"/>
    <w:rsid w:val="00244C8B"/>
    <w:rsid w:val="00244E17"/>
    <w:rsid w:val="0024567C"/>
    <w:rsid w:val="00245CD7"/>
    <w:rsid w:val="00245D85"/>
    <w:rsid w:val="0024775A"/>
    <w:rsid w:val="00247BA9"/>
    <w:rsid w:val="002508AC"/>
    <w:rsid w:val="0025171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08FA"/>
    <w:rsid w:val="002A13F5"/>
    <w:rsid w:val="002A1869"/>
    <w:rsid w:val="002A24C5"/>
    <w:rsid w:val="002A3D05"/>
    <w:rsid w:val="002A582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20AD"/>
    <w:rsid w:val="002C2118"/>
    <w:rsid w:val="002C2337"/>
    <w:rsid w:val="002C38E7"/>
    <w:rsid w:val="002C3E97"/>
    <w:rsid w:val="002C4456"/>
    <w:rsid w:val="002C5669"/>
    <w:rsid w:val="002C6204"/>
    <w:rsid w:val="002C65D4"/>
    <w:rsid w:val="002C73AC"/>
    <w:rsid w:val="002C7F18"/>
    <w:rsid w:val="002D1D53"/>
    <w:rsid w:val="002D571A"/>
    <w:rsid w:val="002D5A28"/>
    <w:rsid w:val="002D5F27"/>
    <w:rsid w:val="002D6526"/>
    <w:rsid w:val="002D67DD"/>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0BC1"/>
    <w:rsid w:val="00311C4B"/>
    <w:rsid w:val="00312BD9"/>
    <w:rsid w:val="003134BA"/>
    <w:rsid w:val="003139AE"/>
    <w:rsid w:val="00313C0B"/>
    <w:rsid w:val="00313FF7"/>
    <w:rsid w:val="00314532"/>
    <w:rsid w:val="00315C3B"/>
    <w:rsid w:val="0031609B"/>
    <w:rsid w:val="003172D2"/>
    <w:rsid w:val="00320121"/>
    <w:rsid w:val="00321400"/>
    <w:rsid w:val="003223D9"/>
    <w:rsid w:val="00323257"/>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58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3773"/>
    <w:rsid w:val="003547B5"/>
    <w:rsid w:val="00355A6B"/>
    <w:rsid w:val="00355D36"/>
    <w:rsid w:val="00355FDB"/>
    <w:rsid w:val="003570E8"/>
    <w:rsid w:val="003605BE"/>
    <w:rsid w:val="00362DD4"/>
    <w:rsid w:val="0036361E"/>
    <w:rsid w:val="00363F98"/>
    <w:rsid w:val="003640FA"/>
    <w:rsid w:val="00364273"/>
    <w:rsid w:val="003646B0"/>
    <w:rsid w:val="003654C8"/>
    <w:rsid w:val="003658F4"/>
    <w:rsid w:val="00366B04"/>
    <w:rsid w:val="00366B0E"/>
    <w:rsid w:val="00370ACB"/>
    <w:rsid w:val="0037294E"/>
    <w:rsid w:val="00372CF4"/>
    <w:rsid w:val="0037459A"/>
    <w:rsid w:val="003749D0"/>
    <w:rsid w:val="00374CDE"/>
    <w:rsid w:val="00375455"/>
    <w:rsid w:val="00376611"/>
    <w:rsid w:val="00376FEE"/>
    <w:rsid w:val="00377296"/>
    <w:rsid w:val="003800B3"/>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255C"/>
    <w:rsid w:val="003B3B03"/>
    <w:rsid w:val="003B502C"/>
    <w:rsid w:val="003B5725"/>
    <w:rsid w:val="003B5AE0"/>
    <w:rsid w:val="003B6C68"/>
    <w:rsid w:val="003B704A"/>
    <w:rsid w:val="003B7915"/>
    <w:rsid w:val="003C01A6"/>
    <w:rsid w:val="003C048D"/>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4C48"/>
    <w:rsid w:val="003E66C6"/>
    <w:rsid w:val="003E6959"/>
    <w:rsid w:val="003E6E50"/>
    <w:rsid w:val="003E7162"/>
    <w:rsid w:val="003E767B"/>
    <w:rsid w:val="003E7E55"/>
    <w:rsid w:val="003F06DA"/>
    <w:rsid w:val="003F0C2B"/>
    <w:rsid w:val="003F122C"/>
    <w:rsid w:val="003F1B77"/>
    <w:rsid w:val="003F600E"/>
    <w:rsid w:val="003F6181"/>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07CCA"/>
    <w:rsid w:val="004102A6"/>
    <w:rsid w:val="00410AA7"/>
    <w:rsid w:val="00410BCA"/>
    <w:rsid w:val="004117DF"/>
    <w:rsid w:val="004126E6"/>
    <w:rsid w:val="00412B5A"/>
    <w:rsid w:val="00412C52"/>
    <w:rsid w:val="00413E45"/>
    <w:rsid w:val="00414281"/>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D8"/>
    <w:rsid w:val="00433984"/>
    <w:rsid w:val="0043460B"/>
    <w:rsid w:val="00434FC8"/>
    <w:rsid w:val="0043546C"/>
    <w:rsid w:val="004359F5"/>
    <w:rsid w:val="00435DBA"/>
    <w:rsid w:val="0044404A"/>
    <w:rsid w:val="004446CA"/>
    <w:rsid w:val="00444B01"/>
    <w:rsid w:val="00445324"/>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5F01"/>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3475"/>
    <w:rsid w:val="0048476F"/>
    <w:rsid w:val="004853D4"/>
    <w:rsid w:val="00485A61"/>
    <w:rsid w:val="00486A09"/>
    <w:rsid w:val="0048774F"/>
    <w:rsid w:val="004878E0"/>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598C"/>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5921"/>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0BFB"/>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57742"/>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4C86"/>
    <w:rsid w:val="005B632B"/>
    <w:rsid w:val="005B7A12"/>
    <w:rsid w:val="005B7A64"/>
    <w:rsid w:val="005C1B65"/>
    <w:rsid w:val="005C238E"/>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5BC8"/>
    <w:rsid w:val="00606B2D"/>
    <w:rsid w:val="00607B7F"/>
    <w:rsid w:val="00607F99"/>
    <w:rsid w:val="006110BC"/>
    <w:rsid w:val="006112D0"/>
    <w:rsid w:val="0061198B"/>
    <w:rsid w:val="0061218E"/>
    <w:rsid w:val="0061269B"/>
    <w:rsid w:val="00613891"/>
    <w:rsid w:val="00613B71"/>
    <w:rsid w:val="0061460C"/>
    <w:rsid w:val="00614926"/>
    <w:rsid w:val="00614D59"/>
    <w:rsid w:val="00615068"/>
    <w:rsid w:val="00615B3C"/>
    <w:rsid w:val="0061709D"/>
    <w:rsid w:val="00617C73"/>
    <w:rsid w:val="00620283"/>
    <w:rsid w:val="0062090E"/>
    <w:rsid w:val="0062148B"/>
    <w:rsid w:val="00621FB9"/>
    <w:rsid w:val="0062240C"/>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6081"/>
    <w:rsid w:val="0064693E"/>
    <w:rsid w:val="00646BF4"/>
    <w:rsid w:val="00646F2E"/>
    <w:rsid w:val="00647072"/>
    <w:rsid w:val="00647B59"/>
    <w:rsid w:val="00650C82"/>
    <w:rsid w:val="00650EEC"/>
    <w:rsid w:val="00651C2B"/>
    <w:rsid w:val="00651D29"/>
    <w:rsid w:val="00652A7D"/>
    <w:rsid w:val="00653FB1"/>
    <w:rsid w:val="00654088"/>
    <w:rsid w:val="0065476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1993"/>
    <w:rsid w:val="00672A19"/>
    <w:rsid w:val="006731EE"/>
    <w:rsid w:val="0067393D"/>
    <w:rsid w:val="00675DD6"/>
    <w:rsid w:val="00675E30"/>
    <w:rsid w:val="00675FDB"/>
    <w:rsid w:val="0067763E"/>
    <w:rsid w:val="00677898"/>
    <w:rsid w:val="00677F75"/>
    <w:rsid w:val="00680B5A"/>
    <w:rsid w:val="00680F1E"/>
    <w:rsid w:val="006816E1"/>
    <w:rsid w:val="00681D1D"/>
    <w:rsid w:val="0068280A"/>
    <w:rsid w:val="00683EA7"/>
    <w:rsid w:val="00684B82"/>
    <w:rsid w:val="00687797"/>
    <w:rsid w:val="00687862"/>
    <w:rsid w:val="00687962"/>
    <w:rsid w:val="00687BA4"/>
    <w:rsid w:val="00691BE6"/>
    <w:rsid w:val="00692170"/>
    <w:rsid w:val="00692561"/>
    <w:rsid w:val="00693378"/>
    <w:rsid w:val="00693899"/>
    <w:rsid w:val="00693BD6"/>
    <w:rsid w:val="006946D8"/>
    <w:rsid w:val="00694E9E"/>
    <w:rsid w:val="006959DD"/>
    <w:rsid w:val="00696466"/>
    <w:rsid w:val="00696A78"/>
    <w:rsid w:val="00696EFD"/>
    <w:rsid w:val="006A0747"/>
    <w:rsid w:val="006A14CD"/>
    <w:rsid w:val="006A1945"/>
    <w:rsid w:val="006A28FB"/>
    <w:rsid w:val="006A30AE"/>
    <w:rsid w:val="006A3552"/>
    <w:rsid w:val="006A36DB"/>
    <w:rsid w:val="006A373F"/>
    <w:rsid w:val="006A4717"/>
    <w:rsid w:val="006A5FFF"/>
    <w:rsid w:val="006A7D37"/>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325"/>
    <w:rsid w:val="00704709"/>
    <w:rsid w:val="00705277"/>
    <w:rsid w:val="0070557A"/>
    <w:rsid w:val="0071013A"/>
    <w:rsid w:val="00710202"/>
    <w:rsid w:val="00712C35"/>
    <w:rsid w:val="00713974"/>
    <w:rsid w:val="007150AA"/>
    <w:rsid w:val="0071560C"/>
    <w:rsid w:val="00715849"/>
    <w:rsid w:val="00715D0B"/>
    <w:rsid w:val="00716419"/>
    <w:rsid w:val="007173EB"/>
    <w:rsid w:val="0072062C"/>
    <w:rsid w:val="00720C28"/>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594C"/>
    <w:rsid w:val="00746999"/>
    <w:rsid w:val="00747071"/>
    <w:rsid w:val="00750725"/>
    <w:rsid w:val="00751407"/>
    <w:rsid w:val="00752A35"/>
    <w:rsid w:val="00752B4F"/>
    <w:rsid w:val="00752C71"/>
    <w:rsid w:val="007530A0"/>
    <w:rsid w:val="0075389C"/>
    <w:rsid w:val="00754F79"/>
    <w:rsid w:val="007553AC"/>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E03"/>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871A4"/>
    <w:rsid w:val="0079185C"/>
    <w:rsid w:val="00792454"/>
    <w:rsid w:val="007927D7"/>
    <w:rsid w:val="00792A5A"/>
    <w:rsid w:val="00792BA6"/>
    <w:rsid w:val="007977FC"/>
    <w:rsid w:val="007A0071"/>
    <w:rsid w:val="007A0442"/>
    <w:rsid w:val="007A126E"/>
    <w:rsid w:val="007A25FA"/>
    <w:rsid w:val="007A2C58"/>
    <w:rsid w:val="007A2F5B"/>
    <w:rsid w:val="007A2FCD"/>
    <w:rsid w:val="007A344D"/>
    <w:rsid w:val="007A3872"/>
    <w:rsid w:val="007A3E38"/>
    <w:rsid w:val="007A61DB"/>
    <w:rsid w:val="007A79A7"/>
    <w:rsid w:val="007B0552"/>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53E7"/>
    <w:rsid w:val="007E7D8E"/>
    <w:rsid w:val="007F0570"/>
    <w:rsid w:val="007F2AF6"/>
    <w:rsid w:val="007F2C6A"/>
    <w:rsid w:val="007F3007"/>
    <w:rsid w:val="007F344D"/>
    <w:rsid w:val="007F36E8"/>
    <w:rsid w:val="007F4EFC"/>
    <w:rsid w:val="007F5A5E"/>
    <w:rsid w:val="007F5E71"/>
    <w:rsid w:val="007F7E8C"/>
    <w:rsid w:val="008001C9"/>
    <w:rsid w:val="008012C3"/>
    <w:rsid w:val="008015FF"/>
    <w:rsid w:val="008017A2"/>
    <w:rsid w:val="00801AC1"/>
    <w:rsid w:val="00802F20"/>
    <w:rsid w:val="00805A29"/>
    <w:rsid w:val="00805ECF"/>
    <w:rsid w:val="008062C9"/>
    <w:rsid w:val="00806A7C"/>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46AA7"/>
    <w:rsid w:val="00852A56"/>
    <w:rsid w:val="00853AD6"/>
    <w:rsid w:val="00853B46"/>
    <w:rsid w:val="008546DB"/>
    <w:rsid w:val="00854B9C"/>
    <w:rsid w:val="008553A6"/>
    <w:rsid w:val="00855BB6"/>
    <w:rsid w:val="00855F87"/>
    <w:rsid w:val="00856A3E"/>
    <w:rsid w:val="00857BA0"/>
    <w:rsid w:val="00857D35"/>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358D"/>
    <w:rsid w:val="0087394A"/>
    <w:rsid w:val="00874497"/>
    <w:rsid w:val="00874D5C"/>
    <w:rsid w:val="00875765"/>
    <w:rsid w:val="00876387"/>
    <w:rsid w:val="00876CE2"/>
    <w:rsid w:val="0087763E"/>
    <w:rsid w:val="00877DCB"/>
    <w:rsid w:val="0088013E"/>
    <w:rsid w:val="00880C6A"/>
    <w:rsid w:val="00881C17"/>
    <w:rsid w:val="00882640"/>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6A0"/>
    <w:rsid w:val="008B6704"/>
    <w:rsid w:val="008B6FE3"/>
    <w:rsid w:val="008B7079"/>
    <w:rsid w:val="008B731D"/>
    <w:rsid w:val="008B7E74"/>
    <w:rsid w:val="008C032B"/>
    <w:rsid w:val="008C03AC"/>
    <w:rsid w:val="008C0721"/>
    <w:rsid w:val="008C2053"/>
    <w:rsid w:val="008C30D1"/>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5DCF"/>
    <w:rsid w:val="0090653C"/>
    <w:rsid w:val="00906C83"/>
    <w:rsid w:val="00906D01"/>
    <w:rsid w:val="00907275"/>
    <w:rsid w:val="00907B16"/>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7D3B"/>
    <w:rsid w:val="00930118"/>
    <w:rsid w:val="009302E6"/>
    <w:rsid w:val="009303D6"/>
    <w:rsid w:val="009313A1"/>
    <w:rsid w:val="00931EDB"/>
    <w:rsid w:val="00932A00"/>
    <w:rsid w:val="0093493D"/>
    <w:rsid w:val="0093495B"/>
    <w:rsid w:val="00935334"/>
    <w:rsid w:val="0093538D"/>
    <w:rsid w:val="0093551F"/>
    <w:rsid w:val="00935EDA"/>
    <w:rsid w:val="009364EE"/>
    <w:rsid w:val="009368D9"/>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5F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2130"/>
    <w:rsid w:val="009A28E4"/>
    <w:rsid w:val="009A2DB5"/>
    <w:rsid w:val="009A33CA"/>
    <w:rsid w:val="009A3ABC"/>
    <w:rsid w:val="009A4564"/>
    <w:rsid w:val="009A4664"/>
    <w:rsid w:val="009A4C7B"/>
    <w:rsid w:val="009A551E"/>
    <w:rsid w:val="009A58FA"/>
    <w:rsid w:val="009A5C83"/>
    <w:rsid w:val="009A6C7B"/>
    <w:rsid w:val="009A7561"/>
    <w:rsid w:val="009B2003"/>
    <w:rsid w:val="009B285E"/>
    <w:rsid w:val="009B2A6D"/>
    <w:rsid w:val="009B3B0D"/>
    <w:rsid w:val="009B3D0C"/>
    <w:rsid w:val="009B6319"/>
    <w:rsid w:val="009C1766"/>
    <w:rsid w:val="009C1CC9"/>
    <w:rsid w:val="009C3F0D"/>
    <w:rsid w:val="009C4AD0"/>
    <w:rsid w:val="009C6131"/>
    <w:rsid w:val="009C64E2"/>
    <w:rsid w:val="009C7828"/>
    <w:rsid w:val="009D05CA"/>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9AD"/>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144"/>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551B"/>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00D"/>
    <w:rsid w:val="00AD105B"/>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17C3"/>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3F7"/>
    <w:rsid w:val="00AF343B"/>
    <w:rsid w:val="00AF3F87"/>
    <w:rsid w:val="00AF461A"/>
    <w:rsid w:val="00AF4B52"/>
    <w:rsid w:val="00AF4D86"/>
    <w:rsid w:val="00AF4F94"/>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4A03"/>
    <w:rsid w:val="00B25CA7"/>
    <w:rsid w:val="00B27028"/>
    <w:rsid w:val="00B27103"/>
    <w:rsid w:val="00B2744C"/>
    <w:rsid w:val="00B3045B"/>
    <w:rsid w:val="00B33109"/>
    <w:rsid w:val="00B335A2"/>
    <w:rsid w:val="00B33AA3"/>
    <w:rsid w:val="00B33B4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430"/>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52A"/>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155"/>
    <w:rsid w:val="00BC0371"/>
    <w:rsid w:val="00BC053A"/>
    <w:rsid w:val="00BC1ADD"/>
    <w:rsid w:val="00BC23C6"/>
    <w:rsid w:val="00BC331A"/>
    <w:rsid w:val="00BC3381"/>
    <w:rsid w:val="00BC46EA"/>
    <w:rsid w:val="00BC5F30"/>
    <w:rsid w:val="00BC6BBA"/>
    <w:rsid w:val="00BC756B"/>
    <w:rsid w:val="00BD12DE"/>
    <w:rsid w:val="00BD16B0"/>
    <w:rsid w:val="00BD1D6F"/>
    <w:rsid w:val="00BD213D"/>
    <w:rsid w:val="00BD27F2"/>
    <w:rsid w:val="00BD2A02"/>
    <w:rsid w:val="00BD2F8A"/>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7F4"/>
    <w:rsid w:val="00C23809"/>
    <w:rsid w:val="00C23B29"/>
    <w:rsid w:val="00C23B75"/>
    <w:rsid w:val="00C23E34"/>
    <w:rsid w:val="00C24755"/>
    <w:rsid w:val="00C24AEF"/>
    <w:rsid w:val="00C24BD1"/>
    <w:rsid w:val="00C25CC9"/>
    <w:rsid w:val="00C26FF6"/>
    <w:rsid w:val="00C313CE"/>
    <w:rsid w:val="00C31DC9"/>
    <w:rsid w:val="00C32981"/>
    <w:rsid w:val="00C35EB4"/>
    <w:rsid w:val="00C3762C"/>
    <w:rsid w:val="00C40006"/>
    <w:rsid w:val="00C40B68"/>
    <w:rsid w:val="00C40F93"/>
    <w:rsid w:val="00C40FE2"/>
    <w:rsid w:val="00C422D7"/>
    <w:rsid w:val="00C44671"/>
    <w:rsid w:val="00C45C22"/>
    <w:rsid w:val="00C46CCC"/>
    <w:rsid w:val="00C5019F"/>
    <w:rsid w:val="00C51CB8"/>
    <w:rsid w:val="00C52952"/>
    <w:rsid w:val="00C553C2"/>
    <w:rsid w:val="00C56A06"/>
    <w:rsid w:val="00C56BBB"/>
    <w:rsid w:val="00C575C7"/>
    <w:rsid w:val="00C576F9"/>
    <w:rsid w:val="00C5776E"/>
    <w:rsid w:val="00C57DA6"/>
    <w:rsid w:val="00C60A3B"/>
    <w:rsid w:val="00C61C0C"/>
    <w:rsid w:val="00C62092"/>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646"/>
    <w:rsid w:val="00C87B82"/>
    <w:rsid w:val="00C90D5A"/>
    <w:rsid w:val="00C9129C"/>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D6703"/>
    <w:rsid w:val="00CE02DC"/>
    <w:rsid w:val="00CE2492"/>
    <w:rsid w:val="00CE270A"/>
    <w:rsid w:val="00CE2AAB"/>
    <w:rsid w:val="00CE4559"/>
    <w:rsid w:val="00CE4FA3"/>
    <w:rsid w:val="00CE652B"/>
    <w:rsid w:val="00CF2051"/>
    <w:rsid w:val="00CF30BF"/>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5EC0"/>
    <w:rsid w:val="00D07110"/>
    <w:rsid w:val="00D07B6F"/>
    <w:rsid w:val="00D1008C"/>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1F41"/>
    <w:rsid w:val="00D22D53"/>
    <w:rsid w:val="00D2342B"/>
    <w:rsid w:val="00D251C4"/>
    <w:rsid w:val="00D25E35"/>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244C"/>
    <w:rsid w:val="00D934B3"/>
    <w:rsid w:val="00D93981"/>
    <w:rsid w:val="00D9466A"/>
    <w:rsid w:val="00D94898"/>
    <w:rsid w:val="00D95AD7"/>
    <w:rsid w:val="00D97AB0"/>
    <w:rsid w:val="00DA1BFA"/>
    <w:rsid w:val="00DA1F8B"/>
    <w:rsid w:val="00DA2222"/>
    <w:rsid w:val="00DA2769"/>
    <w:rsid w:val="00DA2976"/>
    <w:rsid w:val="00DA2DB5"/>
    <w:rsid w:val="00DA30B4"/>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9E6"/>
    <w:rsid w:val="00E11ECE"/>
    <w:rsid w:val="00E11F28"/>
    <w:rsid w:val="00E1220D"/>
    <w:rsid w:val="00E12DA1"/>
    <w:rsid w:val="00E12F85"/>
    <w:rsid w:val="00E1300E"/>
    <w:rsid w:val="00E13A68"/>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01B"/>
    <w:rsid w:val="00E43293"/>
    <w:rsid w:val="00E444B0"/>
    <w:rsid w:val="00E51D0A"/>
    <w:rsid w:val="00E5244F"/>
    <w:rsid w:val="00E53159"/>
    <w:rsid w:val="00E5321D"/>
    <w:rsid w:val="00E54946"/>
    <w:rsid w:val="00E54B17"/>
    <w:rsid w:val="00E5542E"/>
    <w:rsid w:val="00E569C9"/>
    <w:rsid w:val="00E57618"/>
    <w:rsid w:val="00E6134D"/>
    <w:rsid w:val="00E65C30"/>
    <w:rsid w:val="00E66F87"/>
    <w:rsid w:val="00E679E7"/>
    <w:rsid w:val="00E67A9F"/>
    <w:rsid w:val="00E700DA"/>
    <w:rsid w:val="00E7057A"/>
    <w:rsid w:val="00E70A43"/>
    <w:rsid w:val="00E71B81"/>
    <w:rsid w:val="00E72214"/>
    <w:rsid w:val="00E72D8B"/>
    <w:rsid w:val="00E736ED"/>
    <w:rsid w:val="00E81A26"/>
    <w:rsid w:val="00E81B59"/>
    <w:rsid w:val="00E838FB"/>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730"/>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1F34"/>
    <w:rsid w:val="00EE204C"/>
    <w:rsid w:val="00EE2187"/>
    <w:rsid w:val="00EE242B"/>
    <w:rsid w:val="00EE24F8"/>
    <w:rsid w:val="00EE41DF"/>
    <w:rsid w:val="00EE496B"/>
    <w:rsid w:val="00EE6054"/>
    <w:rsid w:val="00EE61CB"/>
    <w:rsid w:val="00EE6719"/>
    <w:rsid w:val="00EE6A0B"/>
    <w:rsid w:val="00EF04FA"/>
    <w:rsid w:val="00EF1324"/>
    <w:rsid w:val="00EF1F59"/>
    <w:rsid w:val="00EF2624"/>
    <w:rsid w:val="00EF339A"/>
    <w:rsid w:val="00EF4816"/>
    <w:rsid w:val="00EF4A4F"/>
    <w:rsid w:val="00EF4A6C"/>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C11"/>
    <w:rsid w:val="00F41ED1"/>
    <w:rsid w:val="00F41F7F"/>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752E"/>
    <w:rsid w:val="00FA7F14"/>
    <w:rsid w:val="00FB0C0C"/>
    <w:rsid w:val="00FB1FAB"/>
    <w:rsid w:val="00FB25EE"/>
    <w:rsid w:val="00FB276E"/>
    <w:rsid w:val="00FB300A"/>
    <w:rsid w:val="00FB4985"/>
    <w:rsid w:val="00FC07BE"/>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1A43"/>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A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Ttulo1">
    <w:name w:val="heading 1"/>
    <w:basedOn w:val="Normal"/>
    <w:next w:val="Normal"/>
    <w:link w:val="Ttulo1Car"/>
    <w:qFormat/>
    <w:rsid w:val="00AE0376"/>
    <w:pPr>
      <w:jc w:val="left"/>
      <w:outlineLvl w:val="0"/>
    </w:pPr>
    <w:rPr>
      <w:rFonts w:cs="Arial"/>
      <w:color w:val="002060"/>
      <w:sz w:val="24"/>
      <w:shd w:val="clear" w:color="auto" w:fill="FFFFFF"/>
    </w:rPr>
  </w:style>
  <w:style w:type="paragraph" w:styleId="Ttulo2">
    <w:name w:val="heading 2"/>
    <w:basedOn w:val="Normal"/>
    <w:next w:val="Normal"/>
    <w:qFormat/>
    <w:rsid w:val="00AE0376"/>
    <w:pPr>
      <w:outlineLvl w:val="1"/>
    </w:pPr>
    <w:rPr>
      <w:rFonts w:cs="Arial"/>
      <w:color w:val="002060"/>
      <w:sz w:val="22"/>
      <w:lang w:val="es-ES_tradnl"/>
    </w:rPr>
  </w:style>
  <w:style w:type="paragraph" w:styleId="Ttulo3">
    <w:name w:val="heading 3"/>
    <w:basedOn w:val="Normal"/>
    <w:next w:val="Normal"/>
    <w:link w:val="Ttulo3Car"/>
    <w:uiPriority w:val="9"/>
    <w:rsid w:val="000409FE"/>
    <w:pPr>
      <w:keepNext/>
      <w:keepLines/>
      <w:outlineLvl w:val="2"/>
    </w:pPr>
    <w:rPr>
      <w:rFonts w:eastAsiaTheme="majorEastAsia" w:cstheme="majorBidi"/>
      <w:bCs/>
      <w:color w:val="262626" w:themeColor="text1" w:themeTint="D9"/>
    </w:rPr>
  </w:style>
  <w:style w:type="paragraph" w:styleId="Ttulo4">
    <w:name w:val="heading 4"/>
    <w:basedOn w:val="Normal"/>
    <w:next w:val="Normal"/>
    <w:link w:val="Ttulo4Car"/>
    <w:uiPriority w:val="9"/>
    <w:qFormat/>
    <w:rsid w:val="00860830"/>
    <w:pPr>
      <w:keepNext/>
      <w:keepLines/>
      <w:outlineLvl w:val="3"/>
    </w:pPr>
    <w:rPr>
      <w:rFonts w:eastAsiaTheme="majorEastAsia" w:cstheme="majorBidi"/>
      <w:iCs/>
      <w:color w:val="000000" w:themeColor="text1"/>
    </w:rPr>
  </w:style>
  <w:style w:type="paragraph" w:styleId="Ttulo5">
    <w:name w:val="heading 5"/>
    <w:basedOn w:val="Normal"/>
    <w:next w:val="Normal"/>
    <w:link w:val="Ttulo5Car"/>
    <w:uiPriority w:val="9"/>
    <w:qFormat/>
    <w:rsid w:val="00991D16"/>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991D16"/>
    <w:rPr>
      <w:rFonts w:ascii="Calibri" w:eastAsia="Times New Roman" w:hAnsi="Calibri" w:cs="Times New Roman"/>
      <w:b/>
      <w:bCs/>
      <w:i/>
      <w:iCs/>
      <w:sz w:val="26"/>
      <w:szCs w:val="26"/>
      <w:lang w:val="es-ES" w:eastAsia="es-ES"/>
    </w:rPr>
  </w:style>
  <w:style w:type="paragraph" w:styleId="Encabezado">
    <w:name w:val="header"/>
    <w:basedOn w:val="Normal"/>
    <w:link w:val="EncabezadoCar"/>
    <w:rsid w:val="00AA2AB4"/>
    <w:pPr>
      <w:tabs>
        <w:tab w:val="center" w:pos="4252"/>
        <w:tab w:val="right" w:pos="8504"/>
      </w:tabs>
    </w:pPr>
  </w:style>
  <w:style w:type="character" w:customStyle="1" w:styleId="EncabezadoCar">
    <w:name w:val="Encabezado Car"/>
    <w:basedOn w:val="Fuentedeprrafopredeter"/>
    <w:link w:val="Encabezado"/>
    <w:rsid w:val="00623A82"/>
    <w:rPr>
      <w:rFonts w:asciiTheme="minorHAnsi" w:hAnsiTheme="minorHAnsi"/>
      <w:sz w:val="22"/>
    </w:rPr>
  </w:style>
  <w:style w:type="paragraph" w:styleId="Piedepgina">
    <w:name w:val="footer"/>
    <w:basedOn w:val="Normal"/>
    <w:rsid w:val="004F1194"/>
    <w:pPr>
      <w:tabs>
        <w:tab w:val="center" w:pos="4252"/>
        <w:tab w:val="right" w:pos="8504"/>
      </w:tabs>
    </w:pPr>
  </w:style>
  <w:style w:type="character" w:styleId="Nmerodepgina">
    <w:name w:val="page number"/>
    <w:basedOn w:val="Fuentedeprrafopredeter"/>
    <w:rsid w:val="00AA2AB4"/>
  </w:style>
  <w:style w:type="character" w:styleId="Hipervnculo">
    <w:name w:val="Hyperlink"/>
    <w:basedOn w:val="Fuentedeprrafopredeter"/>
    <w:uiPriority w:val="99"/>
    <w:rsid w:val="00DB0544"/>
    <w:rPr>
      <w:rFonts w:ascii="Segoe UI Light" w:hAnsi="Segoe UI Light"/>
      <w:noProof/>
      <w:color w:val="0070C0"/>
      <w:sz w:val="20"/>
      <w:u w:val="none"/>
    </w:rPr>
  </w:style>
  <w:style w:type="paragraph" w:styleId="Textoindependiente">
    <w:name w:val="Body Text"/>
    <w:basedOn w:val="Normal"/>
    <w:rsid w:val="00AA2AB4"/>
    <w:rPr>
      <w:lang w:val="es-CO"/>
    </w:rPr>
  </w:style>
  <w:style w:type="table" w:styleId="Tablaconcuadrcula">
    <w:name w:val="Table Grid"/>
    <w:basedOn w:val="Tabla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1C6D12"/>
    <w:rPr>
      <w:rFonts w:ascii="Tahoma" w:hAnsi="Tahoma" w:cs="Tahoma"/>
      <w:sz w:val="16"/>
      <w:szCs w:val="16"/>
    </w:rPr>
  </w:style>
  <w:style w:type="paragraph" w:styleId="Prrafodelista">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Textoindependiente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Textoennegrita">
    <w:name w:val="Strong"/>
    <w:basedOn w:val="Fuentedeprrafopredeter"/>
    <w:qFormat/>
    <w:rsid w:val="001954D7"/>
    <w:rPr>
      <w:rFonts w:ascii="Orkney Light" w:hAnsi="Orkney Light"/>
      <w:b/>
      <w:bCs/>
      <w:sz w:val="20"/>
    </w:rPr>
  </w:style>
  <w:style w:type="paragraph" w:styleId="Textonotapie">
    <w:name w:val="footnote text"/>
    <w:basedOn w:val="Normal"/>
    <w:semiHidden/>
    <w:rsid w:val="004F1194"/>
    <w:rPr>
      <w:sz w:val="16"/>
      <w:lang w:val="es-ES_tradnl"/>
    </w:rPr>
  </w:style>
  <w:style w:type="character" w:styleId="Refdenotaalpie">
    <w:name w:val="footnote reference"/>
    <w:basedOn w:val="Fuentedeprrafopredeter"/>
    <w:semiHidden/>
    <w:rsid w:val="00A8386A"/>
    <w:rPr>
      <w:vertAlign w:val="superscript"/>
    </w:rPr>
  </w:style>
  <w:style w:type="character" w:styleId="Refdecomentario">
    <w:name w:val="annotation reference"/>
    <w:basedOn w:val="Fuentedeprrafopredeter"/>
    <w:semiHidden/>
    <w:rsid w:val="00BB5053"/>
    <w:rPr>
      <w:sz w:val="16"/>
      <w:szCs w:val="16"/>
    </w:rPr>
  </w:style>
  <w:style w:type="paragraph" w:styleId="Textocomentario">
    <w:name w:val="annotation text"/>
    <w:basedOn w:val="Normal"/>
    <w:semiHidden/>
    <w:rsid w:val="00BB5053"/>
  </w:style>
  <w:style w:type="paragraph" w:styleId="Asuntodelcomentario">
    <w:name w:val="annotation subject"/>
    <w:basedOn w:val="Textocomentario"/>
    <w:next w:val="Textocomentario"/>
    <w:semiHidden/>
    <w:rsid w:val="00BB5053"/>
    <w:rPr>
      <w:b/>
      <w:bCs/>
    </w:rPr>
  </w:style>
  <w:style w:type="character" w:customStyle="1" w:styleId="longtext1">
    <w:name w:val="long_text1"/>
    <w:basedOn w:val="Fuentedeprrafopredeter"/>
    <w:rsid w:val="00164CE2"/>
    <w:rPr>
      <w:sz w:val="15"/>
      <w:szCs w:val="15"/>
    </w:rPr>
  </w:style>
  <w:style w:type="paragraph" w:styleId="Ttulo">
    <w:name w:val="Title"/>
    <w:basedOn w:val="Normal"/>
    <w:next w:val="Normal"/>
    <w:link w:val="TtuloC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tuloCar">
    <w:name w:val="Título Car"/>
    <w:basedOn w:val="Fuentedeprrafopredeter"/>
    <w:link w:val="Ttulo"/>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DC1">
    <w:name w:val="toc 1"/>
    <w:basedOn w:val="Normal"/>
    <w:next w:val="Normal"/>
    <w:autoRedefine/>
    <w:uiPriority w:val="39"/>
    <w:unhideWhenUsed/>
    <w:rsid w:val="00627A65"/>
    <w:rPr>
      <w:color w:val="000000" w:themeColor="text1"/>
    </w:rPr>
  </w:style>
  <w:style w:type="paragraph" w:styleId="Tabladeilustraciones">
    <w:name w:val="table of figures"/>
    <w:basedOn w:val="Normal"/>
    <w:next w:val="Normal"/>
    <w:uiPriority w:val="99"/>
    <w:unhideWhenUsed/>
    <w:rsid w:val="002B2DF0"/>
  </w:style>
  <w:style w:type="paragraph" w:styleId="TDC2">
    <w:name w:val="toc 2"/>
    <w:basedOn w:val="Normal"/>
    <w:next w:val="Normal"/>
    <w:autoRedefine/>
    <w:uiPriority w:val="39"/>
    <w:unhideWhenUsed/>
    <w:rsid w:val="00AB7317"/>
    <w:pPr>
      <w:ind w:left="220"/>
    </w:pPr>
    <w:rPr>
      <w:color w:val="000000" w:themeColor="text1"/>
    </w:rPr>
  </w:style>
  <w:style w:type="paragraph" w:styleId="Textonotaalfinal">
    <w:name w:val="endnote text"/>
    <w:basedOn w:val="Normal"/>
    <w:link w:val="TextonotaalfinalCar"/>
    <w:uiPriority w:val="99"/>
    <w:semiHidden/>
    <w:unhideWhenUsed/>
    <w:rsid w:val="00E93C32"/>
  </w:style>
  <w:style w:type="character" w:customStyle="1" w:styleId="TextonotaalfinalCar">
    <w:name w:val="Texto nota al final Car"/>
    <w:basedOn w:val="Fuentedeprrafopredeter"/>
    <w:link w:val="Textonotaalfinal"/>
    <w:uiPriority w:val="99"/>
    <w:semiHidden/>
    <w:rsid w:val="00E93C32"/>
    <w:rPr>
      <w:rFonts w:asciiTheme="minorHAnsi" w:hAnsiTheme="minorHAnsi"/>
    </w:rPr>
  </w:style>
  <w:style w:type="character" w:styleId="Refdenotaalfinal">
    <w:name w:val="endnote reference"/>
    <w:basedOn w:val="Fuentedeprrafopredeter"/>
    <w:uiPriority w:val="99"/>
    <w:semiHidden/>
    <w:unhideWhenUsed/>
    <w:rsid w:val="00E93C32"/>
    <w:rPr>
      <w:vertAlign w:val="superscript"/>
    </w:rPr>
  </w:style>
  <w:style w:type="character" w:styleId="Textodelmarcadordeposicin">
    <w:name w:val="Placeholder Text"/>
    <w:basedOn w:val="Fuentedeprrafopredeter"/>
    <w:uiPriority w:val="99"/>
    <w:semiHidden/>
    <w:rsid w:val="00D66146"/>
    <w:rPr>
      <w:color w:val="808080"/>
    </w:rPr>
  </w:style>
  <w:style w:type="paragraph" w:styleId="TDC3">
    <w:name w:val="toc 3"/>
    <w:basedOn w:val="Normal"/>
    <w:next w:val="Normal"/>
    <w:autoRedefine/>
    <w:uiPriority w:val="39"/>
    <w:unhideWhenUsed/>
    <w:rsid w:val="00CB1E84"/>
    <w:pPr>
      <w:tabs>
        <w:tab w:val="right" w:leader="dot" w:pos="9962"/>
      </w:tabs>
      <w:ind w:left="284"/>
    </w:pPr>
    <w:rPr>
      <w:color w:val="000000" w:themeColor="text1"/>
    </w:rPr>
  </w:style>
  <w:style w:type="paragraph" w:styleId="TtuloTDC">
    <w:name w:val="TOC Heading"/>
    <w:basedOn w:val="Ttulo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Fuentedeprrafopredeter"/>
    <w:rsid w:val="003A7FC1"/>
  </w:style>
  <w:style w:type="character" w:customStyle="1" w:styleId="Ttulo3Car">
    <w:name w:val="Título 3 Car"/>
    <w:basedOn w:val="Fuentedeprrafopredeter"/>
    <w:link w:val="Ttulo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Fuentedeprrafopredeter"/>
    <w:rsid w:val="00AA7DF2"/>
  </w:style>
  <w:style w:type="character" w:styleId="Hipervnculovisitado">
    <w:name w:val="FollowedHyperlink"/>
    <w:basedOn w:val="Fuentedeprrafopredeter"/>
    <w:uiPriority w:val="99"/>
    <w:semiHidden/>
    <w:unhideWhenUsed/>
    <w:rsid w:val="008C3F57"/>
    <w:rPr>
      <w:color w:val="800080" w:themeColor="followedHyperlink"/>
      <w:u w:val="single"/>
    </w:rPr>
  </w:style>
  <w:style w:type="character" w:customStyle="1" w:styleId="Mencinsinresolver1">
    <w:name w:val="Mención sin resolver1"/>
    <w:basedOn w:val="Fuentedeprrafopredeter"/>
    <w:uiPriority w:val="99"/>
    <w:semiHidden/>
    <w:unhideWhenUsed/>
    <w:rsid w:val="00383A45"/>
    <w:rPr>
      <w:color w:val="808080"/>
      <w:shd w:val="clear" w:color="auto" w:fill="E6E6E6"/>
    </w:rPr>
  </w:style>
  <w:style w:type="character" w:styleId="Mencinsinresolver">
    <w:name w:val="Unresolved Mention"/>
    <w:basedOn w:val="Fuentedeprrafopredeter"/>
    <w:uiPriority w:val="99"/>
    <w:semiHidden/>
    <w:unhideWhenUsed/>
    <w:rsid w:val="00151666"/>
    <w:rPr>
      <w:color w:val="605E5C"/>
      <w:shd w:val="clear" w:color="auto" w:fill="E1DFDD"/>
    </w:rPr>
  </w:style>
  <w:style w:type="character" w:customStyle="1" w:styleId="Ttulo4Car">
    <w:name w:val="Título 4 Car"/>
    <w:basedOn w:val="Fuentedeprrafopredeter"/>
    <w:link w:val="Ttulo4"/>
    <w:uiPriority w:val="9"/>
    <w:rsid w:val="00860830"/>
    <w:rPr>
      <w:rFonts w:ascii="Orkney Light" w:eastAsiaTheme="majorEastAsia" w:hAnsi="Orkney Light" w:cstheme="majorBidi"/>
      <w:iCs/>
      <w:color w:val="000000" w:themeColor="text1"/>
    </w:rPr>
  </w:style>
  <w:style w:type="character" w:customStyle="1" w:styleId="Ttulo1Car">
    <w:name w:val="Título 1 Car"/>
    <w:basedOn w:val="Fuentedeprrafopredeter"/>
    <w:link w:val="Ttulo1"/>
    <w:rsid w:val="00AE0376"/>
    <w:rPr>
      <w:rFonts w:ascii="Segoe UI Light" w:hAnsi="Segoe UI Light" w:cs="Arial"/>
      <w:color w:val="002060"/>
      <w:sz w:val="24"/>
    </w:rPr>
  </w:style>
  <w:style w:type="paragraph" w:styleId="Descripci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Ttulo3"/>
    <w:qFormat/>
    <w:rsid w:val="004F1194"/>
    <w:pPr>
      <w:spacing w:before="200"/>
    </w:pPr>
    <w:rPr>
      <w:sz w:val="18"/>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59987268">
      <w:bodyDiv w:val="1"/>
      <w:marLeft w:val="0"/>
      <w:marRight w:val="0"/>
      <w:marTop w:val="0"/>
      <w:marBottom w:val="0"/>
      <w:divBdr>
        <w:top w:val="none" w:sz="0" w:space="0" w:color="auto"/>
        <w:left w:val="none" w:sz="0" w:space="0" w:color="auto"/>
        <w:bottom w:val="none" w:sz="0" w:space="0" w:color="auto"/>
        <w:right w:val="none" w:sz="0" w:space="0" w:color="auto"/>
      </w:divBdr>
      <w:divsChild>
        <w:div w:id="1632831265">
          <w:marLeft w:val="1350"/>
          <w:marRight w:val="120"/>
          <w:marTop w:val="0"/>
          <w:marBottom w:val="0"/>
          <w:divBdr>
            <w:top w:val="none" w:sz="0" w:space="0" w:color="auto"/>
            <w:left w:val="none" w:sz="0" w:space="0" w:color="auto"/>
            <w:bottom w:val="none" w:sz="0" w:space="0" w:color="auto"/>
            <w:right w:val="none" w:sz="0" w:space="0" w:color="auto"/>
          </w:divBdr>
        </w:div>
      </w:divsChild>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4247689">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3600080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14722385">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555119155">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rodace/J.HRAS" TargetMode="External"/><Relationship Id="rId13" Type="http://schemas.openxmlformats.org/officeDocument/2006/relationships/hyperlink" Target="mailto:alfonso.rodr&#237;guez@escuelaing.edu.co"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uan.rodriguez@escuelaing.edu.c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c.usace.army.mil/confluence/rasdoc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hec.usace.army.mil/confluence/rasdocs/r2dum/lates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hec.usace.army.mil/confluence/rasdocs/rasum/latest"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Template>
  <TotalTime>4483</TotalTime>
  <Pages>6</Pages>
  <Words>2136</Words>
  <Characters>12176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JUAN DAVID RODRIGUEZ ACEVEDO</cp:lastModifiedBy>
  <cp:revision>808</cp:revision>
  <cp:lastPrinted>2022-07-01T21:14:00Z</cp:lastPrinted>
  <dcterms:created xsi:type="dcterms:W3CDTF">2019-03-01T12:04:00Z</dcterms:created>
  <dcterms:modified xsi:type="dcterms:W3CDTF">2022-07-11T14:57:00Z</dcterms:modified>
</cp:coreProperties>
</file>