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1D1B" w14:textId="03BA1DE9" w:rsidR="004C5921" w:rsidRDefault="00E5244F" w:rsidP="00FC10F3">
      <w:pPr>
        <w:ind w:left="284" w:hanging="284"/>
        <w:jc w:val="center"/>
        <w:rPr>
          <w:color w:val="000000" w:themeColor="text1"/>
          <w:sz w:val="24"/>
          <w:szCs w:val="24"/>
          <w:lang w:val="es-CO"/>
        </w:rPr>
      </w:pPr>
      <w:r w:rsidRPr="00E5244F">
        <w:rPr>
          <w:color w:val="000000" w:themeColor="text1"/>
          <w:sz w:val="24"/>
          <w:szCs w:val="24"/>
          <w:lang w:val="es-CO"/>
        </w:rPr>
        <w:t xml:space="preserve">Modelación </w:t>
      </w:r>
      <w:r>
        <w:rPr>
          <w:color w:val="000000" w:themeColor="text1"/>
          <w:sz w:val="24"/>
          <w:szCs w:val="24"/>
          <w:lang w:val="es-CO"/>
        </w:rPr>
        <w:t>h</w:t>
      </w:r>
      <w:r w:rsidRPr="00E5244F">
        <w:rPr>
          <w:color w:val="000000" w:themeColor="text1"/>
          <w:sz w:val="24"/>
          <w:szCs w:val="24"/>
          <w:lang w:val="es-CO"/>
        </w:rPr>
        <w:t>idráulica con HEC-RAS</w:t>
      </w:r>
    </w:p>
    <w:p w14:paraId="2DC6EA5E" w14:textId="3D6584C5" w:rsidR="00FC10F3" w:rsidRPr="006A7D37" w:rsidRDefault="004C5921" w:rsidP="00FC10F3">
      <w:pPr>
        <w:ind w:left="284" w:hanging="284"/>
        <w:jc w:val="center"/>
        <w:rPr>
          <w:color w:val="000000" w:themeColor="text1"/>
          <w:sz w:val="24"/>
          <w:szCs w:val="24"/>
          <w:lang w:val="es-CO"/>
        </w:rPr>
      </w:pPr>
      <w:r>
        <w:rPr>
          <w:color w:val="000000" w:themeColor="text1"/>
          <w:sz w:val="24"/>
          <w:szCs w:val="24"/>
          <w:lang w:val="es-CO"/>
        </w:rPr>
        <w:t xml:space="preserve">Duración: </w:t>
      </w:r>
      <w:r w:rsidR="00E5244F">
        <w:rPr>
          <w:color w:val="000000" w:themeColor="text1"/>
          <w:sz w:val="24"/>
          <w:szCs w:val="24"/>
          <w:highlight w:val="yellow"/>
          <w:lang w:val="es-CO"/>
        </w:rPr>
        <w:t>20</w:t>
      </w:r>
      <w:r w:rsidR="006A7D37">
        <w:rPr>
          <w:color w:val="000000" w:themeColor="text1"/>
          <w:sz w:val="24"/>
          <w:szCs w:val="24"/>
          <w:lang w:val="es-CO"/>
        </w:rPr>
        <w:t xml:space="preserve"> horas</w:t>
      </w:r>
      <w:r>
        <w:rPr>
          <w:color w:val="000000" w:themeColor="text1"/>
          <w:sz w:val="24"/>
          <w:szCs w:val="24"/>
          <w:lang w:val="es-CO"/>
        </w:rPr>
        <w:t xml:space="preserve"> en video</w:t>
      </w:r>
    </w:p>
    <w:p w14:paraId="5244621E" w14:textId="066AA3D6" w:rsidR="00E5244F" w:rsidRDefault="00E5244F" w:rsidP="00FC10F3">
      <w:pPr>
        <w:ind w:left="284" w:hanging="284"/>
        <w:jc w:val="center"/>
        <w:rPr>
          <w:color w:val="000000" w:themeColor="text1"/>
          <w:lang w:val="es-CO"/>
        </w:rPr>
      </w:pPr>
      <w:hyperlink r:id="rId8" w:history="1">
        <w:r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2D069E9C" w14:textId="556754A7" w:rsidR="009C64E2"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7503188" w:history="1">
        <w:r w:rsidR="009C64E2" w:rsidRPr="00FF6633">
          <w:rPr>
            <w:rStyle w:val="Hipervnculo"/>
          </w:rPr>
          <w:t>Presentación del curso</w:t>
        </w:r>
        <w:r w:rsidR="009C64E2">
          <w:rPr>
            <w:noProof/>
            <w:webHidden/>
          </w:rPr>
          <w:tab/>
        </w:r>
        <w:r w:rsidR="009C64E2">
          <w:rPr>
            <w:noProof/>
            <w:webHidden/>
          </w:rPr>
          <w:fldChar w:fldCharType="begin"/>
        </w:r>
        <w:r w:rsidR="009C64E2">
          <w:rPr>
            <w:noProof/>
            <w:webHidden/>
          </w:rPr>
          <w:instrText xml:space="preserve"> PAGEREF _Toc107503188 \h </w:instrText>
        </w:r>
        <w:r w:rsidR="009C64E2">
          <w:rPr>
            <w:noProof/>
            <w:webHidden/>
          </w:rPr>
        </w:r>
        <w:r w:rsidR="009C64E2">
          <w:rPr>
            <w:noProof/>
            <w:webHidden/>
          </w:rPr>
          <w:fldChar w:fldCharType="separate"/>
        </w:r>
        <w:r w:rsidR="009C64E2">
          <w:rPr>
            <w:noProof/>
            <w:webHidden/>
          </w:rPr>
          <w:t>2</w:t>
        </w:r>
        <w:r w:rsidR="009C64E2">
          <w:rPr>
            <w:noProof/>
            <w:webHidden/>
          </w:rPr>
          <w:fldChar w:fldCharType="end"/>
        </w:r>
      </w:hyperlink>
    </w:p>
    <w:p w14:paraId="71FF981E" w14:textId="71BC9F9A"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89" w:history="1">
        <w:r w:rsidRPr="00FF6633">
          <w:rPr>
            <w:rStyle w:val="Hipervnculo"/>
          </w:rPr>
          <w:t>Objetivo</w:t>
        </w:r>
        <w:r>
          <w:rPr>
            <w:noProof/>
            <w:webHidden/>
          </w:rPr>
          <w:tab/>
        </w:r>
        <w:r>
          <w:rPr>
            <w:noProof/>
            <w:webHidden/>
          </w:rPr>
          <w:fldChar w:fldCharType="begin"/>
        </w:r>
        <w:r>
          <w:rPr>
            <w:noProof/>
            <w:webHidden/>
          </w:rPr>
          <w:instrText xml:space="preserve"> PAGEREF _Toc107503189 \h </w:instrText>
        </w:r>
        <w:r>
          <w:rPr>
            <w:noProof/>
            <w:webHidden/>
          </w:rPr>
        </w:r>
        <w:r>
          <w:rPr>
            <w:noProof/>
            <w:webHidden/>
          </w:rPr>
          <w:fldChar w:fldCharType="separate"/>
        </w:r>
        <w:r>
          <w:rPr>
            <w:noProof/>
            <w:webHidden/>
          </w:rPr>
          <w:t>2</w:t>
        </w:r>
        <w:r>
          <w:rPr>
            <w:noProof/>
            <w:webHidden/>
          </w:rPr>
          <w:fldChar w:fldCharType="end"/>
        </w:r>
      </w:hyperlink>
    </w:p>
    <w:p w14:paraId="757BA1BE" w14:textId="459D5EDD"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0" w:history="1">
        <w:r w:rsidRPr="00FF6633">
          <w:rPr>
            <w:rStyle w:val="Hipervnculo"/>
          </w:rPr>
          <w:t>Dirigido a</w:t>
        </w:r>
        <w:r>
          <w:rPr>
            <w:noProof/>
            <w:webHidden/>
          </w:rPr>
          <w:tab/>
        </w:r>
        <w:r>
          <w:rPr>
            <w:noProof/>
            <w:webHidden/>
          </w:rPr>
          <w:fldChar w:fldCharType="begin"/>
        </w:r>
        <w:r>
          <w:rPr>
            <w:noProof/>
            <w:webHidden/>
          </w:rPr>
          <w:instrText xml:space="preserve"> PAGEREF _Toc107503190 \h </w:instrText>
        </w:r>
        <w:r>
          <w:rPr>
            <w:noProof/>
            <w:webHidden/>
          </w:rPr>
        </w:r>
        <w:r>
          <w:rPr>
            <w:noProof/>
            <w:webHidden/>
          </w:rPr>
          <w:fldChar w:fldCharType="separate"/>
        </w:r>
        <w:r>
          <w:rPr>
            <w:noProof/>
            <w:webHidden/>
          </w:rPr>
          <w:t>2</w:t>
        </w:r>
        <w:r>
          <w:rPr>
            <w:noProof/>
            <w:webHidden/>
          </w:rPr>
          <w:fldChar w:fldCharType="end"/>
        </w:r>
      </w:hyperlink>
    </w:p>
    <w:p w14:paraId="22F8F721" w14:textId="01C1E3FC"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1" w:history="1">
        <w:r w:rsidRPr="00FF6633">
          <w:rPr>
            <w:rStyle w:val="Hipervnculo"/>
          </w:rPr>
          <w:t>Metodología</w:t>
        </w:r>
        <w:r>
          <w:rPr>
            <w:noProof/>
            <w:webHidden/>
          </w:rPr>
          <w:tab/>
        </w:r>
        <w:r>
          <w:rPr>
            <w:noProof/>
            <w:webHidden/>
          </w:rPr>
          <w:fldChar w:fldCharType="begin"/>
        </w:r>
        <w:r>
          <w:rPr>
            <w:noProof/>
            <w:webHidden/>
          </w:rPr>
          <w:instrText xml:space="preserve"> PAGEREF _Toc107503191 \h </w:instrText>
        </w:r>
        <w:r>
          <w:rPr>
            <w:noProof/>
            <w:webHidden/>
          </w:rPr>
        </w:r>
        <w:r>
          <w:rPr>
            <w:noProof/>
            <w:webHidden/>
          </w:rPr>
          <w:fldChar w:fldCharType="separate"/>
        </w:r>
        <w:r>
          <w:rPr>
            <w:noProof/>
            <w:webHidden/>
          </w:rPr>
          <w:t>2</w:t>
        </w:r>
        <w:r>
          <w:rPr>
            <w:noProof/>
            <w:webHidden/>
          </w:rPr>
          <w:fldChar w:fldCharType="end"/>
        </w:r>
      </w:hyperlink>
    </w:p>
    <w:p w14:paraId="442D5F44" w14:textId="0CF38413"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2" w:history="1">
        <w:r w:rsidRPr="00FF6633">
          <w:rPr>
            <w:rStyle w:val="Hipervnculo"/>
          </w:rPr>
          <w:t>Requisitos académicos</w:t>
        </w:r>
        <w:r>
          <w:rPr>
            <w:noProof/>
            <w:webHidden/>
          </w:rPr>
          <w:tab/>
        </w:r>
        <w:r>
          <w:rPr>
            <w:noProof/>
            <w:webHidden/>
          </w:rPr>
          <w:fldChar w:fldCharType="begin"/>
        </w:r>
        <w:r>
          <w:rPr>
            <w:noProof/>
            <w:webHidden/>
          </w:rPr>
          <w:instrText xml:space="preserve"> PAGEREF _Toc107503192 \h </w:instrText>
        </w:r>
        <w:r>
          <w:rPr>
            <w:noProof/>
            <w:webHidden/>
          </w:rPr>
        </w:r>
        <w:r>
          <w:rPr>
            <w:noProof/>
            <w:webHidden/>
          </w:rPr>
          <w:fldChar w:fldCharType="separate"/>
        </w:r>
        <w:r>
          <w:rPr>
            <w:noProof/>
            <w:webHidden/>
          </w:rPr>
          <w:t>2</w:t>
        </w:r>
        <w:r>
          <w:rPr>
            <w:noProof/>
            <w:webHidden/>
          </w:rPr>
          <w:fldChar w:fldCharType="end"/>
        </w:r>
      </w:hyperlink>
    </w:p>
    <w:p w14:paraId="1BAC88F9" w14:textId="7610092A"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3" w:history="1">
        <w:r w:rsidRPr="00FF6633">
          <w:rPr>
            <w:rStyle w:val="Hipervnculo"/>
          </w:rPr>
          <w:t>Requisitos académicos</w:t>
        </w:r>
        <w:r>
          <w:rPr>
            <w:noProof/>
            <w:webHidden/>
          </w:rPr>
          <w:tab/>
        </w:r>
        <w:r>
          <w:rPr>
            <w:noProof/>
            <w:webHidden/>
          </w:rPr>
          <w:fldChar w:fldCharType="begin"/>
        </w:r>
        <w:r>
          <w:rPr>
            <w:noProof/>
            <w:webHidden/>
          </w:rPr>
          <w:instrText xml:space="preserve"> PAGEREF _Toc107503193 \h </w:instrText>
        </w:r>
        <w:r>
          <w:rPr>
            <w:noProof/>
            <w:webHidden/>
          </w:rPr>
        </w:r>
        <w:r>
          <w:rPr>
            <w:noProof/>
            <w:webHidden/>
          </w:rPr>
          <w:fldChar w:fldCharType="separate"/>
        </w:r>
        <w:r>
          <w:rPr>
            <w:noProof/>
            <w:webHidden/>
          </w:rPr>
          <w:t>2</w:t>
        </w:r>
        <w:r>
          <w:rPr>
            <w:noProof/>
            <w:webHidden/>
          </w:rPr>
          <w:fldChar w:fldCharType="end"/>
        </w:r>
      </w:hyperlink>
    </w:p>
    <w:p w14:paraId="450F870F" w14:textId="6C6B27EA"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4" w:history="1">
        <w:r w:rsidRPr="00FF6633">
          <w:rPr>
            <w:rStyle w:val="Hipervnculo"/>
          </w:rPr>
          <w:t>Duración</w:t>
        </w:r>
        <w:r>
          <w:rPr>
            <w:noProof/>
            <w:webHidden/>
          </w:rPr>
          <w:tab/>
        </w:r>
        <w:r>
          <w:rPr>
            <w:noProof/>
            <w:webHidden/>
          </w:rPr>
          <w:fldChar w:fldCharType="begin"/>
        </w:r>
        <w:r>
          <w:rPr>
            <w:noProof/>
            <w:webHidden/>
          </w:rPr>
          <w:instrText xml:space="preserve"> PAGEREF _Toc107503194 \h </w:instrText>
        </w:r>
        <w:r>
          <w:rPr>
            <w:noProof/>
            <w:webHidden/>
          </w:rPr>
        </w:r>
        <w:r>
          <w:rPr>
            <w:noProof/>
            <w:webHidden/>
          </w:rPr>
          <w:fldChar w:fldCharType="separate"/>
        </w:r>
        <w:r>
          <w:rPr>
            <w:noProof/>
            <w:webHidden/>
          </w:rPr>
          <w:t>3</w:t>
        </w:r>
        <w:r>
          <w:rPr>
            <w:noProof/>
            <w:webHidden/>
          </w:rPr>
          <w:fldChar w:fldCharType="end"/>
        </w:r>
      </w:hyperlink>
    </w:p>
    <w:p w14:paraId="7FBD12AD" w14:textId="184D9B47" w:rsidR="009C64E2" w:rsidRDefault="009C64E2">
      <w:pPr>
        <w:pStyle w:val="TDC1"/>
        <w:tabs>
          <w:tab w:val="right" w:pos="9962"/>
        </w:tabs>
        <w:rPr>
          <w:rFonts w:asciiTheme="minorHAnsi" w:eastAsiaTheme="minorEastAsia" w:hAnsiTheme="minorHAnsi" w:cstheme="minorBidi"/>
          <w:noProof/>
          <w:color w:val="auto"/>
          <w:sz w:val="22"/>
          <w:szCs w:val="22"/>
          <w:lang w:val="en-US" w:eastAsia="en-US"/>
        </w:rPr>
      </w:pPr>
      <w:hyperlink w:anchor="_Toc107503195" w:history="1">
        <w:r w:rsidRPr="00FF6633">
          <w:rPr>
            <w:rStyle w:val="Hipervnculo"/>
          </w:rPr>
          <w:t>1. Introducción y fundamentos generales</w:t>
        </w:r>
        <w:r>
          <w:rPr>
            <w:noProof/>
            <w:webHidden/>
          </w:rPr>
          <w:tab/>
        </w:r>
        <w:r>
          <w:rPr>
            <w:noProof/>
            <w:webHidden/>
          </w:rPr>
          <w:fldChar w:fldCharType="begin"/>
        </w:r>
        <w:r>
          <w:rPr>
            <w:noProof/>
            <w:webHidden/>
          </w:rPr>
          <w:instrText xml:space="preserve"> PAGEREF _Toc107503195 \h </w:instrText>
        </w:r>
        <w:r>
          <w:rPr>
            <w:noProof/>
            <w:webHidden/>
          </w:rPr>
        </w:r>
        <w:r>
          <w:rPr>
            <w:noProof/>
            <w:webHidden/>
          </w:rPr>
          <w:fldChar w:fldCharType="separate"/>
        </w:r>
        <w:r>
          <w:rPr>
            <w:noProof/>
            <w:webHidden/>
          </w:rPr>
          <w:t>3</w:t>
        </w:r>
        <w:r>
          <w:rPr>
            <w:noProof/>
            <w:webHidden/>
          </w:rPr>
          <w:fldChar w:fldCharType="end"/>
        </w:r>
      </w:hyperlink>
    </w:p>
    <w:p w14:paraId="13827AF3" w14:textId="67CCF134"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6" w:history="1">
        <w:r w:rsidRPr="00FF6633">
          <w:rPr>
            <w:rStyle w:val="Hipervnculo"/>
          </w:rPr>
          <w:t>1.1. Bienvenida, introducción general y objetivos</w:t>
        </w:r>
        <w:r>
          <w:rPr>
            <w:noProof/>
            <w:webHidden/>
          </w:rPr>
          <w:tab/>
        </w:r>
        <w:r>
          <w:rPr>
            <w:noProof/>
            <w:webHidden/>
          </w:rPr>
          <w:fldChar w:fldCharType="begin"/>
        </w:r>
        <w:r>
          <w:rPr>
            <w:noProof/>
            <w:webHidden/>
          </w:rPr>
          <w:instrText xml:space="preserve"> PAGEREF _Toc107503196 \h </w:instrText>
        </w:r>
        <w:r>
          <w:rPr>
            <w:noProof/>
            <w:webHidden/>
          </w:rPr>
        </w:r>
        <w:r>
          <w:rPr>
            <w:noProof/>
            <w:webHidden/>
          </w:rPr>
          <w:fldChar w:fldCharType="separate"/>
        </w:r>
        <w:r>
          <w:rPr>
            <w:noProof/>
            <w:webHidden/>
          </w:rPr>
          <w:t>3</w:t>
        </w:r>
        <w:r>
          <w:rPr>
            <w:noProof/>
            <w:webHidden/>
          </w:rPr>
          <w:fldChar w:fldCharType="end"/>
        </w:r>
      </w:hyperlink>
    </w:p>
    <w:p w14:paraId="0FB378BF" w14:textId="579F57B3"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7" w:history="1">
        <w:r w:rsidRPr="00FF6633">
          <w:rPr>
            <w:rStyle w:val="Hipervnculo"/>
          </w:rPr>
          <w:t>1.2. Conceptos básicos de flujo a superficie libre</w:t>
        </w:r>
        <w:r>
          <w:rPr>
            <w:noProof/>
            <w:webHidden/>
          </w:rPr>
          <w:tab/>
        </w:r>
        <w:r>
          <w:rPr>
            <w:noProof/>
            <w:webHidden/>
          </w:rPr>
          <w:fldChar w:fldCharType="begin"/>
        </w:r>
        <w:r>
          <w:rPr>
            <w:noProof/>
            <w:webHidden/>
          </w:rPr>
          <w:instrText xml:space="preserve"> PAGEREF _Toc107503197 \h </w:instrText>
        </w:r>
        <w:r>
          <w:rPr>
            <w:noProof/>
            <w:webHidden/>
          </w:rPr>
        </w:r>
        <w:r>
          <w:rPr>
            <w:noProof/>
            <w:webHidden/>
          </w:rPr>
          <w:fldChar w:fldCharType="separate"/>
        </w:r>
        <w:r>
          <w:rPr>
            <w:noProof/>
            <w:webHidden/>
          </w:rPr>
          <w:t>3</w:t>
        </w:r>
        <w:r>
          <w:rPr>
            <w:noProof/>
            <w:webHidden/>
          </w:rPr>
          <w:fldChar w:fldCharType="end"/>
        </w:r>
      </w:hyperlink>
    </w:p>
    <w:p w14:paraId="732C0143" w14:textId="6F43BC19"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8" w:history="1">
        <w:r w:rsidRPr="00FF6633">
          <w:rPr>
            <w:rStyle w:val="Hipervnculo"/>
          </w:rPr>
          <w:t>1.3. Estudio hidráulico y modelación</w:t>
        </w:r>
        <w:r>
          <w:rPr>
            <w:noProof/>
            <w:webHidden/>
          </w:rPr>
          <w:tab/>
        </w:r>
        <w:r>
          <w:rPr>
            <w:noProof/>
            <w:webHidden/>
          </w:rPr>
          <w:fldChar w:fldCharType="begin"/>
        </w:r>
        <w:r>
          <w:rPr>
            <w:noProof/>
            <w:webHidden/>
          </w:rPr>
          <w:instrText xml:space="preserve"> PAGEREF _Toc107503198 \h </w:instrText>
        </w:r>
        <w:r>
          <w:rPr>
            <w:noProof/>
            <w:webHidden/>
          </w:rPr>
        </w:r>
        <w:r>
          <w:rPr>
            <w:noProof/>
            <w:webHidden/>
          </w:rPr>
          <w:fldChar w:fldCharType="separate"/>
        </w:r>
        <w:r>
          <w:rPr>
            <w:noProof/>
            <w:webHidden/>
          </w:rPr>
          <w:t>3</w:t>
        </w:r>
        <w:r>
          <w:rPr>
            <w:noProof/>
            <w:webHidden/>
          </w:rPr>
          <w:fldChar w:fldCharType="end"/>
        </w:r>
      </w:hyperlink>
    </w:p>
    <w:p w14:paraId="7A396B49" w14:textId="0C3947B5"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199" w:history="1">
        <w:r w:rsidRPr="00FF6633">
          <w:rPr>
            <w:rStyle w:val="Hipervnculo"/>
          </w:rPr>
          <w:t>1.4. Condiciones de frontera, montaje y calibración de un modelo</w:t>
        </w:r>
        <w:r>
          <w:rPr>
            <w:noProof/>
            <w:webHidden/>
          </w:rPr>
          <w:tab/>
        </w:r>
        <w:r>
          <w:rPr>
            <w:noProof/>
            <w:webHidden/>
          </w:rPr>
          <w:fldChar w:fldCharType="begin"/>
        </w:r>
        <w:r>
          <w:rPr>
            <w:noProof/>
            <w:webHidden/>
          </w:rPr>
          <w:instrText xml:space="preserve"> PAGEREF _Toc107503199 \h </w:instrText>
        </w:r>
        <w:r>
          <w:rPr>
            <w:noProof/>
            <w:webHidden/>
          </w:rPr>
        </w:r>
        <w:r>
          <w:rPr>
            <w:noProof/>
            <w:webHidden/>
          </w:rPr>
          <w:fldChar w:fldCharType="separate"/>
        </w:r>
        <w:r>
          <w:rPr>
            <w:noProof/>
            <w:webHidden/>
          </w:rPr>
          <w:t>3</w:t>
        </w:r>
        <w:r>
          <w:rPr>
            <w:noProof/>
            <w:webHidden/>
          </w:rPr>
          <w:fldChar w:fldCharType="end"/>
        </w:r>
      </w:hyperlink>
    </w:p>
    <w:p w14:paraId="07D5CAC8" w14:textId="25843E1B"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0" w:history="1">
        <w:r w:rsidRPr="00FF6633">
          <w:rPr>
            <w:rStyle w:val="Hipervnculo"/>
          </w:rPr>
          <w:t>1.5. Aplicación HEC-RAS y tipos de análisis</w:t>
        </w:r>
        <w:r>
          <w:rPr>
            <w:noProof/>
            <w:webHidden/>
          </w:rPr>
          <w:tab/>
        </w:r>
        <w:r>
          <w:rPr>
            <w:noProof/>
            <w:webHidden/>
          </w:rPr>
          <w:fldChar w:fldCharType="begin"/>
        </w:r>
        <w:r>
          <w:rPr>
            <w:noProof/>
            <w:webHidden/>
          </w:rPr>
          <w:instrText xml:space="preserve"> PAGEREF _Toc107503200 \h </w:instrText>
        </w:r>
        <w:r>
          <w:rPr>
            <w:noProof/>
            <w:webHidden/>
          </w:rPr>
        </w:r>
        <w:r>
          <w:rPr>
            <w:noProof/>
            <w:webHidden/>
          </w:rPr>
          <w:fldChar w:fldCharType="separate"/>
        </w:r>
        <w:r>
          <w:rPr>
            <w:noProof/>
            <w:webHidden/>
          </w:rPr>
          <w:t>4</w:t>
        </w:r>
        <w:r>
          <w:rPr>
            <w:noProof/>
            <w:webHidden/>
          </w:rPr>
          <w:fldChar w:fldCharType="end"/>
        </w:r>
      </w:hyperlink>
    </w:p>
    <w:p w14:paraId="2FD1067E" w14:textId="6C6EC466"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1" w:history="1">
        <w:r w:rsidRPr="00FF6633">
          <w:rPr>
            <w:rStyle w:val="Hipervnculo"/>
            <w:highlight w:val="yellow"/>
          </w:rPr>
          <w:t>1.6. Caso de estudio</w:t>
        </w:r>
        <w:r>
          <w:rPr>
            <w:noProof/>
            <w:webHidden/>
          </w:rPr>
          <w:tab/>
        </w:r>
        <w:r>
          <w:rPr>
            <w:noProof/>
            <w:webHidden/>
          </w:rPr>
          <w:fldChar w:fldCharType="begin"/>
        </w:r>
        <w:r>
          <w:rPr>
            <w:noProof/>
            <w:webHidden/>
          </w:rPr>
          <w:instrText xml:space="preserve"> PAGEREF _Toc107503201 \h </w:instrText>
        </w:r>
        <w:r>
          <w:rPr>
            <w:noProof/>
            <w:webHidden/>
          </w:rPr>
        </w:r>
        <w:r>
          <w:rPr>
            <w:noProof/>
            <w:webHidden/>
          </w:rPr>
          <w:fldChar w:fldCharType="separate"/>
        </w:r>
        <w:r>
          <w:rPr>
            <w:noProof/>
            <w:webHidden/>
          </w:rPr>
          <w:t>4</w:t>
        </w:r>
        <w:r>
          <w:rPr>
            <w:noProof/>
            <w:webHidden/>
          </w:rPr>
          <w:fldChar w:fldCharType="end"/>
        </w:r>
      </w:hyperlink>
    </w:p>
    <w:p w14:paraId="00F2CD38" w14:textId="5DFFA0D7"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2" w:history="1">
        <w:r w:rsidRPr="00FF6633">
          <w:rPr>
            <w:rStyle w:val="Hipervnculo"/>
            <w:highlight w:val="yellow"/>
          </w:rPr>
          <w:t>1.7. Requerimientos</w:t>
        </w:r>
        <w:r>
          <w:rPr>
            <w:noProof/>
            <w:webHidden/>
          </w:rPr>
          <w:tab/>
        </w:r>
        <w:r>
          <w:rPr>
            <w:noProof/>
            <w:webHidden/>
          </w:rPr>
          <w:fldChar w:fldCharType="begin"/>
        </w:r>
        <w:r>
          <w:rPr>
            <w:noProof/>
            <w:webHidden/>
          </w:rPr>
          <w:instrText xml:space="preserve"> PAGEREF _Toc107503202 \h </w:instrText>
        </w:r>
        <w:r>
          <w:rPr>
            <w:noProof/>
            <w:webHidden/>
          </w:rPr>
        </w:r>
        <w:r>
          <w:rPr>
            <w:noProof/>
            <w:webHidden/>
          </w:rPr>
          <w:fldChar w:fldCharType="separate"/>
        </w:r>
        <w:r>
          <w:rPr>
            <w:noProof/>
            <w:webHidden/>
          </w:rPr>
          <w:t>4</w:t>
        </w:r>
        <w:r>
          <w:rPr>
            <w:noProof/>
            <w:webHidden/>
          </w:rPr>
          <w:fldChar w:fldCharType="end"/>
        </w:r>
      </w:hyperlink>
    </w:p>
    <w:p w14:paraId="7DB78EB8" w14:textId="56AF6F47" w:rsidR="009C64E2" w:rsidRDefault="009C64E2">
      <w:pPr>
        <w:pStyle w:val="TDC1"/>
        <w:tabs>
          <w:tab w:val="right" w:pos="9962"/>
        </w:tabs>
        <w:rPr>
          <w:rFonts w:asciiTheme="minorHAnsi" w:eastAsiaTheme="minorEastAsia" w:hAnsiTheme="minorHAnsi" w:cstheme="minorBidi"/>
          <w:noProof/>
          <w:color w:val="auto"/>
          <w:sz w:val="22"/>
          <w:szCs w:val="22"/>
          <w:lang w:val="en-US" w:eastAsia="en-US"/>
        </w:rPr>
      </w:pPr>
      <w:hyperlink w:anchor="_Toc107503203" w:history="1">
        <w:r w:rsidRPr="00FF6633">
          <w:rPr>
            <w:rStyle w:val="Hipervnculo"/>
          </w:rPr>
          <w:t>2. Modelación hidráulica básica</w:t>
        </w:r>
        <w:r>
          <w:rPr>
            <w:noProof/>
            <w:webHidden/>
          </w:rPr>
          <w:tab/>
        </w:r>
        <w:r>
          <w:rPr>
            <w:noProof/>
            <w:webHidden/>
          </w:rPr>
          <w:fldChar w:fldCharType="begin"/>
        </w:r>
        <w:r>
          <w:rPr>
            <w:noProof/>
            <w:webHidden/>
          </w:rPr>
          <w:instrText xml:space="preserve"> PAGEREF _Toc107503203 \h </w:instrText>
        </w:r>
        <w:r>
          <w:rPr>
            <w:noProof/>
            <w:webHidden/>
          </w:rPr>
        </w:r>
        <w:r>
          <w:rPr>
            <w:noProof/>
            <w:webHidden/>
          </w:rPr>
          <w:fldChar w:fldCharType="separate"/>
        </w:r>
        <w:r>
          <w:rPr>
            <w:noProof/>
            <w:webHidden/>
          </w:rPr>
          <w:t>4</w:t>
        </w:r>
        <w:r>
          <w:rPr>
            <w:noProof/>
            <w:webHidden/>
          </w:rPr>
          <w:fldChar w:fldCharType="end"/>
        </w:r>
      </w:hyperlink>
    </w:p>
    <w:p w14:paraId="05EB1D96" w14:textId="2EB694E0"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4" w:history="1">
        <w:r w:rsidRPr="00FF6633">
          <w:rPr>
            <w:rStyle w:val="Hipervnculo"/>
          </w:rPr>
          <w:t>2.1. Cargue y validación geométrica básica</w:t>
        </w:r>
        <w:r>
          <w:rPr>
            <w:noProof/>
            <w:webHidden/>
          </w:rPr>
          <w:tab/>
        </w:r>
        <w:r>
          <w:rPr>
            <w:noProof/>
            <w:webHidden/>
          </w:rPr>
          <w:fldChar w:fldCharType="begin"/>
        </w:r>
        <w:r>
          <w:rPr>
            <w:noProof/>
            <w:webHidden/>
          </w:rPr>
          <w:instrText xml:space="preserve"> PAGEREF _Toc107503204 \h </w:instrText>
        </w:r>
        <w:r>
          <w:rPr>
            <w:noProof/>
            <w:webHidden/>
          </w:rPr>
        </w:r>
        <w:r>
          <w:rPr>
            <w:noProof/>
            <w:webHidden/>
          </w:rPr>
          <w:fldChar w:fldCharType="separate"/>
        </w:r>
        <w:r>
          <w:rPr>
            <w:noProof/>
            <w:webHidden/>
          </w:rPr>
          <w:t>4</w:t>
        </w:r>
        <w:r>
          <w:rPr>
            <w:noProof/>
            <w:webHidden/>
          </w:rPr>
          <w:fldChar w:fldCharType="end"/>
        </w:r>
      </w:hyperlink>
    </w:p>
    <w:p w14:paraId="27DAC25C" w14:textId="28328CB0"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5" w:history="1">
        <w:r w:rsidRPr="00FF6633">
          <w:rPr>
            <w:rStyle w:val="Hipervnculo"/>
          </w:rPr>
          <w:t>2.2. Definición de condiciones hidráulicas</w:t>
        </w:r>
        <w:r>
          <w:rPr>
            <w:noProof/>
            <w:webHidden/>
          </w:rPr>
          <w:tab/>
        </w:r>
        <w:r>
          <w:rPr>
            <w:noProof/>
            <w:webHidden/>
          </w:rPr>
          <w:fldChar w:fldCharType="begin"/>
        </w:r>
        <w:r>
          <w:rPr>
            <w:noProof/>
            <w:webHidden/>
          </w:rPr>
          <w:instrText xml:space="preserve"> PAGEREF _Toc107503205 \h </w:instrText>
        </w:r>
        <w:r>
          <w:rPr>
            <w:noProof/>
            <w:webHidden/>
          </w:rPr>
        </w:r>
        <w:r>
          <w:rPr>
            <w:noProof/>
            <w:webHidden/>
          </w:rPr>
          <w:fldChar w:fldCharType="separate"/>
        </w:r>
        <w:r>
          <w:rPr>
            <w:noProof/>
            <w:webHidden/>
          </w:rPr>
          <w:t>4</w:t>
        </w:r>
        <w:r>
          <w:rPr>
            <w:noProof/>
            <w:webHidden/>
          </w:rPr>
          <w:fldChar w:fldCharType="end"/>
        </w:r>
      </w:hyperlink>
    </w:p>
    <w:p w14:paraId="0E5F061D" w14:textId="41B2A121"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6" w:history="1">
        <w:r w:rsidRPr="00FF6633">
          <w:rPr>
            <w:rStyle w:val="Hipervnculo"/>
          </w:rPr>
          <w:t>2.3. Simulación en régimen permanente 1D</w:t>
        </w:r>
        <w:r>
          <w:rPr>
            <w:noProof/>
            <w:webHidden/>
          </w:rPr>
          <w:tab/>
        </w:r>
        <w:r>
          <w:rPr>
            <w:noProof/>
            <w:webHidden/>
          </w:rPr>
          <w:fldChar w:fldCharType="begin"/>
        </w:r>
        <w:r>
          <w:rPr>
            <w:noProof/>
            <w:webHidden/>
          </w:rPr>
          <w:instrText xml:space="preserve"> PAGEREF _Toc107503206 \h </w:instrText>
        </w:r>
        <w:r>
          <w:rPr>
            <w:noProof/>
            <w:webHidden/>
          </w:rPr>
        </w:r>
        <w:r>
          <w:rPr>
            <w:noProof/>
            <w:webHidden/>
          </w:rPr>
          <w:fldChar w:fldCharType="separate"/>
        </w:r>
        <w:r>
          <w:rPr>
            <w:noProof/>
            <w:webHidden/>
          </w:rPr>
          <w:t>4</w:t>
        </w:r>
        <w:r>
          <w:rPr>
            <w:noProof/>
            <w:webHidden/>
          </w:rPr>
          <w:fldChar w:fldCharType="end"/>
        </w:r>
      </w:hyperlink>
    </w:p>
    <w:p w14:paraId="6E7A2CF9" w14:textId="3D196637"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7" w:history="1">
        <w:r w:rsidRPr="00FF6633">
          <w:rPr>
            <w:rStyle w:val="Hipervnculo"/>
          </w:rPr>
          <w:t>2.4. Simulación en régimen no permanente 1D</w:t>
        </w:r>
        <w:r>
          <w:rPr>
            <w:noProof/>
            <w:webHidden/>
          </w:rPr>
          <w:tab/>
        </w:r>
        <w:r>
          <w:rPr>
            <w:noProof/>
            <w:webHidden/>
          </w:rPr>
          <w:fldChar w:fldCharType="begin"/>
        </w:r>
        <w:r>
          <w:rPr>
            <w:noProof/>
            <w:webHidden/>
          </w:rPr>
          <w:instrText xml:space="preserve"> PAGEREF _Toc107503207 \h </w:instrText>
        </w:r>
        <w:r>
          <w:rPr>
            <w:noProof/>
            <w:webHidden/>
          </w:rPr>
        </w:r>
        <w:r>
          <w:rPr>
            <w:noProof/>
            <w:webHidden/>
          </w:rPr>
          <w:fldChar w:fldCharType="separate"/>
        </w:r>
        <w:r>
          <w:rPr>
            <w:noProof/>
            <w:webHidden/>
          </w:rPr>
          <w:t>4</w:t>
        </w:r>
        <w:r>
          <w:rPr>
            <w:noProof/>
            <w:webHidden/>
          </w:rPr>
          <w:fldChar w:fldCharType="end"/>
        </w:r>
      </w:hyperlink>
    </w:p>
    <w:p w14:paraId="601C2D43" w14:textId="24D6F62F"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8" w:history="1">
        <w:r w:rsidRPr="00FF6633">
          <w:rPr>
            <w:rStyle w:val="Hipervnculo"/>
          </w:rPr>
          <w:t>2.5. Cargue de información topográfica</w:t>
        </w:r>
        <w:r>
          <w:rPr>
            <w:noProof/>
            <w:webHidden/>
          </w:rPr>
          <w:tab/>
        </w:r>
        <w:r>
          <w:rPr>
            <w:noProof/>
            <w:webHidden/>
          </w:rPr>
          <w:fldChar w:fldCharType="begin"/>
        </w:r>
        <w:r>
          <w:rPr>
            <w:noProof/>
            <w:webHidden/>
          </w:rPr>
          <w:instrText xml:space="preserve"> PAGEREF _Toc107503208 \h </w:instrText>
        </w:r>
        <w:r>
          <w:rPr>
            <w:noProof/>
            <w:webHidden/>
          </w:rPr>
        </w:r>
        <w:r>
          <w:rPr>
            <w:noProof/>
            <w:webHidden/>
          </w:rPr>
          <w:fldChar w:fldCharType="separate"/>
        </w:r>
        <w:r>
          <w:rPr>
            <w:noProof/>
            <w:webHidden/>
          </w:rPr>
          <w:t>4</w:t>
        </w:r>
        <w:r>
          <w:rPr>
            <w:noProof/>
            <w:webHidden/>
          </w:rPr>
          <w:fldChar w:fldCharType="end"/>
        </w:r>
      </w:hyperlink>
    </w:p>
    <w:p w14:paraId="34015741" w14:textId="0623EB62"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09" w:history="1">
        <w:r w:rsidRPr="00FF6633">
          <w:rPr>
            <w:rStyle w:val="Hipervnculo"/>
          </w:rPr>
          <w:t>2.6. Visualización de resultados</w:t>
        </w:r>
        <w:r>
          <w:rPr>
            <w:noProof/>
            <w:webHidden/>
          </w:rPr>
          <w:tab/>
        </w:r>
        <w:r>
          <w:rPr>
            <w:noProof/>
            <w:webHidden/>
          </w:rPr>
          <w:fldChar w:fldCharType="begin"/>
        </w:r>
        <w:r>
          <w:rPr>
            <w:noProof/>
            <w:webHidden/>
          </w:rPr>
          <w:instrText xml:space="preserve"> PAGEREF _Toc107503209 \h </w:instrText>
        </w:r>
        <w:r>
          <w:rPr>
            <w:noProof/>
            <w:webHidden/>
          </w:rPr>
        </w:r>
        <w:r>
          <w:rPr>
            <w:noProof/>
            <w:webHidden/>
          </w:rPr>
          <w:fldChar w:fldCharType="separate"/>
        </w:r>
        <w:r>
          <w:rPr>
            <w:noProof/>
            <w:webHidden/>
          </w:rPr>
          <w:t>4</w:t>
        </w:r>
        <w:r>
          <w:rPr>
            <w:noProof/>
            <w:webHidden/>
          </w:rPr>
          <w:fldChar w:fldCharType="end"/>
        </w:r>
      </w:hyperlink>
    </w:p>
    <w:p w14:paraId="327D3261" w14:textId="6C337FC0"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0" w:history="1">
        <w:r w:rsidRPr="00FF6633">
          <w:rPr>
            <w:rStyle w:val="Hipervnculo"/>
          </w:rPr>
          <w:t>2.7. Errores y avisos comunes</w:t>
        </w:r>
        <w:r>
          <w:rPr>
            <w:noProof/>
            <w:webHidden/>
          </w:rPr>
          <w:tab/>
        </w:r>
        <w:r>
          <w:rPr>
            <w:noProof/>
            <w:webHidden/>
          </w:rPr>
          <w:fldChar w:fldCharType="begin"/>
        </w:r>
        <w:r>
          <w:rPr>
            <w:noProof/>
            <w:webHidden/>
          </w:rPr>
          <w:instrText xml:space="preserve"> PAGEREF _Toc107503210 \h </w:instrText>
        </w:r>
        <w:r>
          <w:rPr>
            <w:noProof/>
            <w:webHidden/>
          </w:rPr>
        </w:r>
        <w:r>
          <w:rPr>
            <w:noProof/>
            <w:webHidden/>
          </w:rPr>
          <w:fldChar w:fldCharType="separate"/>
        </w:r>
        <w:r>
          <w:rPr>
            <w:noProof/>
            <w:webHidden/>
          </w:rPr>
          <w:t>4</w:t>
        </w:r>
        <w:r>
          <w:rPr>
            <w:noProof/>
            <w:webHidden/>
          </w:rPr>
          <w:fldChar w:fldCharType="end"/>
        </w:r>
      </w:hyperlink>
    </w:p>
    <w:p w14:paraId="08027DF2" w14:textId="05EF634E"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1" w:history="1">
        <w:r w:rsidRPr="00FF6633">
          <w:rPr>
            <w:rStyle w:val="Hipervnculo"/>
          </w:rPr>
          <w:t>3.1. Definición de coeficiente Manning a partir de coberturas</w:t>
        </w:r>
        <w:r>
          <w:rPr>
            <w:noProof/>
            <w:webHidden/>
          </w:rPr>
          <w:tab/>
        </w:r>
        <w:r>
          <w:rPr>
            <w:noProof/>
            <w:webHidden/>
          </w:rPr>
          <w:fldChar w:fldCharType="begin"/>
        </w:r>
        <w:r>
          <w:rPr>
            <w:noProof/>
            <w:webHidden/>
          </w:rPr>
          <w:instrText xml:space="preserve"> PAGEREF _Toc107503211 \h </w:instrText>
        </w:r>
        <w:r>
          <w:rPr>
            <w:noProof/>
            <w:webHidden/>
          </w:rPr>
        </w:r>
        <w:r>
          <w:rPr>
            <w:noProof/>
            <w:webHidden/>
          </w:rPr>
          <w:fldChar w:fldCharType="separate"/>
        </w:r>
        <w:r>
          <w:rPr>
            <w:noProof/>
            <w:webHidden/>
          </w:rPr>
          <w:t>4</w:t>
        </w:r>
        <w:r>
          <w:rPr>
            <w:noProof/>
            <w:webHidden/>
          </w:rPr>
          <w:fldChar w:fldCharType="end"/>
        </w:r>
      </w:hyperlink>
    </w:p>
    <w:p w14:paraId="62A6640F" w14:textId="087C501F"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2" w:history="1">
        <w:r w:rsidRPr="00FF6633">
          <w:rPr>
            <w:rStyle w:val="Hipervnculo"/>
          </w:rPr>
          <w:t>3.2. Tramos con confluencias</w:t>
        </w:r>
        <w:r>
          <w:rPr>
            <w:noProof/>
            <w:webHidden/>
          </w:rPr>
          <w:tab/>
        </w:r>
        <w:r>
          <w:rPr>
            <w:noProof/>
            <w:webHidden/>
          </w:rPr>
          <w:fldChar w:fldCharType="begin"/>
        </w:r>
        <w:r>
          <w:rPr>
            <w:noProof/>
            <w:webHidden/>
          </w:rPr>
          <w:instrText xml:space="preserve"> PAGEREF _Toc107503212 \h </w:instrText>
        </w:r>
        <w:r>
          <w:rPr>
            <w:noProof/>
            <w:webHidden/>
          </w:rPr>
        </w:r>
        <w:r>
          <w:rPr>
            <w:noProof/>
            <w:webHidden/>
          </w:rPr>
          <w:fldChar w:fldCharType="separate"/>
        </w:r>
        <w:r>
          <w:rPr>
            <w:noProof/>
            <w:webHidden/>
          </w:rPr>
          <w:t>4</w:t>
        </w:r>
        <w:r>
          <w:rPr>
            <w:noProof/>
            <w:webHidden/>
          </w:rPr>
          <w:fldChar w:fldCharType="end"/>
        </w:r>
      </w:hyperlink>
    </w:p>
    <w:p w14:paraId="245987AA" w14:textId="523551E7"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3" w:history="1">
        <w:r w:rsidRPr="00FF6633">
          <w:rPr>
            <w:rStyle w:val="Hipervnculo"/>
          </w:rPr>
          <w:t>3.3. Incorporación de estructuras hidráulicas</w:t>
        </w:r>
        <w:r>
          <w:rPr>
            <w:noProof/>
            <w:webHidden/>
          </w:rPr>
          <w:tab/>
        </w:r>
        <w:r>
          <w:rPr>
            <w:noProof/>
            <w:webHidden/>
          </w:rPr>
          <w:fldChar w:fldCharType="begin"/>
        </w:r>
        <w:r>
          <w:rPr>
            <w:noProof/>
            <w:webHidden/>
          </w:rPr>
          <w:instrText xml:space="preserve"> PAGEREF _Toc107503213 \h </w:instrText>
        </w:r>
        <w:r>
          <w:rPr>
            <w:noProof/>
            <w:webHidden/>
          </w:rPr>
        </w:r>
        <w:r>
          <w:rPr>
            <w:noProof/>
            <w:webHidden/>
          </w:rPr>
          <w:fldChar w:fldCharType="separate"/>
        </w:r>
        <w:r>
          <w:rPr>
            <w:noProof/>
            <w:webHidden/>
          </w:rPr>
          <w:t>4</w:t>
        </w:r>
        <w:r>
          <w:rPr>
            <w:noProof/>
            <w:webHidden/>
          </w:rPr>
          <w:fldChar w:fldCharType="end"/>
        </w:r>
      </w:hyperlink>
    </w:p>
    <w:p w14:paraId="19B65409" w14:textId="5DCF7891"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4" w:history="1">
        <w:r w:rsidRPr="00FF6633">
          <w:rPr>
            <w:rStyle w:val="Hipervnculo"/>
          </w:rPr>
          <w:t>3.4. Uso de diques en la modelación</w:t>
        </w:r>
        <w:r>
          <w:rPr>
            <w:noProof/>
            <w:webHidden/>
          </w:rPr>
          <w:tab/>
        </w:r>
        <w:r>
          <w:rPr>
            <w:noProof/>
            <w:webHidden/>
          </w:rPr>
          <w:fldChar w:fldCharType="begin"/>
        </w:r>
        <w:r>
          <w:rPr>
            <w:noProof/>
            <w:webHidden/>
          </w:rPr>
          <w:instrText xml:space="preserve"> PAGEREF _Toc107503214 \h </w:instrText>
        </w:r>
        <w:r>
          <w:rPr>
            <w:noProof/>
            <w:webHidden/>
          </w:rPr>
        </w:r>
        <w:r>
          <w:rPr>
            <w:noProof/>
            <w:webHidden/>
          </w:rPr>
          <w:fldChar w:fldCharType="separate"/>
        </w:r>
        <w:r>
          <w:rPr>
            <w:noProof/>
            <w:webHidden/>
          </w:rPr>
          <w:t>4</w:t>
        </w:r>
        <w:r>
          <w:rPr>
            <w:noProof/>
            <w:webHidden/>
          </w:rPr>
          <w:fldChar w:fldCharType="end"/>
        </w:r>
      </w:hyperlink>
    </w:p>
    <w:p w14:paraId="02C2977E" w14:textId="70C07634"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5" w:history="1">
        <w:r w:rsidRPr="00FF6633">
          <w:rPr>
            <w:rStyle w:val="Hipervnculo"/>
          </w:rPr>
          <w:t>3.5. Cálculo de la socavación general y local</w:t>
        </w:r>
        <w:r>
          <w:rPr>
            <w:noProof/>
            <w:webHidden/>
          </w:rPr>
          <w:tab/>
        </w:r>
        <w:r>
          <w:rPr>
            <w:noProof/>
            <w:webHidden/>
          </w:rPr>
          <w:fldChar w:fldCharType="begin"/>
        </w:r>
        <w:r>
          <w:rPr>
            <w:noProof/>
            <w:webHidden/>
          </w:rPr>
          <w:instrText xml:space="preserve"> PAGEREF _Toc107503215 \h </w:instrText>
        </w:r>
        <w:r>
          <w:rPr>
            <w:noProof/>
            <w:webHidden/>
          </w:rPr>
        </w:r>
        <w:r>
          <w:rPr>
            <w:noProof/>
            <w:webHidden/>
          </w:rPr>
          <w:fldChar w:fldCharType="separate"/>
        </w:r>
        <w:r>
          <w:rPr>
            <w:noProof/>
            <w:webHidden/>
          </w:rPr>
          <w:t>4</w:t>
        </w:r>
        <w:r>
          <w:rPr>
            <w:noProof/>
            <w:webHidden/>
          </w:rPr>
          <w:fldChar w:fldCharType="end"/>
        </w:r>
      </w:hyperlink>
    </w:p>
    <w:p w14:paraId="7E3A756A" w14:textId="46D8CDA2" w:rsidR="009C64E2" w:rsidRDefault="009C64E2">
      <w:pPr>
        <w:pStyle w:val="TDC1"/>
        <w:tabs>
          <w:tab w:val="right" w:pos="9962"/>
        </w:tabs>
        <w:rPr>
          <w:rFonts w:asciiTheme="minorHAnsi" w:eastAsiaTheme="minorEastAsia" w:hAnsiTheme="minorHAnsi" w:cstheme="minorBidi"/>
          <w:noProof/>
          <w:color w:val="auto"/>
          <w:sz w:val="22"/>
          <w:szCs w:val="22"/>
          <w:lang w:val="en-US" w:eastAsia="en-US"/>
        </w:rPr>
      </w:pPr>
      <w:hyperlink w:anchor="_Toc107503216" w:history="1">
        <w:r w:rsidRPr="00FF6633">
          <w:rPr>
            <w:rStyle w:val="Hipervnculo"/>
          </w:rPr>
          <w:t>4. Modelación de flujo bidimensional</w:t>
        </w:r>
        <w:r>
          <w:rPr>
            <w:noProof/>
            <w:webHidden/>
          </w:rPr>
          <w:tab/>
        </w:r>
        <w:r>
          <w:rPr>
            <w:noProof/>
            <w:webHidden/>
          </w:rPr>
          <w:fldChar w:fldCharType="begin"/>
        </w:r>
        <w:r>
          <w:rPr>
            <w:noProof/>
            <w:webHidden/>
          </w:rPr>
          <w:instrText xml:space="preserve"> PAGEREF _Toc107503216 \h </w:instrText>
        </w:r>
        <w:r>
          <w:rPr>
            <w:noProof/>
            <w:webHidden/>
          </w:rPr>
        </w:r>
        <w:r>
          <w:rPr>
            <w:noProof/>
            <w:webHidden/>
          </w:rPr>
          <w:fldChar w:fldCharType="separate"/>
        </w:r>
        <w:r>
          <w:rPr>
            <w:noProof/>
            <w:webHidden/>
          </w:rPr>
          <w:t>4</w:t>
        </w:r>
        <w:r>
          <w:rPr>
            <w:noProof/>
            <w:webHidden/>
          </w:rPr>
          <w:fldChar w:fldCharType="end"/>
        </w:r>
      </w:hyperlink>
    </w:p>
    <w:p w14:paraId="23B77001" w14:textId="22B6F7B8"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7" w:history="1">
        <w:r w:rsidRPr="00FF6633">
          <w:rPr>
            <w:rStyle w:val="Hipervnculo"/>
          </w:rPr>
          <w:t>4.1. Herramienta RAS Mapper</w:t>
        </w:r>
        <w:r>
          <w:rPr>
            <w:noProof/>
            <w:webHidden/>
          </w:rPr>
          <w:tab/>
        </w:r>
        <w:r>
          <w:rPr>
            <w:noProof/>
            <w:webHidden/>
          </w:rPr>
          <w:fldChar w:fldCharType="begin"/>
        </w:r>
        <w:r>
          <w:rPr>
            <w:noProof/>
            <w:webHidden/>
          </w:rPr>
          <w:instrText xml:space="preserve"> PAGEREF _Toc107503217 \h </w:instrText>
        </w:r>
        <w:r>
          <w:rPr>
            <w:noProof/>
            <w:webHidden/>
          </w:rPr>
        </w:r>
        <w:r>
          <w:rPr>
            <w:noProof/>
            <w:webHidden/>
          </w:rPr>
          <w:fldChar w:fldCharType="separate"/>
        </w:r>
        <w:r>
          <w:rPr>
            <w:noProof/>
            <w:webHidden/>
          </w:rPr>
          <w:t>4</w:t>
        </w:r>
        <w:r>
          <w:rPr>
            <w:noProof/>
            <w:webHidden/>
          </w:rPr>
          <w:fldChar w:fldCharType="end"/>
        </w:r>
      </w:hyperlink>
    </w:p>
    <w:p w14:paraId="4F509095" w14:textId="60F64D70"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8" w:history="1">
        <w:r w:rsidRPr="00FF6633">
          <w:rPr>
            <w:rStyle w:val="Hipervnculo"/>
          </w:rPr>
          <w:t>4.2. Procesamiento del MDT</w:t>
        </w:r>
        <w:r>
          <w:rPr>
            <w:noProof/>
            <w:webHidden/>
          </w:rPr>
          <w:tab/>
        </w:r>
        <w:r>
          <w:rPr>
            <w:noProof/>
            <w:webHidden/>
          </w:rPr>
          <w:fldChar w:fldCharType="begin"/>
        </w:r>
        <w:r>
          <w:rPr>
            <w:noProof/>
            <w:webHidden/>
          </w:rPr>
          <w:instrText xml:space="preserve"> PAGEREF _Toc107503218 \h </w:instrText>
        </w:r>
        <w:r>
          <w:rPr>
            <w:noProof/>
            <w:webHidden/>
          </w:rPr>
        </w:r>
        <w:r>
          <w:rPr>
            <w:noProof/>
            <w:webHidden/>
          </w:rPr>
          <w:fldChar w:fldCharType="separate"/>
        </w:r>
        <w:r>
          <w:rPr>
            <w:noProof/>
            <w:webHidden/>
          </w:rPr>
          <w:t>4</w:t>
        </w:r>
        <w:r>
          <w:rPr>
            <w:noProof/>
            <w:webHidden/>
          </w:rPr>
          <w:fldChar w:fldCharType="end"/>
        </w:r>
      </w:hyperlink>
    </w:p>
    <w:p w14:paraId="60C78323" w14:textId="38E680BB"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19" w:history="1">
        <w:r w:rsidRPr="00FF6633">
          <w:rPr>
            <w:rStyle w:val="Hipervnculo"/>
          </w:rPr>
          <w:t>4.3. Cargue de la geometría y definición de la malla</w:t>
        </w:r>
        <w:r>
          <w:rPr>
            <w:noProof/>
            <w:webHidden/>
          </w:rPr>
          <w:tab/>
        </w:r>
        <w:r>
          <w:rPr>
            <w:noProof/>
            <w:webHidden/>
          </w:rPr>
          <w:fldChar w:fldCharType="begin"/>
        </w:r>
        <w:r>
          <w:rPr>
            <w:noProof/>
            <w:webHidden/>
          </w:rPr>
          <w:instrText xml:space="preserve"> PAGEREF _Toc107503219 \h </w:instrText>
        </w:r>
        <w:r>
          <w:rPr>
            <w:noProof/>
            <w:webHidden/>
          </w:rPr>
        </w:r>
        <w:r>
          <w:rPr>
            <w:noProof/>
            <w:webHidden/>
          </w:rPr>
          <w:fldChar w:fldCharType="separate"/>
        </w:r>
        <w:r>
          <w:rPr>
            <w:noProof/>
            <w:webHidden/>
          </w:rPr>
          <w:t>4</w:t>
        </w:r>
        <w:r>
          <w:rPr>
            <w:noProof/>
            <w:webHidden/>
          </w:rPr>
          <w:fldChar w:fldCharType="end"/>
        </w:r>
      </w:hyperlink>
    </w:p>
    <w:p w14:paraId="60FEBBD7" w14:textId="610A29D7"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20" w:history="1">
        <w:r w:rsidRPr="00FF6633">
          <w:rPr>
            <w:rStyle w:val="Hipervnculo"/>
          </w:rPr>
          <w:t>4.4. Condiciones hidráulicas iniciales y de frontera</w:t>
        </w:r>
        <w:r>
          <w:rPr>
            <w:noProof/>
            <w:webHidden/>
          </w:rPr>
          <w:tab/>
        </w:r>
        <w:r>
          <w:rPr>
            <w:noProof/>
            <w:webHidden/>
          </w:rPr>
          <w:fldChar w:fldCharType="begin"/>
        </w:r>
        <w:r>
          <w:rPr>
            <w:noProof/>
            <w:webHidden/>
          </w:rPr>
          <w:instrText xml:space="preserve"> PAGEREF _Toc107503220 \h </w:instrText>
        </w:r>
        <w:r>
          <w:rPr>
            <w:noProof/>
            <w:webHidden/>
          </w:rPr>
        </w:r>
        <w:r>
          <w:rPr>
            <w:noProof/>
            <w:webHidden/>
          </w:rPr>
          <w:fldChar w:fldCharType="separate"/>
        </w:r>
        <w:r>
          <w:rPr>
            <w:noProof/>
            <w:webHidden/>
          </w:rPr>
          <w:t>5</w:t>
        </w:r>
        <w:r>
          <w:rPr>
            <w:noProof/>
            <w:webHidden/>
          </w:rPr>
          <w:fldChar w:fldCharType="end"/>
        </w:r>
      </w:hyperlink>
    </w:p>
    <w:p w14:paraId="2779170D" w14:textId="06320C01"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21" w:history="1">
        <w:r w:rsidRPr="00FF6633">
          <w:rPr>
            <w:rStyle w:val="Hipervnculo"/>
          </w:rPr>
          <w:t>4.5. Simulaciones de flujo bidimensional</w:t>
        </w:r>
        <w:r>
          <w:rPr>
            <w:noProof/>
            <w:webHidden/>
          </w:rPr>
          <w:tab/>
        </w:r>
        <w:r>
          <w:rPr>
            <w:noProof/>
            <w:webHidden/>
          </w:rPr>
          <w:fldChar w:fldCharType="begin"/>
        </w:r>
        <w:r>
          <w:rPr>
            <w:noProof/>
            <w:webHidden/>
          </w:rPr>
          <w:instrText xml:space="preserve"> PAGEREF _Toc107503221 \h </w:instrText>
        </w:r>
        <w:r>
          <w:rPr>
            <w:noProof/>
            <w:webHidden/>
          </w:rPr>
        </w:r>
        <w:r>
          <w:rPr>
            <w:noProof/>
            <w:webHidden/>
          </w:rPr>
          <w:fldChar w:fldCharType="separate"/>
        </w:r>
        <w:r>
          <w:rPr>
            <w:noProof/>
            <w:webHidden/>
          </w:rPr>
          <w:t>5</w:t>
        </w:r>
        <w:r>
          <w:rPr>
            <w:noProof/>
            <w:webHidden/>
          </w:rPr>
          <w:fldChar w:fldCharType="end"/>
        </w:r>
      </w:hyperlink>
    </w:p>
    <w:p w14:paraId="6B760F6F" w14:textId="5FBDA3A5"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22" w:history="1">
        <w:r w:rsidRPr="00FF6633">
          <w:rPr>
            <w:rStyle w:val="Hipervnculo"/>
          </w:rPr>
          <w:t>4.6. Visualización y generación de mapas de inundación</w:t>
        </w:r>
        <w:r>
          <w:rPr>
            <w:noProof/>
            <w:webHidden/>
          </w:rPr>
          <w:tab/>
        </w:r>
        <w:r>
          <w:rPr>
            <w:noProof/>
            <w:webHidden/>
          </w:rPr>
          <w:fldChar w:fldCharType="begin"/>
        </w:r>
        <w:r>
          <w:rPr>
            <w:noProof/>
            <w:webHidden/>
          </w:rPr>
          <w:instrText xml:space="preserve"> PAGEREF _Toc107503222 \h </w:instrText>
        </w:r>
        <w:r>
          <w:rPr>
            <w:noProof/>
            <w:webHidden/>
          </w:rPr>
        </w:r>
        <w:r>
          <w:rPr>
            <w:noProof/>
            <w:webHidden/>
          </w:rPr>
          <w:fldChar w:fldCharType="separate"/>
        </w:r>
        <w:r>
          <w:rPr>
            <w:noProof/>
            <w:webHidden/>
          </w:rPr>
          <w:t>5</w:t>
        </w:r>
        <w:r>
          <w:rPr>
            <w:noProof/>
            <w:webHidden/>
          </w:rPr>
          <w:fldChar w:fldCharType="end"/>
        </w:r>
      </w:hyperlink>
    </w:p>
    <w:p w14:paraId="2B3AFAA1" w14:textId="66C5FBF8" w:rsidR="009C64E2" w:rsidRDefault="009C64E2">
      <w:pPr>
        <w:pStyle w:val="TDC2"/>
        <w:tabs>
          <w:tab w:val="right" w:pos="9962"/>
        </w:tabs>
        <w:rPr>
          <w:rFonts w:asciiTheme="minorHAnsi" w:eastAsiaTheme="minorEastAsia" w:hAnsiTheme="minorHAnsi" w:cstheme="minorBidi"/>
          <w:noProof/>
          <w:color w:val="auto"/>
          <w:sz w:val="22"/>
          <w:szCs w:val="22"/>
          <w:lang w:val="en-US" w:eastAsia="en-US"/>
        </w:rPr>
      </w:pPr>
      <w:hyperlink w:anchor="_Toc107503223" w:history="1">
        <w:r w:rsidRPr="00FF6633">
          <w:rPr>
            <w:rStyle w:val="Hipervnculo"/>
          </w:rPr>
          <w:t>4.7. Introducción de obras hidráulicas en modelaciones bidimensionales</w:t>
        </w:r>
        <w:r>
          <w:rPr>
            <w:noProof/>
            <w:webHidden/>
          </w:rPr>
          <w:tab/>
        </w:r>
        <w:r>
          <w:rPr>
            <w:noProof/>
            <w:webHidden/>
          </w:rPr>
          <w:fldChar w:fldCharType="begin"/>
        </w:r>
        <w:r>
          <w:rPr>
            <w:noProof/>
            <w:webHidden/>
          </w:rPr>
          <w:instrText xml:space="preserve"> PAGEREF _Toc107503223 \h </w:instrText>
        </w:r>
        <w:r>
          <w:rPr>
            <w:noProof/>
            <w:webHidden/>
          </w:rPr>
        </w:r>
        <w:r>
          <w:rPr>
            <w:noProof/>
            <w:webHidden/>
          </w:rPr>
          <w:fldChar w:fldCharType="separate"/>
        </w:r>
        <w:r>
          <w:rPr>
            <w:noProof/>
            <w:webHidden/>
          </w:rPr>
          <w:t>5</w:t>
        </w:r>
        <w:r>
          <w:rPr>
            <w:noProof/>
            <w:webHidden/>
          </w:rPr>
          <w:fldChar w:fldCharType="end"/>
        </w:r>
      </w:hyperlink>
    </w:p>
    <w:p w14:paraId="10ADBC25" w14:textId="3F1BA51A" w:rsidR="009C64E2" w:rsidRDefault="009C64E2">
      <w:pPr>
        <w:pStyle w:val="TDC1"/>
        <w:tabs>
          <w:tab w:val="right" w:pos="9962"/>
        </w:tabs>
        <w:rPr>
          <w:rFonts w:asciiTheme="minorHAnsi" w:eastAsiaTheme="minorEastAsia" w:hAnsiTheme="minorHAnsi" w:cstheme="minorBidi"/>
          <w:noProof/>
          <w:color w:val="auto"/>
          <w:sz w:val="22"/>
          <w:szCs w:val="22"/>
          <w:lang w:val="en-US" w:eastAsia="en-US"/>
        </w:rPr>
      </w:pPr>
      <w:hyperlink w:anchor="_Toc107503224" w:history="1">
        <w:r w:rsidRPr="00FF6633">
          <w:rPr>
            <w:rStyle w:val="Hipervnculo"/>
          </w:rPr>
          <w:t>Convenciones en este documento</w:t>
        </w:r>
        <w:r>
          <w:rPr>
            <w:noProof/>
            <w:webHidden/>
          </w:rPr>
          <w:tab/>
        </w:r>
        <w:r>
          <w:rPr>
            <w:noProof/>
            <w:webHidden/>
          </w:rPr>
          <w:fldChar w:fldCharType="begin"/>
        </w:r>
        <w:r>
          <w:rPr>
            <w:noProof/>
            <w:webHidden/>
          </w:rPr>
          <w:instrText xml:space="preserve"> PAGEREF _Toc107503224 \h </w:instrText>
        </w:r>
        <w:r>
          <w:rPr>
            <w:noProof/>
            <w:webHidden/>
          </w:rPr>
        </w:r>
        <w:r>
          <w:rPr>
            <w:noProof/>
            <w:webHidden/>
          </w:rPr>
          <w:fldChar w:fldCharType="separate"/>
        </w:r>
        <w:r>
          <w:rPr>
            <w:noProof/>
            <w:webHidden/>
          </w:rPr>
          <w:t>5</w:t>
        </w:r>
        <w:r>
          <w:rPr>
            <w:noProof/>
            <w:webHidden/>
          </w:rPr>
          <w:fldChar w:fldCharType="end"/>
        </w:r>
      </w:hyperlink>
    </w:p>
    <w:p w14:paraId="7417A01E" w14:textId="4C046DF8" w:rsidR="009C64E2" w:rsidRDefault="009C64E2">
      <w:pPr>
        <w:pStyle w:val="TDC1"/>
        <w:tabs>
          <w:tab w:val="right" w:pos="9962"/>
        </w:tabs>
        <w:rPr>
          <w:rFonts w:asciiTheme="minorHAnsi" w:eastAsiaTheme="minorEastAsia" w:hAnsiTheme="minorHAnsi" w:cstheme="minorBidi"/>
          <w:noProof/>
          <w:color w:val="auto"/>
          <w:sz w:val="22"/>
          <w:szCs w:val="22"/>
          <w:lang w:val="en-US" w:eastAsia="en-US"/>
        </w:rPr>
      </w:pPr>
      <w:hyperlink w:anchor="_Toc107503225" w:history="1">
        <w:r w:rsidRPr="00FF6633">
          <w:rPr>
            <w:rStyle w:val="Hipervnculo"/>
          </w:rPr>
          <w:t>Referencias</w:t>
        </w:r>
        <w:r>
          <w:rPr>
            <w:noProof/>
            <w:webHidden/>
          </w:rPr>
          <w:tab/>
        </w:r>
        <w:r>
          <w:rPr>
            <w:noProof/>
            <w:webHidden/>
          </w:rPr>
          <w:fldChar w:fldCharType="begin"/>
        </w:r>
        <w:r>
          <w:rPr>
            <w:noProof/>
            <w:webHidden/>
          </w:rPr>
          <w:instrText xml:space="preserve"> PAGEREF _Toc107503225 \h </w:instrText>
        </w:r>
        <w:r>
          <w:rPr>
            <w:noProof/>
            <w:webHidden/>
          </w:rPr>
        </w:r>
        <w:r>
          <w:rPr>
            <w:noProof/>
            <w:webHidden/>
          </w:rPr>
          <w:fldChar w:fldCharType="separate"/>
        </w:r>
        <w:r>
          <w:rPr>
            <w:noProof/>
            <w:webHidden/>
          </w:rPr>
          <w:t>5</w:t>
        </w:r>
        <w:r>
          <w:rPr>
            <w:noProof/>
            <w:webHidden/>
          </w:rPr>
          <w:fldChar w:fldCharType="end"/>
        </w:r>
      </w:hyperlink>
    </w:p>
    <w:p w14:paraId="652B06D7" w14:textId="4966A672"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4D478A1" w14:textId="3043C6CE" w:rsidR="005B4C86" w:rsidRDefault="005B4C86" w:rsidP="007E53E7">
      <w:pPr>
        <w:pStyle w:val="Ttulo1"/>
      </w:pPr>
      <w:bookmarkStart w:id="0" w:name="_Toc107503188"/>
      <w:r>
        <w:lastRenderedPageBreak/>
        <w:t>Presentación del curso</w:t>
      </w:r>
      <w:bookmarkEnd w:id="0"/>
    </w:p>
    <w:p w14:paraId="3E7AB716" w14:textId="04CE9AD7" w:rsidR="00F41C11" w:rsidRDefault="00F41C11" w:rsidP="00F41C11"/>
    <w:p w14:paraId="4562C5C1" w14:textId="77777777" w:rsidR="007E53E7" w:rsidRDefault="007E53E7" w:rsidP="007E53E7">
      <w:r>
        <w:t xml:space="preserve">La modelación hidráulica se </w:t>
      </w:r>
    </w:p>
    <w:p w14:paraId="7949572D" w14:textId="77777777" w:rsidR="007E53E7" w:rsidRDefault="007E53E7" w:rsidP="007E53E7"/>
    <w:p w14:paraId="0DA23FEE" w14:textId="77777777" w:rsidR="007E53E7" w:rsidRDefault="007E53E7" w:rsidP="007E53E7"/>
    <w:p w14:paraId="247B3433" w14:textId="77777777" w:rsidR="007E53E7" w:rsidRDefault="007E53E7" w:rsidP="007E53E7">
      <w:r>
        <w:t xml:space="preserve">trata 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el saneamiento y la distribución del agua. A través del presente curso </w:t>
      </w:r>
      <w:proofErr w:type="spellStart"/>
      <w:r>
        <w:t>hec</w:t>
      </w:r>
      <w:proofErr w:type="spellEnd"/>
      <w:r>
        <w:t>-ras se ofrece al alumnado la formación necesaria para realizar estos modelos empleando el programa HEC-RAS.</w:t>
      </w:r>
    </w:p>
    <w:p w14:paraId="258E5ED9" w14:textId="77777777" w:rsidR="007E53E7" w:rsidRDefault="007E53E7" w:rsidP="007E53E7"/>
    <w:p w14:paraId="61D967E6" w14:textId="77777777" w:rsidR="007E53E7" w:rsidRDefault="007E53E7" w:rsidP="007E53E7"/>
    <w:p w14:paraId="6C73BDD1" w14:textId="77777777" w:rsidR="007E53E7" w:rsidRDefault="007E53E7" w:rsidP="007E53E7">
      <w:r>
        <w:t>UPB Montería te ofrece este curso-taller como objetivo modelizar el comportamiento de un caudal en un canal artificial o en un cauce natural (ríos y arroyos). HEC-RAS es un modelo hidráulico unidimensional, de libre distribución, creado por la USACE (</w:t>
      </w:r>
      <w:proofErr w:type="spellStart"/>
      <w:r>
        <w:t>United</w:t>
      </w:r>
      <w:proofErr w:type="spellEnd"/>
      <w:r>
        <w:t xml:space="preserve"> </w:t>
      </w:r>
      <w:proofErr w:type="spellStart"/>
      <w:r>
        <w:t>States</w:t>
      </w:r>
      <w:proofErr w:type="spellEnd"/>
      <w:r>
        <w:t xml:space="preserve"> </w:t>
      </w:r>
      <w:proofErr w:type="spellStart"/>
      <w:r>
        <w:t>Army</w:t>
      </w:r>
      <w:proofErr w:type="spellEnd"/>
      <w:r>
        <w:t xml:space="preserve"> Corps </w:t>
      </w:r>
      <w:proofErr w:type="spellStart"/>
      <w:r>
        <w:t>of</w:t>
      </w:r>
      <w:proofErr w:type="spellEnd"/>
      <w:r>
        <w:t xml:space="preserve"> </w:t>
      </w:r>
      <w:proofErr w:type="spellStart"/>
      <w:r>
        <w:t>Engineers</w:t>
      </w:r>
      <w:proofErr w:type="spellEnd"/>
      <w:r>
        <w:t>).</w:t>
      </w:r>
    </w:p>
    <w:p w14:paraId="2F45DDE8" w14:textId="77777777" w:rsidR="007E53E7" w:rsidRDefault="007E53E7" w:rsidP="007E53E7"/>
    <w:p w14:paraId="265EE52D" w14:textId="77777777" w:rsidR="007E53E7" w:rsidRDefault="007E53E7" w:rsidP="007E53E7">
      <w:r>
        <w:t xml:space="preserve">La utilización del programa HEC-RAS te permite: determinar los calados y las velocidades de un flujo de agua en un cauce. Así como, saber si un caudal dado se desborda del cauce o no y por tanto hacer Estudios de </w:t>
      </w:r>
      <w:proofErr w:type="spellStart"/>
      <w:r>
        <w:t>Inundabilidad</w:t>
      </w:r>
      <w:proofErr w:type="spellEnd"/>
      <w:r>
        <w:t xml:space="preserve"> y determinar las zonas inundables.</w:t>
      </w:r>
    </w:p>
    <w:p w14:paraId="218AA54C" w14:textId="45F28487" w:rsidR="007E53E7" w:rsidRDefault="007E53E7" w:rsidP="007E53E7"/>
    <w:p w14:paraId="03D30165" w14:textId="50E924B5" w:rsidR="007E53E7" w:rsidRDefault="007E53E7" w:rsidP="007E53E7"/>
    <w:p w14:paraId="1B320341" w14:textId="77777777" w:rsidR="007E53E7" w:rsidRDefault="007E53E7" w:rsidP="007E53E7"/>
    <w:p w14:paraId="5EF4260E" w14:textId="77777777" w:rsidR="007E53E7" w:rsidRDefault="007E53E7" w:rsidP="007E53E7"/>
    <w:p w14:paraId="5764D1EF" w14:textId="77777777" w:rsidR="007E53E7" w:rsidRDefault="007E53E7" w:rsidP="007E53E7"/>
    <w:p w14:paraId="2528FB5A" w14:textId="77777777" w:rsidR="007E53E7" w:rsidRPr="007E53E7" w:rsidRDefault="007E53E7" w:rsidP="007E53E7">
      <w:pPr>
        <w:rPr>
          <w:highlight w:val="yellow"/>
        </w:rPr>
      </w:pPr>
      <w:r w:rsidRPr="007E53E7">
        <w:rPr>
          <w:highlight w:val="yellow"/>
        </w:rPr>
        <w:t xml:space="preserve">El diseño de obras hidráulicas para protección contra inundaciones, protección contra socavación y/o erosión de obras de captación de agua para cualquier uso y obras de cruces de cauces naturales o canales requieren un análisis delicado y detallado del cuerpo de agua donde se realizarán para poder determinar que tipos de obras civiles se proponen según el objetivo final del proyecto. Este tipo de estudios se han llevado a cabo a lo largo de la ingeniería en un principio con modelos matemáticos a mano, unos años atrás, se han venido desarrollando y mejorando diferentes softwares que simulan el comportamiento de dichas corrientes para disminuir el tiempo de ejecución de estas labores y también para mejorar la calidad de los cálculos y así tomar mejores decisiones. De los modelos más aprobados desde el punto de vista ingenieril, el Software HECRAS es el más utilizado ya que además de contar con modelos 1D/2D, cuenta con la ventaja de ser un software de libre acceso, volviéndolo muy accesible por los diferentes usuarios a través de todo el mundo. Este software de modelación hidráulica fue creado por el US </w:t>
      </w:r>
      <w:proofErr w:type="spellStart"/>
      <w:r w:rsidRPr="007E53E7">
        <w:rPr>
          <w:highlight w:val="yellow"/>
        </w:rPr>
        <w:t>Army</w:t>
      </w:r>
      <w:proofErr w:type="spellEnd"/>
      <w:r w:rsidRPr="007E53E7">
        <w:rPr>
          <w:highlight w:val="yellow"/>
        </w:rPr>
        <w:t xml:space="preserve"> Corps </w:t>
      </w:r>
      <w:proofErr w:type="spellStart"/>
      <w:r w:rsidRPr="007E53E7">
        <w:rPr>
          <w:highlight w:val="yellow"/>
        </w:rPr>
        <w:t>of</w:t>
      </w:r>
      <w:proofErr w:type="spellEnd"/>
      <w:r w:rsidRPr="007E53E7">
        <w:rPr>
          <w:highlight w:val="yellow"/>
        </w:rPr>
        <w:t xml:space="preserve"> </w:t>
      </w:r>
      <w:proofErr w:type="spellStart"/>
      <w:r w:rsidRPr="007E53E7">
        <w:rPr>
          <w:highlight w:val="yellow"/>
        </w:rPr>
        <w:t>Engineers</w:t>
      </w:r>
      <w:proofErr w:type="spellEnd"/>
      <w:r w:rsidRPr="007E53E7">
        <w:rPr>
          <w:highlight w:val="yellow"/>
        </w:rPr>
        <w:t xml:space="preserve"> (El cuerpo de ingenieros de la armada los Estados Unidos) el cual ha sido integrado con otros tipos de softwares que se utilizarán en este curso; los cuales son: QGIS v2.18.28 y su PLUG-IN QRAS; adicionalmente se usará AutoCAD como plataforma de apoyo. Teniendo en cuenta la importancia de esta herramienta para profesionales, estudiantes y empresas que se desempeñan en el sector público y privado, y que desean conocer el modelo hidráulico HECRAS, ACODAL Seccional Occidente ofrece la presente capacitación.</w:t>
      </w:r>
    </w:p>
    <w:p w14:paraId="303F61CB" w14:textId="77777777" w:rsidR="007E53E7" w:rsidRPr="007E53E7" w:rsidRDefault="007E53E7" w:rsidP="007E53E7">
      <w:pPr>
        <w:rPr>
          <w:highlight w:val="yellow"/>
        </w:rPr>
      </w:pPr>
    </w:p>
    <w:p w14:paraId="724E3C97" w14:textId="77777777" w:rsidR="007E53E7" w:rsidRPr="007E53E7" w:rsidRDefault="007E53E7" w:rsidP="007E53E7">
      <w:pPr>
        <w:rPr>
          <w:highlight w:val="yellow"/>
        </w:rPr>
      </w:pPr>
      <w:r w:rsidRPr="007E53E7">
        <w:rPr>
          <w:highlight w:val="yellow"/>
        </w:rPr>
        <w:t>HEC-RAS, herramienta software libre en el ámbito de la modelización hidráulica, imprescindible en proyectos de ingeniería civil y estudios medioambientales.</w:t>
      </w:r>
    </w:p>
    <w:p w14:paraId="3E776E8F" w14:textId="77777777" w:rsidR="007E53E7" w:rsidRPr="007E53E7" w:rsidRDefault="007E53E7" w:rsidP="007E53E7">
      <w:pPr>
        <w:rPr>
          <w:highlight w:val="yellow"/>
        </w:rPr>
      </w:pPr>
    </w:p>
    <w:p w14:paraId="06D9279D" w14:textId="77777777" w:rsidR="007E53E7" w:rsidRPr="007E53E7" w:rsidRDefault="007E53E7" w:rsidP="007E53E7">
      <w:pPr>
        <w:rPr>
          <w:highlight w:val="yellow"/>
        </w:rPr>
      </w:pPr>
      <w:r w:rsidRPr="007E53E7">
        <w:rPr>
          <w:highlight w:val="yellow"/>
        </w:rPr>
        <w:t>La determinación de áreas con riesgo de inundación, modelización de obras de conducción y drenaje o simulación de rotura de presas y balsas son sólo varios ejemplos de actividades en las que HEC-RAS puede ser un aliado.</w:t>
      </w:r>
    </w:p>
    <w:p w14:paraId="53D16656" w14:textId="77777777" w:rsidR="007E53E7" w:rsidRPr="007E53E7" w:rsidRDefault="007E53E7" w:rsidP="007E53E7">
      <w:pPr>
        <w:rPr>
          <w:highlight w:val="yellow"/>
        </w:rPr>
      </w:pPr>
    </w:p>
    <w:p w14:paraId="0516E767" w14:textId="234FC2D7" w:rsidR="00F41C11" w:rsidRPr="00F41C11" w:rsidRDefault="007E53E7" w:rsidP="007E53E7">
      <w:r w:rsidRPr="007E53E7">
        <w:rPr>
          <w:highlight w:val="yellow"/>
        </w:rPr>
        <w:t>Más si cabe, las últimas actualizaciones, con la incorporación de la modelización hidráulica en dos dimensiones, así como las posibilidades que se abren en el área de los sistemas de información geográfica, establecen una demanda de técnicos cualificados con conocimiento de la aplicación de estas herramientas en estudios y proyectos técnico</w:t>
      </w:r>
    </w:p>
    <w:p w14:paraId="0EC609D4" w14:textId="77777777" w:rsidR="005B4C86" w:rsidRPr="005B4C86" w:rsidRDefault="005B4C86" w:rsidP="005B4C86"/>
    <w:p w14:paraId="5272D8F6" w14:textId="35ADCEF3" w:rsidR="005B4C86" w:rsidRDefault="00500BFB" w:rsidP="00905DCF">
      <w:pPr>
        <w:pStyle w:val="Ttulo2"/>
      </w:pPr>
      <w:bookmarkStart w:id="1" w:name="_Toc107503189"/>
      <w:r>
        <w:lastRenderedPageBreak/>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7503190"/>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7503191"/>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 xml:space="preserve">con </w:t>
      </w:r>
      <w:r w:rsidR="00F41C11" w:rsidRPr="00F41C11">
        <w:rPr>
          <w:highlight w:val="yellow"/>
          <w:shd w:val="clear" w:color="auto" w:fill="FFFFFF"/>
        </w:rPr>
        <w:t xml:space="preserve">videos asociados a la plataforma </w:t>
      </w:r>
      <w:proofErr w:type="spellStart"/>
      <w:r w:rsidR="00F41C11" w:rsidRPr="00F41C11">
        <w:rPr>
          <w:highlight w:val="yellow"/>
          <w:shd w:val="clear" w:color="auto" w:fill="FFFFFF"/>
        </w:rPr>
        <w:t>Stream</w:t>
      </w:r>
      <w:proofErr w:type="spellEnd"/>
      <w:r w:rsidR="00F41C11" w:rsidRPr="00F41C11">
        <w:rPr>
          <w:highlight w:val="yellow"/>
          <w:shd w:val="clear" w:color="auto" w:fill="FFFFFF"/>
        </w:rPr>
        <w:t xml:space="preserve"> de Microsoft Office 365</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incluyendo unas tareas con HEC-RAS para evaluar el aprovechamiento </w:t>
      </w:r>
      <w:r w:rsidR="00F41C11" w:rsidRPr="00140722">
        <w:rPr>
          <w:shd w:val="clear" w:color="auto" w:fill="FFFFFF"/>
        </w:rPr>
        <w:t>de este</w:t>
      </w:r>
      <w:r w:rsidRPr="00140722">
        <w:rPr>
          <w:shd w:val="clear" w:color="auto" w:fill="FFFFFF"/>
        </w:rPr>
        <w:t xml:space="preserve">. Las consultas pueden formularse </w:t>
      </w:r>
      <w:r w:rsidRPr="00F41C11">
        <w:rPr>
          <w:highlight w:val="yellow"/>
          <w:shd w:val="clear" w:color="auto" w:fill="FFFFFF"/>
        </w:rPr>
        <w:t>en foros</w:t>
      </w:r>
      <w:r w:rsidRPr="00140722">
        <w:rPr>
          <w:shd w:val="clear" w:color="auto" w:fill="FFFFFF"/>
        </w:rPr>
        <w:t xml:space="preserve"> y serán respondidas.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7503192"/>
      <w:r>
        <w:t>Requisitos académicos</w:t>
      </w:r>
      <w:bookmarkEnd w:id="4"/>
    </w:p>
    <w:p w14:paraId="3A1D5D65" w14:textId="77777777" w:rsidR="00500BFB" w:rsidRDefault="00500BFB" w:rsidP="00500BFB">
      <w:pPr>
        <w:pStyle w:val="Prrafodelista"/>
        <w:ind w:left="57"/>
        <w:rPr>
          <w:shd w:val="clear" w:color="auto" w:fill="FFFFFF"/>
        </w:rPr>
      </w:pPr>
    </w:p>
    <w:p w14:paraId="2AC4288A" w14:textId="502AFD95" w:rsidR="00140722" w:rsidRDefault="00140722" w:rsidP="00140722">
      <w:pPr>
        <w:pStyle w:val="Prrafodelista"/>
        <w:numPr>
          <w:ilvl w:val="0"/>
          <w:numId w:val="20"/>
        </w:numPr>
        <w:spacing w:after="160" w:line="259" w:lineRule="auto"/>
        <w:ind w:hanging="270"/>
        <w:jc w:val="left"/>
        <w:rPr>
          <w:shd w:val="clear" w:color="auto" w:fill="FFFFFF"/>
        </w:rPr>
      </w:pPr>
      <w:r>
        <w:rPr>
          <w:shd w:val="clear" w:color="auto" w:fill="FFFFFF"/>
        </w:rPr>
        <w:t>Estudiante o profesional en ingeniería civil, ambiental, sanitario o afines.</w:t>
      </w:r>
    </w:p>
    <w:p w14:paraId="1C4F1BFE" w14:textId="5C41A48F" w:rsidR="00140722" w:rsidRPr="00140722" w:rsidRDefault="00140722" w:rsidP="00140722">
      <w:pPr>
        <w:pStyle w:val="Prrafodelista"/>
        <w:numPr>
          <w:ilvl w:val="0"/>
          <w:numId w:val="20"/>
        </w:numPr>
        <w:spacing w:after="160" w:line="259" w:lineRule="auto"/>
        <w:ind w:hanging="270"/>
        <w:jc w:val="left"/>
        <w:rPr>
          <w:shd w:val="clear" w:color="auto" w:fill="FFFFFF"/>
        </w:rPr>
      </w:pPr>
      <w:r>
        <w:rPr>
          <w:shd w:val="clear" w:color="auto" w:fill="FFFFFF"/>
        </w:rPr>
        <w:t>Nociones básicas en mecánica de fluidos</w:t>
      </w:r>
    </w:p>
    <w:p w14:paraId="13D3594A" w14:textId="06A6096C" w:rsidR="00500BFB" w:rsidRDefault="00140722" w:rsidP="00140722">
      <w:pPr>
        <w:pStyle w:val="Prrafodelista"/>
        <w:numPr>
          <w:ilvl w:val="0"/>
          <w:numId w:val="20"/>
        </w:numPr>
        <w:spacing w:after="160" w:line="259" w:lineRule="auto"/>
        <w:ind w:hanging="270"/>
        <w:jc w:val="left"/>
        <w:rPr>
          <w:shd w:val="clear" w:color="auto" w:fill="FFFFFF"/>
        </w:rPr>
      </w:pPr>
      <w:r>
        <w:rPr>
          <w:rFonts w:eastAsia="Times New Roman"/>
          <w:szCs w:val="20"/>
          <w:shd w:val="clear" w:color="auto" w:fill="FFFFFF"/>
          <w:lang w:eastAsia="es-ES"/>
        </w:rPr>
        <w:t>GIS básico</w:t>
      </w:r>
    </w:p>
    <w:p w14:paraId="3E540356" w14:textId="77777777" w:rsidR="00140722" w:rsidRDefault="00140722">
      <w:pPr>
        <w:jc w:val="left"/>
        <w:rPr>
          <w:color w:val="000000" w:themeColor="text1"/>
          <w:lang w:val="es-CO"/>
        </w:rPr>
      </w:pPr>
    </w:p>
    <w:p w14:paraId="29D580F8" w14:textId="77777777" w:rsidR="00500BFB" w:rsidRDefault="00500BFB" w:rsidP="00500BFB">
      <w:pPr>
        <w:pStyle w:val="Ttulo2"/>
      </w:pPr>
      <w:bookmarkStart w:id="5" w:name="_Toc107503193"/>
      <w:r>
        <w:t>Requisitos académicos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Software de modelación hidráulica HEC-RAS v</w:t>
      </w:r>
      <w:r>
        <w:rPr>
          <w:rFonts w:eastAsia="Times New Roman"/>
          <w:szCs w:val="20"/>
          <w:shd w:val="clear" w:color="auto" w:fill="FFFFFF"/>
          <w:lang w:eastAsia="es-ES"/>
        </w:rPr>
        <w:t>.6</w:t>
      </w:r>
      <w:r w:rsidRPr="00500BFB">
        <w:rPr>
          <w:rFonts w:eastAsia="Times New Roman"/>
          <w:szCs w:val="20"/>
          <w:shd w:val="clear" w:color="auto" w:fill="FFFFFF"/>
          <w:lang w:eastAsia="es-ES"/>
        </w:rPr>
        <w:t>.</w:t>
      </w:r>
      <w:r>
        <w:rPr>
          <w:rFonts w:eastAsia="Times New Roman"/>
          <w:szCs w:val="20"/>
          <w:shd w:val="clear" w:color="auto" w:fill="FFFFFF"/>
          <w:lang w:eastAsia="es-ES"/>
        </w:rPr>
        <w:t>2.</w:t>
      </w:r>
    </w:p>
    <w:p w14:paraId="74633630" w14:textId="4BC6DE91" w:rsidR="00500BFB" w:rsidRPr="00500BFB" w:rsidRDefault="00500BFB" w:rsidP="00500BFB">
      <w:pPr>
        <w:pStyle w:val="Prrafodelista"/>
        <w:numPr>
          <w:ilvl w:val="0"/>
          <w:numId w:val="20"/>
        </w:numPr>
        <w:spacing w:after="160" w:line="259" w:lineRule="auto"/>
        <w:ind w:hanging="270"/>
        <w:jc w:val="left"/>
        <w:rPr>
          <w:rFonts w:eastAsia="Times New Roman"/>
          <w:szCs w:val="20"/>
          <w:highlight w:val="yellow"/>
          <w:shd w:val="clear" w:color="auto" w:fill="FFFFFF"/>
          <w:lang w:eastAsia="es-ES"/>
        </w:rPr>
      </w:pPr>
      <w:r w:rsidRPr="00500BFB">
        <w:rPr>
          <w:rFonts w:eastAsia="Times New Roman"/>
          <w:szCs w:val="20"/>
          <w:highlight w:val="yellow"/>
          <w:shd w:val="clear" w:color="auto" w:fill="FFFFFF"/>
          <w:lang w:eastAsia="es-ES"/>
        </w:rPr>
        <w:t>QGIS v</w:t>
      </w:r>
      <w:r w:rsidRPr="00500BFB">
        <w:rPr>
          <w:rFonts w:eastAsia="Times New Roman"/>
          <w:szCs w:val="20"/>
          <w:highlight w:val="yellow"/>
          <w:shd w:val="clear" w:color="auto" w:fill="FFFFFF"/>
          <w:lang w:eastAsia="es-ES"/>
        </w:rPr>
        <w:t>.3</w:t>
      </w:r>
      <w:r w:rsidRPr="00500BFB">
        <w:rPr>
          <w:rFonts w:eastAsia="Times New Roman"/>
          <w:szCs w:val="20"/>
          <w:highlight w:val="yellow"/>
          <w:shd w:val="clear" w:color="auto" w:fill="FFFFFF"/>
          <w:lang w:eastAsia="es-ES"/>
        </w:rPr>
        <w:t>.</w:t>
      </w:r>
      <w:r w:rsidRPr="00500BFB">
        <w:rPr>
          <w:rFonts w:eastAsia="Times New Roman"/>
          <w:szCs w:val="20"/>
          <w:highlight w:val="yellow"/>
          <w:shd w:val="clear" w:color="auto" w:fill="FFFFFF"/>
          <w:lang w:eastAsia="es-ES"/>
        </w:rPr>
        <w:t>10</w:t>
      </w:r>
      <w:r w:rsidRPr="00500BFB">
        <w:rPr>
          <w:rFonts w:eastAsia="Times New Roman"/>
          <w:szCs w:val="20"/>
          <w:highlight w:val="yellow"/>
          <w:shd w:val="clear" w:color="auto" w:fill="FFFFFF"/>
          <w:lang w:eastAsia="es-ES"/>
        </w:rPr>
        <w:t>.</w:t>
      </w:r>
      <w:r w:rsidRPr="00500BFB">
        <w:rPr>
          <w:rFonts w:eastAsia="Times New Roman"/>
          <w:szCs w:val="20"/>
          <w:highlight w:val="yellow"/>
          <w:shd w:val="clear" w:color="auto" w:fill="FFFFFF"/>
          <w:lang w:eastAsia="es-ES"/>
        </w:rPr>
        <w:t>1</w:t>
      </w:r>
      <w:r w:rsidRPr="00500BFB">
        <w:rPr>
          <w:rFonts w:eastAsia="Times New Roman"/>
          <w:szCs w:val="20"/>
          <w:highlight w:val="yellow"/>
          <w:shd w:val="clear" w:color="auto" w:fill="FFFFFF"/>
          <w:lang w:eastAsia="es-ES"/>
        </w:rPr>
        <w:t xml:space="preserve"> </w:t>
      </w:r>
    </w:p>
    <w:p w14:paraId="1D22B3B2" w14:textId="781F3C9C" w:rsidR="00500BFB" w:rsidRDefault="00500BFB" w:rsidP="00500BFB">
      <w:pPr>
        <w:pStyle w:val="Prrafodelista"/>
        <w:numPr>
          <w:ilvl w:val="0"/>
          <w:numId w:val="20"/>
        </w:numPr>
        <w:spacing w:after="160" w:line="259" w:lineRule="auto"/>
        <w:ind w:hanging="270"/>
        <w:jc w:val="left"/>
        <w:rPr>
          <w:rFonts w:eastAsia="Times New Roman"/>
          <w:szCs w:val="20"/>
          <w:highlight w:val="yellow"/>
          <w:shd w:val="clear" w:color="auto" w:fill="FFFFFF"/>
          <w:lang w:eastAsia="es-ES"/>
        </w:rPr>
      </w:pPr>
      <w:r w:rsidRPr="00500BFB">
        <w:rPr>
          <w:rFonts w:eastAsia="Times New Roman"/>
          <w:szCs w:val="20"/>
          <w:highlight w:val="yellow"/>
          <w:shd w:val="clear" w:color="auto" w:fill="FFFFFF"/>
          <w:lang w:eastAsia="es-ES"/>
        </w:rPr>
        <w:t xml:space="preserve">QRAS: </w:t>
      </w:r>
      <w:proofErr w:type="gramStart"/>
      <w:r w:rsidRPr="00500BFB">
        <w:rPr>
          <w:rFonts w:eastAsia="Times New Roman"/>
          <w:szCs w:val="20"/>
          <w:highlight w:val="yellow"/>
          <w:shd w:val="clear" w:color="auto" w:fill="FFFFFF"/>
          <w:lang w:eastAsia="es-ES"/>
        </w:rPr>
        <w:t>Link</w:t>
      </w:r>
      <w:proofErr w:type="gramEnd"/>
      <w:r w:rsidRPr="00500BFB">
        <w:rPr>
          <w:rFonts w:eastAsia="Times New Roman"/>
          <w:szCs w:val="20"/>
          <w:highlight w:val="yellow"/>
          <w:shd w:val="clear" w:color="auto" w:fill="FFFFFF"/>
          <w:lang w:eastAsia="es-ES"/>
        </w:rPr>
        <w:t xml:space="preserve"> descarga: https://drive.google.com/drive/folders/1XUFCB5vLmgYa4WUHLUNFdPM0_P0uAT1L  </w:t>
      </w:r>
    </w:p>
    <w:p w14:paraId="6165199E" w14:textId="20315885" w:rsidR="007E53E7" w:rsidRDefault="007E53E7" w:rsidP="007E53E7">
      <w:pPr>
        <w:spacing w:after="160" w:line="259" w:lineRule="auto"/>
        <w:jc w:val="left"/>
        <w:rPr>
          <w:highlight w:val="yellow"/>
          <w:shd w:val="clear" w:color="auto" w:fill="FFFFFF"/>
        </w:rPr>
      </w:pPr>
    </w:p>
    <w:p w14:paraId="201DB30C" w14:textId="77777777" w:rsidR="007E53E7" w:rsidRPr="007E53E7" w:rsidRDefault="007E53E7" w:rsidP="007E53E7">
      <w:pPr>
        <w:spacing w:after="160" w:line="259" w:lineRule="auto"/>
        <w:jc w:val="left"/>
        <w:rPr>
          <w:highlight w:val="yellow"/>
          <w:shd w:val="clear" w:color="auto" w:fill="FFFFFF"/>
        </w:rPr>
      </w:pPr>
    </w:p>
    <w:p w14:paraId="79DC3D5E" w14:textId="05561189" w:rsidR="00500BFB" w:rsidRDefault="00500BFB" w:rsidP="00500BFB">
      <w:pPr>
        <w:pStyle w:val="Ttulo2"/>
      </w:pPr>
      <w:bookmarkStart w:id="6" w:name="_Toc107503194"/>
      <w:r>
        <w:lastRenderedPageBreak/>
        <w:t>Duración</w:t>
      </w:r>
      <w:bookmarkEnd w:id="6"/>
    </w:p>
    <w:p w14:paraId="35F101BB" w14:textId="5AB7FDDC" w:rsidR="00500BFB" w:rsidRDefault="00500BFB">
      <w:pPr>
        <w:jc w:val="left"/>
        <w:rPr>
          <w:color w:val="000000" w:themeColor="text1"/>
          <w:lang w:val="es-CO"/>
        </w:rPr>
      </w:pPr>
    </w:p>
    <w:tbl>
      <w:tblPr>
        <w:tblStyle w:val="Tablaconcuadrcula"/>
        <w:tblW w:w="0" w:type="auto"/>
        <w:tblInd w:w="-5" w:type="dxa"/>
        <w:tblLook w:val="04A0" w:firstRow="1" w:lastRow="0" w:firstColumn="1" w:lastColumn="0" w:noHBand="0" w:noVBand="1"/>
      </w:tblPr>
      <w:tblGrid>
        <w:gridCol w:w="4855"/>
        <w:gridCol w:w="1805"/>
        <w:gridCol w:w="2340"/>
      </w:tblGrid>
      <w:tr w:rsidR="00F41C11" w:rsidRPr="00000F27" w14:paraId="7F90AD6E" w14:textId="77777777" w:rsidTr="00000F27">
        <w:tc>
          <w:tcPr>
            <w:tcW w:w="4855" w:type="dxa"/>
          </w:tcPr>
          <w:p w14:paraId="19183762" w14:textId="193CE574" w:rsidR="00F41C11" w:rsidRPr="00000F27" w:rsidRDefault="00F41C11" w:rsidP="00F41C11">
            <w:pPr>
              <w:jc w:val="center"/>
              <w:rPr>
                <w:rFonts w:cs="Segoe UI Light"/>
                <w:color w:val="000000" w:themeColor="text1"/>
                <w:lang w:val="es-CO"/>
              </w:rPr>
            </w:pPr>
            <w:r w:rsidRPr="00000F27">
              <w:rPr>
                <w:rFonts w:cs="Segoe UI Light"/>
                <w:color w:val="000000" w:themeColor="text1"/>
                <w:lang w:val="es-CO"/>
              </w:rPr>
              <w:t>Actividad</w:t>
            </w:r>
          </w:p>
        </w:tc>
        <w:tc>
          <w:tcPr>
            <w:tcW w:w="1805" w:type="dxa"/>
          </w:tcPr>
          <w:p w14:paraId="51115802" w14:textId="148DA25B" w:rsidR="00F41C11" w:rsidRPr="00000F27" w:rsidRDefault="00F41C11" w:rsidP="00F41C11">
            <w:pPr>
              <w:jc w:val="center"/>
              <w:rPr>
                <w:rFonts w:cs="Segoe UI Light"/>
                <w:color w:val="000000" w:themeColor="text1"/>
                <w:lang w:val="es-CO"/>
              </w:rPr>
            </w:pPr>
            <w:r w:rsidRPr="00000F27">
              <w:rPr>
                <w:rFonts w:cs="Segoe UI Light"/>
                <w:color w:val="000000" w:themeColor="text1"/>
                <w:lang w:val="es-CO"/>
              </w:rPr>
              <w:t>Duración en video</w:t>
            </w:r>
          </w:p>
        </w:tc>
        <w:tc>
          <w:tcPr>
            <w:tcW w:w="2340" w:type="dxa"/>
          </w:tcPr>
          <w:p w14:paraId="216A216A" w14:textId="62A8786D" w:rsidR="00F41C11" w:rsidRPr="00000F27" w:rsidRDefault="00F41C11" w:rsidP="00F41C11">
            <w:pPr>
              <w:jc w:val="center"/>
              <w:rPr>
                <w:rFonts w:cs="Segoe UI Light"/>
                <w:color w:val="000000" w:themeColor="text1"/>
                <w:lang w:val="es-CO"/>
              </w:rPr>
            </w:pPr>
            <w:r w:rsidRPr="00000F27">
              <w:rPr>
                <w:rFonts w:cs="Segoe UI Light"/>
                <w:color w:val="000000" w:themeColor="text1"/>
                <w:lang w:val="es-CO"/>
              </w:rPr>
              <w:t>Fecha de disponibilidad</w:t>
            </w:r>
          </w:p>
        </w:tc>
      </w:tr>
      <w:tr w:rsidR="00F41C11" w:rsidRPr="00000F27" w14:paraId="0011F574" w14:textId="77777777" w:rsidTr="00000F27">
        <w:tc>
          <w:tcPr>
            <w:tcW w:w="4855" w:type="dxa"/>
          </w:tcPr>
          <w:p w14:paraId="6C5A5190" w14:textId="32318EF9" w:rsidR="00F41C11" w:rsidRPr="00000F27" w:rsidRDefault="009C64E2" w:rsidP="00F41C11">
            <w:pPr>
              <w:jc w:val="left"/>
              <w:rPr>
                <w:rFonts w:cs="Segoe UI Light"/>
                <w:sz w:val="16"/>
                <w:szCs w:val="16"/>
                <w:lang w:val="es-CO"/>
              </w:rPr>
            </w:pPr>
            <w:r w:rsidRPr="009C64E2">
              <w:rPr>
                <w:rStyle w:val="Hipervnculo"/>
                <w:rFonts w:cs="Segoe UI Light"/>
                <w:color w:val="auto"/>
                <w:sz w:val="16"/>
                <w:szCs w:val="16"/>
              </w:rPr>
              <w:t>1.1. Bienvenida, introducción general y objetivos</w:t>
            </w:r>
          </w:p>
        </w:tc>
        <w:tc>
          <w:tcPr>
            <w:tcW w:w="1805" w:type="dxa"/>
          </w:tcPr>
          <w:p w14:paraId="5FF80436" w14:textId="4DD6BD24" w:rsidR="00F41C11" w:rsidRPr="00000F27" w:rsidRDefault="00000F27" w:rsidP="00000F27">
            <w:pPr>
              <w:jc w:val="center"/>
              <w:rPr>
                <w:rFonts w:cs="Segoe UI Light"/>
                <w:color w:val="000000" w:themeColor="text1"/>
                <w:sz w:val="16"/>
                <w:szCs w:val="16"/>
                <w:lang w:val="es-CO"/>
              </w:rPr>
            </w:pPr>
            <w:r>
              <w:rPr>
                <w:rFonts w:cs="Segoe UI Light"/>
                <w:color w:val="000000" w:themeColor="text1"/>
                <w:sz w:val="16"/>
                <w:szCs w:val="16"/>
                <w:lang w:val="es-CO"/>
              </w:rPr>
              <w:t>10 min</w:t>
            </w:r>
          </w:p>
        </w:tc>
        <w:tc>
          <w:tcPr>
            <w:tcW w:w="2340" w:type="dxa"/>
          </w:tcPr>
          <w:p w14:paraId="48C6720B" w14:textId="21715E2B" w:rsidR="00F41C11" w:rsidRPr="00000F27" w:rsidRDefault="00000F27" w:rsidP="00000F27">
            <w:pPr>
              <w:jc w:val="center"/>
              <w:rPr>
                <w:rFonts w:cs="Segoe UI Light"/>
                <w:color w:val="000000" w:themeColor="text1"/>
                <w:sz w:val="16"/>
                <w:szCs w:val="16"/>
                <w:lang w:val="es-CO"/>
              </w:rPr>
            </w:pPr>
            <w:r>
              <w:rPr>
                <w:rFonts w:cs="Segoe UI Light"/>
                <w:color w:val="000000" w:themeColor="text1"/>
                <w:sz w:val="16"/>
                <w:szCs w:val="16"/>
                <w:lang w:val="es-CO"/>
              </w:rPr>
              <w:t>15.07.2022</w:t>
            </w:r>
          </w:p>
        </w:tc>
      </w:tr>
      <w:tr w:rsidR="00F41C11" w:rsidRPr="00000F27" w14:paraId="1F36DF11" w14:textId="77777777" w:rsidTr="00000F27">
        <w:tc>
          <w:tcPr>
            <w:tcW w:w="4855" w:type="dxa"/>
          </w:tcPr>
          <w:p w14:paraId="4C02145E" w14:textId="7BAA8918" w:rsidR="00F41C11" w:rsidRPr="00000F27" w:rsidRDefault="007E53E7" w:rsidP="00F41C11">
            <w:pPr>
              <w:jc w:val="left"/>
              <w:rPr>
                <w:rFonts w:cs="Segoe UI Light"/>
                <w:sz w:val="16"/>
                <w:szCs w:val="16"/>
                <w:lang w:val="es-CO"/>
              </w:rPr>
            </w:pPr>
            <w:r w:rsidRPr="007E53E7">
              <w:rPr>
                <w:rStyle w:val="Hipervnculo"/>
                <w:rFonts w:cs="Segoe UI Light"/>
                <w:color w:val="auto"/>
                <w:sz w:val="16"/>
                <w:szCs w:val="16"/>
              </w:rPr>
              <w:t>1.2. Conceptos básicos de flujo a superficie libre</w:t>
            </w:r>
          </w:p>
        </w:tc>
        <w:tc>
          <w:tcPr>
            <w:tcW w:w="1805" w:type="dxa"/>
          </w:tcPr>
          <w:p w14:paraId="06D440F5" w14:textId="0DD74EA8" w:rsidR="00F41C11" w:rsidRPr="00000F27" w:rsidRDefault="00000F27" w:rsidP="00000F27">
            <w:pPr>
              <w:jc w:val="center"/>
              <w:rPr>
                <w:rFonts w:cs="Segoe UI Light"/>
                <w:color w:val="000000" w:themeColor="text1"/>
                <w:sz w:val="16"/>
                <w:szCs w:val="16"/>
                <w:lang w:val="es-CO"/>
              </w:rPr>
            </w:pPr>
            <w:r>
              <w:rPr>
                <w:rFonts w:cs="Segoe UI Light"/>
                <w:color w:val="000000" w:themeColor="text1"/>
                <w:sz w:val="16"/>
                <w:szCs w:val="16"/>
                <w:lang w:val="es-CO"/>
              </w:rPr>
              <w:t>15 min</w:t>
            </w:r>
          </w:p>
        </w:tc>
        <w:tc>
          <w:tcPr>
            <w:tcW w:w="2340" w:type="dxa"/>
          </w:tcPr>
          <w:p w14:paraId="17CC99D9" w14:textId="7C0A0FFE" w:rsidR="00F41C11" w:rsidRPr="00000F27" w:rsidRDefault="009C64E2" w:rsidP="00000F27">
            <w:pPr>
              <w:jc w:val="center"/>
              <w:rPr>
                <w:rFonts w:cs="Segoe UI Light"/>
                <w:color w:val="000000" w:themeColor="text1"/>
                <w:sz w:val="16"/>
                <w:szCs w:val="16"/>
                <w:lang w:val="es-CO"/>
              </w:rPr>
            </w:pPr>
            <w:r>
              <w:rPr>
                <w:rFonts w:cs="Segoe UI Light"/>
                <w:color w:val="000000" w:themeColor="text1"/>
                <w:sz w:val="16"/>
                <w:szCs w:val="16"/>
                <w:lang w:val="es-CO"/>
              </w:rPr>
              <w:t>22.07.2022</w:t>
            </w:r>
          </w:p>
        </w:tc>
      </w:tr>
      <w:tr w:rsidR="00F41C11" w:rsidRPr="00000F27" w14:paraId="04F417A6" w14:textId="77777777" w:rsidTr="00000F27">
        <w:tc>
          <w:tcPr>
            <w:tcW w:w="4855" w:type="dxa"/>
          </w:tcPr>
          <w:p w14:paraId="171862B9" w14:textId="7E294160" w:rsidR="00F41C11" w:rsidRPr="00000F27" w:rsidRDefault="007E53E7" w:rsidP="00F41C11">
            <w:pPr>
              <w:jc w:val="left"/>
              <w:rPr>
                <w:rFonts w:cs="Segoe UI Light"/>
                <w:sz w:val="16"/>
                <w:szCs w:val="16"/>
                <w:lang w:val="es-CO"/>
              </w:rPr>
            </w:pPr>
            <w:r w:rsidRPr="007E53E7">
              <w:rPr>
                <w:rStyle w:val="Hipervnculo"/>
                <w:rFonts w:cs="Segoe UI Light"/>
                <w:color w:val="auto"/>
                <w:sz w:val="16"/>
                <w:szCs w:val="16"/>
              </w:rPr>
              <w:t>1.3. Estudio hidráulico y modelación</w:t>
            </w:r>
          </w:p>
        </w:tc>
        <w:tc>
          <w:tcPr>
            <w:tcW w:w="1805" w:type="dxa"/>
          </w:tcPr>
          <w:p w14:paraId="1D901AFE" w14:textId="6A146F19" w:rsidR="00F41C11" w:rsidRPr="00000F27" w:rsidRDefault="00000F27" w:rsidP="00000F27">
            <w:pPr>
              <w:jc w:val="center"/>
              <w:rPr>
                <w:rFonts w:cs="Segoe UI Light"/>
                <w:color w:val="000000" w:themeColor="text1"/>
                <w:sz w:val="16"/>
                <w:szCs w:val="16"/>
                <w:lang w:val="es-CO"/>
              </w:rPr>
            </w:pPr>
            <w:r>
              <w:rPr>
                <w:rFonts w:cs="Segoe UI Light"/>
                <w:color w:val="000000" w:themeColor="text1"/>
                <w:sz w:val="16"/>
                <w:szCs w:val="16"/>
                <w:lang w:val="es-CO"/>
              </w:rPr>
              <w:t>15 min</w:t>
            </w:r>
          </w:p>
        </w:tc>
        <w:tc>
          <w:tcPr>
            <w:tcW w:w="2340" w:type="dxa"/>
          </w:tcPr>
          <w:p w14:paraId="3C683633" w14:textId="2778076B" w:rsidR="00F41C11" w:rsidRPr="00000F27" w:rsidRDefault="009C64E2" w:rsidP="00000F27">
            <w:pPr>
              <w:jc w:val="center"/>
              <w:rPr>
                <w:rFonts w:cs="Segoe UI Light"/>
                <w:color w:val="000000" w:themeColor="text1"/>
                <w:sz w:val="16"/>
                <w:szCs w:val="16"/>
                <w:lang w:val="es-CO"/>
              </w:rPr>
            </w:pPr>
            <w:r>
              <w:rPr>
                <w:rFonts w:cs="Segoe UI Light"/>
                <w:color w:val="000000" w:themeColor="text1"/>
                <w:sz w:val="16"/>
                <w:szCs w:val="16"/>
                <w:lang w:val="es-CO"/>
              </w:rPr>
              <w:t>29.07.2022</w:t>
            </w:r>
          </w:p>
        </w:tc>
      </w:tr>
      <w:tr w:rsidR="00F41C11" w:rsidRPr="00000F27" w14:paraId="4C344931" w14:textId="77777777" w:rsidTr="00000F27">
        <w:tc>
          <w:tcPr>
            <w:tcW w:w="4855" w:type="dxa"/>
          </w:tcPr>
          <w:p w14:paraId="233BFBF8" w14:textId="591853A2" w:rsidR="00F41C11" w:rsidRPr="00000F27" w:rsidRDefault="00F41C11" w:rsidP="00F41C11">
            <w:pPr>
              <w:jc w:val="left"/>
              <w:rPr>
                <w:rFonts w:cs="Segoe UI Light"/>
                <w:sz w:val="16"/>
                <w:szCs w:val="16"/>
                <w:lang w:val="es-CO"/>
              </w:rPr>
            </w:pPr>
            <w:hyperlink w:anchor="_Toc107501550" w:history="1">
              <w:r w:rsidRPr="00000F27">
                <w:rPr>
                  <w:rStyle w:val="Hipervnculo"/>
                  <w:rFonts w:cs="Segoe UI Light"/>
                  <w:color w:val="auto"/>
                  <w:sz w:val="16"/>
                  <w:szCs w:val="16"/>
                </w:rPr>
                <w:t>1.4. Condiciones de frontera, montaje y calibración de un modelo</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_Toc107501550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4F3E2991" w14:textId="098D0B44" w:rsidR="00F41C11" w:rsidRPr="00000F27" w:rsidRDefault="00000F27" w:rsidP="00000F27">
            <w:pPr>
              <w:jc w:val="center"/>
              <w:rPr>
                <w:rFonts w:cs="Segoe UI Light"/>
                <w:color w:val="000000" w:themeColor="text1"/>
                <w:sz w:val="16"/>
                <w:szCs w:val="16"/>
                <w:lang w:val="es-CO"/>
              </w:rPr>
            </w:pPr>
            <w:r>
              <w:rPr>
                <w:rFonts w:cs="Segoe UI Light"/>
                <w:color w:val="000000" w:themeColor="text1"/>
                <w:sz w:val="16"/>
                <w:szCs w:val="16"/>
                <w:lang w:val="es-CO"/>
              </w:rPr>
              <w:t>10 min</w:t>
            </w:r>
          </w:p>
        </w:tc>
        <w:tc>
          <w:tcPr>
            <w:tcW w:w="2340" w:type="dxa"/>
          </w:tcPr>
          <w:p w14:paraId="1ECD7CAA" w14:textId="6C9F5180" w:rsidR="00F41C11" w:rsidRPr="00000F27" w:rsidRDefault="009C64E2" w:rsidP="00000F27">
            <w:pPr>
              <w:jc w:val="center"/>
              <w:rPr>
                <w:rFonts w:cs="Segoe UI Light"/>
                <w:color w:val="000000" w:themeColor="text1"/>
                <w:sz w:val="16"/>
                <w:szCs w:val="16"/>
                <w:lang w:val="es-CO"/>
              </w:rPr>
            </w:pPr>
            <w:r>
              <w:rPr>
                <w:rFonts w:cs="Segoe UI Light"/>
                <w:color w:val="000000" w:themeColor="text1"/>
                <w:sz w:val="16"/>
                <w:szCs w:val="16"/>
                <w:lang w:val="es-CO"/>
              </w:rPr>
              <w:t>05.08.2022</w:t>
            </w:r>
          </w:p>
        </w:tc>
      </w:tr>
      <w:tr w:rsidR="00F41C11" w:rsidRPr="00000F27" w14:paraId="43515E47" w14:textId="77777777" w:rsidTr="00000F27">
        <w:tc>
          <w:tcPr>
            <w:tcW w:w="4855" w:type="dxa"/>
          </w:tcPr>
          <w:p w14:paraId="0CE8C8ED" w14:textId="154D63F1" w:rsidR="00F41C11" w:rsidRPr="00000F27" w:rsidRDefault="00F41C11" w:rsidP="00F41C11">
            <w:pPr>
              <w:jc w:val="left"/>
              <w:rPr>
                <w:rFonts w:cs="Segoe UI Light"/>
                <w:sz w:val="16"/>
                <w:szCs w:val="16"/>
                <w:lang w:val="es-CO"/>
              </w:rPr>
            </w:pPr>
            <w:hyperlink w:anchor="_Toc107501551" w:history="1">
              <w:r w:rsidRPr="00000F27">
                <w:rPr>
                  <w:rStyle w:val="Hipervnculo"/>
                  <w:rFonts w:cs="Segoe UI Light"/>
                  <w:color w:val="auto"/>
                  <w:sz w:val="16"/>
                  <w:szCs w:val="16"/>
                </w:rPr>
                <w:t>1.5. Aplicación HEC-RAS y tipos de análisis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_Toc107501551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5970E3B1" w14:textId="3C53CAF7" w:rsidR="00F41C11" w:rsidRPr="00000F27" w:rsidRDefault="00000F27" w:rsidP="00000F27">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2340" w:type="dxa"/>
          </w:tcPr>
          <w:p w14:paraId="5ADBF4F6" w14:textId="0AC3A48C" w:rsidR="00F41C11" w:rsidRPr="00000F27" w:rsidRDefault="009C64E2" w:rsidP="00000F27">
            <w:pPr>
              <w:jc w:val="center"/>
              <w:rPr>
                <w:rFonts w:cs="Segoe UI Light"/>
                <w:color w:val="000000" w:themeColor="text1"/>
                <w:sz w:val="16"/>
                <w:szCs w:val="16"/>
                <w:lang w:val="es-CO"/>
              </w:rPr>
            </w:pPr>
            <w:r>
              <w:rPr>
                <w:rFonts w:cs="Segoe UI Light"/>
                <w:color w:val="000000" w:themeColor="text1"/>
                <w:sz w:val="16"/>
                <w:szCs w:val="16"/>
                <w:lang w:val="es-CO"/>
              </w:rPr>
              <w:t>12.08.2022</w:t>
            </w:r>
          </w:p>
        </w:tc>
      </w:tr>
      <w:tr w:rsidR="00F41C11" w:rsidRPr="00000F27" w14:paraId="5A8A4C7D" w14:textId="77777777" w:rsidTr="00000F27">
        <w:tc>
          <w:tcPr>
            <w:tcW w:w="4855" w:type="dxa"/>
          </w:tcPr>
          <w:p w14:paraId="3AECE7F1" w14:textId="45C13763" w:rsidR="00F41C11" w:rsidRPr="00000F27" w:rsidRDefault="00F41C11" w:rsidP="00F41C11">
            <w:pPr>
              <w:jc w:val="left"/>
              <w:rPr>
                <w:rFonts w:cs="Segoe UI Light"/>
                <w:sz w:val="16"/>
                <w:szCs w:val="16"/>
                <w:lang w:val="es-CO"/>
              </w:rPr>
            </w:pPr>
            <w:hyperlink w:anchor="_Toc107501555" w:history="1">
              <w:r w:rsidRPr="00000F27">
                <w:rPr>
                  <w:rStyle w:val="Hipervnculo"/>
                  <w:rFonts w:cs="Segoe UI Light"/>
                  <w:color w:val="auto"/>
                  <w:sz w:val="16"/>
                  <w:szCs w:val="16"/>
                </w:rPr>
                <w:t>2.1. Cargue y validación geométrica básica</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_Toc107501555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2D8AD3EE" w14:textId="77777777" w:rsidR="00F41C11" w:rsidRPr="00000F27" w:rsidRDefault="00F41C11" w:rsidP="00000F27">
            <w:pPr>
              <w:jc w:val="center"/>
              <w:rPr>
                <w:rFonts w:cs="Segoe UI Light"/>
                <w:color w:val="000000" w:themeColor="text1"/>
                <w:sz w:val="16"/>
                <w:szCs w:val="16"/>
                <w:lang w:val="es-CO"/>
              </w:rPr>
            </w:pPr>
          </w:p>
        </w:tc>
        <w:tc>
          <w:tcPr>
            <w:tcW w:w="2340" w:type="dxa"/>
          </w:tcPr>
          <w:p w14:paraId="41F120F6" w14:textId="77777777" w:rsidR="00F41C11" w:rsidRPr="00000F27" w:rsidRDefault="00F41C11" w:rsidP="00000F27">
            <w:pPr>
              <w:jc w:val="center"/>
              <w:rPr>
                <w:rFonts w:cs="Segoe UI Light"/>
                <w:color w:val="000000" w:themeColor="text1"/>
                <w:sz w:val="16"/>
                <w:szCs w:val="16"/>
                <w:lang w:val="es-CO"/>
              </w:rPr>
            </w:pPr>
          </w:p>
        </w:tc>
      </w:tr>
      <w:tr w:rsidR="00F41C11" w:rsidRPr="00000F27" w14:paraId="21F3F79F" w14:textId="77777777" w:rsidTr="00000F27">
        <w:tc>
          <w:tcPr>
            <w:tcW w:w="4855" w:type="dxa"/>
          </w:tcPr>
          <w:p w14:paraId="79A38633" w14:textId="2076B778" w:rsidR="00F41C11" w:rsidRPr="00000F27" w:rsidRDefault="00F41C11" w:rsidP="00F41C11">
            <w:pPr>
              <w:jc w:val="left"/>
              <w:rPr>
                <w:rFonts w:cs="Segoe UI Light"/>
                <w:sz w:val="16"/>
                <w:szCs w:val="16"/>
                <w:lang w:val="es-CO"/>
              </w:rPr>
            </w:pPr>
            <w:hyperlink w:anchor="_Toc107501556" w:history="1">
              <w:r w:rsidRPr="00000F27">
                <w:rPr>
                  <w:rStyle w:val="Hipervnculo"/>
                  <w:rFonts w:cs="Segoe UI Light"/>
                  <w:color w:val="auto"/>
                  <w:sz w:val="16"/>
                  <w:szCs w:val="16"/>
                </w:rPr>
                <w:t>2.2. Definición de condiciones hidráulicas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_Toc107501556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11603D74" w14:textId="77777777" w:rsidR="00F41C11" w:rsidRPr="00000F27" w:rsidRDefault="00F41C11" w:rsidP="00000F27">
            <w:pPr>
              <w:jc w:val="center"/>
              <w:rPr>
                <w:rFonts w:cs="Segoe UI Light"/>
                <w:color w:val="000000" w:themeColor="text1"/>
                <w:sz w:val="16"/>
                <w:szCs w:val="16"/>
                <w:lang w:val="es-CO"/>
              </w:rPr>
            </w:pPr>
          </w:p>
        </w:tc>
        <w:tc>
          <w:tcPr>
            <w:tcW w:w="2340" w:type="dxa"/>
          </w:tcPr>
          <w:p w14:paraId="34224669"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C6120F7" w14:textId="77777777" w:rsidTr="00000F27">
        <w:tc>
          <w:tcPr>
            <w:tcW w:w="4855" w:type="dxa"/>
          </w:tcPr>
          <w:p w14:paraId="5DFB239F" w14:textId="05693CA8" w:rsidR="00F41C11" w:rsidRPr="00000F27" w:rsidRDefault="00F41C11" w:rsidP="00F41C11">
            <w:pPr>
              <w:jc w:val="left"/>
              <w:rPr>
                <w:rFonts w:cs="Segoe UI Light"/>
                <w:sz w:val="16"/>
                <w:szCs w:val="16"/>
                <w:lang w:val="es-CO"/>
              </w:rPr>
            </w:pPr>
            <w:hyperlink w:anchor="_Toc107501557" w:history="1">
              <w:r w:rsidRPr="00000F27">
                <w:rPr>
                  <w:rStyle w:val="Hipervnculo"/>
                  <w:rFonts w:cs="Segoe UI Light"/>
                  <w:color w:val="auto"/>
                  <w:sz w:val="16"/>
                  <w:szCs w:val="16"/>
                </w:rPr>
                <w:t>2.3. Simulación en régimen permanente 1D</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_Toc107501557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0692759D" w14:textId="77777777" w:rsidR="00F41C11" w:rsidRPr="00000F27" w:rsidRDefault="00F41C11" w:rsidP="00000F27">
            <w:pPr>
              <w:jc w:val="center"/>
              <w:rPr>
                <w:rFonts w:cs="Segoe UI Light"/>
                <w:color w:val="000000" w:themeColor="text1"/>
                <w:sz w:val="16"/>
                <w:szCs w:val="16"/>
                <w:lang w:val="es-CO"/>
              </w:rPr>
            </w:pPr>
          </w:p>
        </w:tc>
        <w:tc>
          <w:tcPr>
            <w:tcW w:w="2340" w:type="dxa"/>
          </w:tcPr>
          <w:p w14:paraId="3BB6BC43" w14:textId="77777777" w:rsidR="00F41C11" w:rsidRPr="00000F27" w:rsidRDefault="00F41C11" w:rsidP="00000F27">
            <w:pPr>
              <w:jc w:val="center"/>
              <w:rPr>
                <w:rFonts w:cs="Segoe UI Light"/>
                <w:color w:val="000000" w:themeColor="text1"/>
                <w:sz w:val="16"/>
                <w:szCs w:val="16"/>
                <w:lang w:val="es-CO"/>
              </w:rPr>
            </w:pPr>
          </w:p>
        </w:tc>
      </w:tr>
      <w:tr w:rsidR="00F41C11" w:rsidRPr="00000F27" w14:paraId="73BF76B1" w14:textId="77777777" w:rsidTr="00000F27">
        <w:tc>
          <w:tcPr>
            <w:tcW w:w="4855" w:type="dxa"/>
          </w:tcPr>
          <w:p w14:paraId="4F8AC83D" w14:textId="3148A624" w:rsidR="00F41C11" w:rsidRPr="00000F27" w:rsidRDefault="00F41C11" w:rsidP="00F41C11">
            <w:pPr>
              <w:jc w:val="left"/>
              <w:rPr>
                <w:rFonts w:cs="Segoe UI Light"/>
                <w:sz w:val="16"/>
                <w:szCs w:val="16"/>
                <w:lang w:val="es-CO"/>
              </w:rPr>
            </w:pPr>
            <w:hyperlink w:anchor="_Toc107501558" w:history="1">
              <w:r w:rsidRPr="00000F27">
                <w:rPr>
                  <w:rStyle w:val="Hipervnculo"/>
                  <w:rFonts w:cs="Segoe UI Light"/>
                  <w:color w:val="auto"/>
                  <w:sz w:val="16"/>
                  <w:szCs w:val="16"/>
                </w:rPr>
                <w:t>2.4. Simulación en régimen no permanente 1D</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_Toc107501558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1A3099CA" w14:textId="77777777" w:rsidR="00F41C11" w:rsidRPr="00000F27" w:rsidRDefault="00F41C11" w:rsidP="00000F27">
            <w:pPr>
              <w:jc w:val="center"/>
              <w:rPr>
                <w:rFonts w:cs="Segoe UI Light"/>
                <w:color w:val="000000" w:themeColor="text1"/>
                <w:sz w:val="16"/>
                <w:szCs w:val="16"/>
                <w:lang w:val="es-CO"/>
              </w:rPr>
            </w:pPr>
          </w:p>
        </w:tc>
        <w:tc>
          <w:tcPr>
            <w:tcW w:w="2340" w:type="dxa"/>
          </w:tcPr>
          <w:p w14:paraId="558894C0"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FE27416" w14:textId="77777777" w:rsidTr="00000F27">
        <w:tc>
          <w:tcPr>
            <w:tcW w:w="4855" w:type="dxa"/>
          </w:tcPr>
          <w:p w14:paraId="0F834EF7" w14:textId="4B1A73E4" w:rsidR="00F41C11" w:rsidRPr="00000F27" w:rsidRDefault="00F41C11" w:rsidP="00F41C11">
            <w:pPr>
              <w:jc w:val="left"/>
              <w:rPr>
                <w:rFonts w:cs="Segoe UI Light"/>
                <w:sz w:val="16"/>
                <w:szCs w:val="16"/>
                <w:lang w:val="es-CO"/>
              </w:rPr>
            </w:pPr>
            <w:hyperlink w:anchor="_Toc107501559" w:history="1">
              <w:r w:rsidRPr="00000F27">
                <w:rPr>
                  <w:rStyle w:val="Hipervnculo"/>
                  <w:rFonts w:cs="Segoe UI Light"/>
                  <w:color w:val="auto"/>
                  <w:sz w:val="16"/>
                  <w:szCs w:val="16"/>
                </w:rPr>
                <w:t>2.5. Cargue de información topográfica</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_Toc107501559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3B790125" w14:textId="77777777" w:rsidR="00F41C11" w:rsidRPr="00000F27" w:rsidRDefault="00F41C11" w:rsidP="00000F27">
            <w:pPr>
              <w:jc w:val="center"/>
              <w:rPr>
                <w:rFonts w:cs="Segoe UI Light"/>
                <w:color w:val="000000" w:themeColor="text1"/>
                <w:sz w:val="16"/>
                <w:szCs w:val="16"/>
                <w:lang w:val="es-CO"/>
              </w:rPr>
            </w:pPr>
          </w:p>
        </w:tc>
        <w:tc>
          <w:tcPr>
            <w:tcW w:w="2340" w:type="dxa"/>
          </w:tcPr>
          <w:p w14:paraId="2C2DB0C0" w14:textId="77777777" w:rsidR="00F41C11" w:rsidRPr="00000F27" w:rsidRDefault="00F41C11" w:rsidP="00000F27">
            <w:pPr>
              <w:jc w:val="center"/>
              <w:rPr>
                <w:rFonts w:cs="Segoe UI Light"/>
                <w:color w:val="000000" w:themeColor="text1"/>
                <w:sz w:val="16"/>
                <w:szCs w:val="16"/>
                <w:lang w:val="es-CO"/>
              </w:rPr>
            </w:pPr>
          </w:p>
        </w:tc>
      </w:tr>
      <w:tr w:rsidR="00F41C11" w:rsidRPr="00000F27" w14:paraId="1FE14A25" w14:textId="77777777" w:rsidTr="00000F27">
        <w:tc>
          <w:tcPr>
            <w:tcW w:w="4855" w:type="dxa"/>
          </w:tcPr>
          <w:p w14:paraId="7422F397" w14:textId="50DCD03D" w:rsidR="00F41C11" w:rsidRPr="00000F27" w:rsidRDefault="00F41C11" w:rsidP="00F41C11">
            <w:pPr>
              <w:jc w:val="left"/>
              <w:rPr>
                <w:rFonts w:cs="Segoe UI Light"/>
                <w:sz w:val="16"/>
                <w:szCs w:val="16"/>
                <w:lang w:val="es-CO"/>
              </w:rPr>
            </w:pPr>
            <w:hyperlink w:anchor="_Toc107501560" w:history="1">
              <w:r w:rsidRPr="00000F27">
                <w:rPr>
                  <w:rStyle w:val="Hipervnculo"/>
                  <w:rFonts w:cs="Segoe UI Light"/>
                  <w:color w:val="auto"/>
                  <w:sz w:val="16"/>
                  <w:szCs w:val="16"/>
                </w:rPr>
                <w:t>2.6. Visualización de resultados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_Toc107501560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7BE7ED13" w14:textId="77777777" w:rsidR="00F41C11" w:rsidRPr="00000F27" w:rsidRDefault="00F41C11" w:rsidP="00000F27">
            <w:pPr>
              <w:jc w:val="center"/>
              <w:rPr>
                <w:rFonts w:cs="Segoe UI Light"/>
                <w:color w:val="000000" w:themeColor="text1"/>
                <w:sz w:val="16"/>
                <w:szCs w:val="16"/>
                <w:lang w:val="es-CO"/>
              </w:rPr>
            </w:pPr>
          </w:p>
        </w:tc>
        <w:tc>
          <w:tcPr>
            <w:tcW w:w="2340" w:type="dxa"/>
          </w:tcPr>
          <w:p w14:paraId="0B7EF09C" w14:textId="77777777" w:rsidR="00F41C11" w:rsidRPr="00000F27" w:rsidRDefault="00F41C11" w:rsidP="00000F27">
            <w:pPr>
              <w:jc w:val="center"/>
              <w:rPr>
                <w:rFonts w:cs="Segoe UI Light"/>
                <w:color w:val="000000" w:themeColor="text1"/>
                <w:sz w:val="16"/>
                <w:szCs w:val="16"/>
                <w:lang w:val="es-CO"/>
              </w:rPr>
            </w:pPr>
          </w:p>
        </w:tc>
      </w:tr>
      <w:tr w:rsidR="00F41C11" w:rsidRPr="00000F27" w14:paraId="079EF244" w14:textId="77777777" w:rsidTr="00000F27">
        <w:tc>
          <w:tcPr>
            <w:tcW w:w="4855" w:type="dxa"/>
          </w:tcPr>
          <w:p w14:paraId="03AB893F" w14:textId="422D88E7" w:rsidR="00F41C11" w:rsidRPr="00000F27" w:rsidRDefault="00F41C11" w:rsidP="00F41C11">
            <w:pPr>
              <w:jc w:val="left"/>
              <w:rPr>
                <w:rFonts w:cs="Segoe UI Light"/>
                <w:sz w:val="16"/>
                <w:szCs w:val="16"/>
                <w:lang w:val="es-CO"/>
              </w:rPr>
            </w:pPr>
            <w:hyperlink w:anchor="_Toc107501561" w:history="1">
              <w:r w:rsidRPr="00000F27">
                <w:rPr>
                  <w:rStyle w:val="Hipervnculo"/>
                  <w:rFonts w:cs="Segoe UI Light"/>
                  <w:color w:val="auto"/>
                  <w:sz w:val="16"/>
                  <w:szCs w:val="16"/>
                </w:rPr>
                <w:t>2.7. Errores y avisos comunes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_Toc107501561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66BCDCC6" w14:textId="77777777" w:rsidR="00F41C11" w:rsidRPr="00000F27" w:rsidRDefault="00F41C11" w:rsidP="00000F27">
            <w:pPr>
              <w:jc w:val="center"/>
              <w:rPr>
                <w:rFonts w:cs="Segoe UI Light"/>
                <w:color w:val="000000" w:themeColor="text1"/>
                <w:sz w:val="16"/>
                <w:szCs w:val="16"/>
                <w:lang w:val="es-CO"/>
              </w:rPr>
            </w:pPr>
          </w:p>
        </w:tc>
        <w:tc>
          <w:tcPr>
            <w:tcW w:w="2340" w:type="dxa"/>
          </w:tcPr>
          <w:p w14:paraId="766E7C2E" w14:textId="77777777" w:rsidR="00F41C11" w:rsidRPr="00000F27" w:rsidRDefault="00F41C11" w:rsidP="00000F27">
            <w:pPr>
              <w:jc w:val="center"/>
              <w:rPr>
                <w:rFonts w:cs="Segoe UI Light"/>
                <w:color w:val="000000" w:themeColor="text1"/>
                <w:sz w:val="16"/>
                <w:szCs w:val="16"/>
                <w:lang w:val="es-CO"/>
              </w:rPr>
            </w:pPr>
          </w:p>
        </w:tc>
      </w:tr>
      <w:tr w:rsidR="00F41C11" w:rsidRPr="00000F27" w14:paraId="37810F5F" w14:textId="77777777" w:rsidTr="00000F27">
        <w:tc>
          <w:tcPr>
            <w:tcW w:w="4855" w:type="dxa"/>
          </w:tcPr>
          <w:p w14:paraId="48E09895" w14:textId="67E9F077" w:rsidR="00F41C11" w:rsidRPr="00000F27" w:rsidRDefault="00F41C11" w:rsidP="00F41C11">
            <w:pPr>
              <w:jc w:val="left"/>
              <w:rPr>
                <w:rFonts w:cs="Segoe UI Light"/>
                <w:sz w:val="16"/>
                <w:szCs w:val="16"/>
                <w:lang w:val="es-CO"/>
              </w:rPr>
            </w:pPr>
            <w:hyperlink w:anchor="_Toc107501562" w:history="1">
              <w:r w:rsidRPr="00000F27">
                <w:rPr>
                  <w:rStyle w:val="Hipervnculo"/>
                  <w:rFonts w:cs="Segoe UI Light"/>
                  <w:color w:val="auto"/>
                  <w:sz w:val="16"/>
                  <w:szCs w:val="16"/>
                </w:rPr>
                <w:t>3.1. Definición de coeficiente Manning a partir de coberturas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_Toc107501562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2</w:t>
              </w:r>
              <w:r w:rsidRPr="00000F27">
                <w:rPr>
                  <w:rFonts w:cs="Segoe UI Light"/>
                  <w:noProof/>
                  <w:webHidden/>
                  <w:sz w:val="16"/>
                  <w:szCs w:val="16"/>
                </w:rPr>
                <w:fldChar w:fldCharType="end"/>
              </w:r>
            </w:hyperlink>
          </w:p>
        </w:tc>
        <w:tc>
          <w:tcPr>
            <w:tcW w:w="1805" w:type="dxa"/>
          </w:tcPr>
          <w:p w14:paraId="6B4A6152" w14:textId="77777777" w:rsidR="00F41C11" w:rsidRPr="00000F27" w:rsidRDefault="00F41C11" w:rsidP="00000F27">
            <w:pPr>
              <w:jc w:val="center"/>
              <w:rPr>
                <w:rFonts w:cs="Segoe UI Light"/>
                <w:color w:val="000000" w:themeColor="text1"/>
                <w:sz w:val="16"/>
                <w:szCs w:val="16"/>
                <w:lang w:val="es-CO"/>
              </w:rPr>
            </w:pPr>
          </w:p>
        </w:tc>
        <w:tc>
          <w:tcPr>
            <w:tcW w:w="2340" w:type="dxa"/>
          </w:tcPr>
          <w:p w14:paraId="1F8474C9" w14:textId="77777777" w:rsidR="00F41C11" w:rsidRPr="00000F27" w:rsidRDefault="00F41C11" w:rsidP="00000F27">
            <w:pPr>
              <w:jc w:val="center"/>
              <w:rPr>
                <w:rFonts w:cs="Segoe UI Light"/>
                <w:color w:val="000000" w:themeColor="text1"/>
                <w:sz w:val="16"/>
                <w:szCs w:val="16"/>
                <w:lang w:val="es-CO"/>
              </w:rPr>
            </w:pPr>
          </w:p>
        </w:tc>
      </w:tr>
      <w:tr w:rsidR="00F41C11" w:rsidRPr="00000F27" w14:paraId="290AB0AA" w14:textId="77777777" w:rsidTr="00000F27">
        <w:tc>
          <w:tcPr>
            <w:tcW w:w="4855" w:type="dxa"/>
          </w:tcPr>
          <w:p w14:paraId="63C4D3C2" w14:textId="14BAEA50" w:rsidR="00F41C11" w:rsidRPr="00000F27" w:rsidRDefault="00F41C11" w:rsidP="00F41C11">
            <w:pPr>
              <w:jc w:val="left"/>
              <w:rPr>
                <w:rFonts w:cs="Segoe UI Light"/>
                <w:sz w:val="16"/>
                <w:szCs w:val="16"/>
                <w:lang w:val="es-CO"/>
              </w:rPr>
            </w:pPr>
            <w:hyperlink w:anchor="_Toc107501563" w:history="1">
              <w:r w:rsidRPr="00000F27">
                <w:rPr>
                  <w:rStyle w:val="Hipervnculo"/>
                  <w:rFonts w:cs="Segoe UI Light"/>
                  <w:color w:val="auto"/>
                  <w:sz w:val="16"/>
                  <w:szCs w:val="16"/>
                </w:rPr>
                <w:t>3.2. Tramos con confluencias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_Toc107501563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10FC9B69" w14:textId="77777777" w:rsidR="00F41C11" w:rsidRPr="00000F27" w:rsidRDefault="00F41C11" w:rsidP="00000F27">
            <w:pPr>
              <w:jc w:val="center"/>
              <w:rPr>
                <w:rFonts w:cs="Segoe UI Light"/>
                <w:color w:val="000000" w:themeColor="text1"/>
                <w:sz w:val="16"/>
                <w:szCs w:val="16"/>
                <w:lang w:val="es-CO"/>
              </w:rPr>
            </w:pPr>
          </w:p>
        </w:tc>
        <w:tc>
          <w:tcPr>
            <w:tcW w:w="2340" w:type="dxa"/>
          </w:tcPr>
          <w:p w14:paraId="45E2CE21"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BDF9EA5" w14:textId="77777777" w:rsidTr="00000F27">
        <w:tc>
          <w:tcPr>
            <w:tcW w:w="4855" w:type="dxa"/>
          </w:tcPr>
          <w:p w14:paraId="0E054BD7" w14:textId="61BBB3CF" w:rsidR="00F41C11" w:rsidRPr="00000F27" w:rsidRDefault="00F41C11" w:rsidP="00F41C11">
            <w:pPr>
              <w:jc w:val="left"/>
              <w:rPr>
                <w:rFonts w:cs="Segoe UI Light"/>
                <w:sz w:val="16"/>
                <w:szCs w:val="16"/>
                <w:lang w:val="es-CO"/>
              </w:rPr>
            </w:pPr>
            <w:hyperlink w:anchor="_Toc107501564" w:history="1">
              <w:r w:rsidRPr="00000F27">
                <w:rPr>
                  <w:rStyle w:val="Hipervnculo"/>
                  <w:rFonts w:cs="Segoe UI Light"/>
                  <w:color w:val="auto"/>
                  <w:sz w:val="16"/>
                  <w:szCs w:val="16"/>
                </w:rPr>
                <w:t>3.3. Incorporación de estructuras hidráulicas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_Toc107501564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7C3B35BE" w14:textId="77777777" w:rsidR="00F41C11" w:rsidRPr="00000F27" w:rsidRDefault="00F41C11" w:rsidP="00000F27">
            <w:pPr>
              <w:jc w:val="center"/>
              <w:rPr>
                <w:rFonts w:cs="Segoe UI Light"/>
                <w:color w:val="000000" w:themeColor="text1"/>
                <w:sz w:val="16"/>
                <w:szCs w:val="16"/>
                <w:lang w:val="es-CO"/>
              </w:rPr>
            </w:pPr>
          </w:p>
        </w:tc>
        <w:tc>
          <w:tcPr>
            <w:tcW w:w="2340" w:type="dxa"/>
          </w:tcPr>
          <w:p w14:paraId="0689B489" w14:textId="77777777" w:rsidR="00F41C11" w:rsidRPr="00000F27" w:rsidRDefault="00F41C11" w:rsidP="00000F27">
            <w:pPr>
              <w:jc w:val="center"/>
              <w:rPr>
                <w:rFonts w:cs="Segoe UI Light"/>
                <w:color w:val="000000" w:themeColor="text1"/>
                <w:sz w:val="16"/>
                <w:szCs w:val="16"/>
                <w:lang w:val="es-CO"/>
              </w:rPr>
            </w:pPr>
          </w:p>
        </w:tc>
      </w:tr>
      <w:tr w:rsidR="00F41C11" w:rsidRPr="00000F27" w14:paraId="2ADCA45F" w14:textId="77777777" w:rsidTr="00000F27">
        <w:tc>
          <w:tcPr>
            <w:tcW w:w="4855" w:type="dxa"/>
          </w:tcPr>
          <w:p w14:paraId="41E0A2D5" w14:textId="78EE079A" w:rsidR="00F41C11" w:rsidRPr="00000F27" w:rsidRDefault="00F41C11" w:rsidP="00F41C11">
            <w:pPr>
              <w:jc w:val="left"/>
              <w:rPr>
                <w:rFonts w:cs="Segoe UI Light"/>
                <w:sz w:val="16"/>
                <w:szCs w:val="16"/>
                <w:lang w:val="es-CO"/>
              </w:rPr>
            </w:pPr>
            <w:hyperlink w:anchor="_Toc107501565" w:history="1">
              <w:r w:rsidRPr="00000F27">
                <w:rPr>
                  <w:rStyle w:val="Hipervnculo"/>
                  <w:rFonts w:cs="Segoe UI Light"/>
                  <w:color w:val="auto"/>
                  <w:sz w:val="16"/>
                  <w:szCs w:val="16"/>
                </w:rPr>
                <w:t>3.4. Uso de diques en la modelación</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_Toc107501565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61D3995F" w14:textId="77777777" w:rsidR="00F41C11" w:rsidRPr="00000F27" w:rsidRDefault="00F41C11" w:rsidP="00000F27">
            <w:pPr>
              <w:jc w:val="center"/>
              <w:rPr>
                <w:rFonts w:cs="Segoe UI Light"/>
                <w:color w:val="000000" w:themeColor="text1"/>
                <w:sz w:val="16"/>
                <w:szCs w:val="16"/>
                <w:lang w:val="es-CO"/>
              </w:rPr>
            </w:pPr>
          </w:p>
        </w:tc>
        <w:tc>
          <w:tcPr>
            <w:tcW w:w="2340" w:type="dxa"/>
          </w:tcPr>
          <w:p w14:paraId="0DAFC31B"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C0CF44F" w14:textId="77777777" w:rsidTr="00000F27">
        <w:tc>
          <w:tcPr>
            <w:tcW w:w="4855" w:type="dxa"/>
          </w:tcPr>
          <w:p w14:paraId="02A3688B" w14:textId="5EA6A55D" w:rsidR="00F41C11" w:rsidRPr="00000F27" w:rsidRDefault="00F41C11" w:rsidP="00F41C11">
            <w:pPr>
              <w:jc w:val="left"/>
              <w:rPr>
                <w:rFonts w:cs="Segoe UI Light"/>
                <w:sz w:val="16"/>
                <w:szCs w:val="16"/>
                <w:lang w:val="es-CO"/>
              </w:rPr>
            </w:pPr>
            <w:hyperlink w:anchor="_Toc107501566" w:history="1">
              <w:r w:rsidRPr="00000F27">
                <w:rPr>
                  <w:rStyle w:val="Hipervnculo"/>
                  <w:rFonts w:cs="Segoe UI Light"/>
                  <w:color w:val="auto"/>
                  <w:sz w:val="16"/>
                  <w:szCs w:val="16"/>
                </w:rPr>
                <w:t>3.5. Cálculo de la socavación general y local</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_Toc107501566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51EE3EE3" w14:textId="77777777" w:rsidR="00F41C11" w:rsidRPr="00000F27" w:rsidRDefault="00F41C11" w:rsidP="00000F27">
            <w:pPr>
              <w:jc w:val="center"/>
              <w:rPr>
                <w:rFonts w:cs="Segoe UI Light"/>
                <w:color w:val="000000" w:themeColor="text1"/>
                <w:sz w:val="16"/>
                <w:szCs w:val="16"/>
                <w:lang w:val="es-CO"/>
              </w:rPr>
            </w:pPr>
          </w:p>
        </w:tc>
        <w:tc>
          <w:tcPr>
            <w:tcW w:w="2340" w:type="dxa"/>
          </w:tcPr>
          <w:p w14:paraId="3BEF729E"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6DABF3C" w14:textId="77777777" w:rsidTr="00000F27">
        <w:tc>
          <w:tcPr>
            <w:tcW w:w="4855" w:type="dxa"/>
          </w:tcPr>
          <w:p w14:paraId="081DB486" w14:textId="3A22DBE5" w:rsidR="00F41C11" w:rsidRPr="00000F27" w:rsidRDefault="00F41C11" w:rsidP="00F41C11">
            <w:pPr>
              <w:jc w:val="left"/>
              <w:rPr>
                <w:rFonts w:cs="Segoe UI Light"/>
                <w:sz w:val="16"/>
                <w:szCs w:val="16"/>
                <w:lang w:val="es-CO"/>
              </w:rPr>
            </w:pPr>
            <w:hyperlink w:anchor="_Toc107501567" w:history="1">
              <w:r w:rsidRPr="00000F27">
                <w:rPr>
                  <w:rStyle w:val="Hipervnculo"/>
                  <w:rFonts w:cs="Segoe UI Light"/>
                  <w:color w:val="auto"/>
                  <w:sz w:val="16"/>
                  <w:szCs w:val="16"/>
                </w:rPr>
                <w:t>4. Modelación de flujo bidimensional</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_Toc107501567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76A31DD7" w14:textId="77777777" w:rsidR="00F41C11" w:rsidRPr="00000F27" w:rsidRDefault="00F41C11" w:rsidP="00000F27">
            <w:pPr>
              <w:jc w:val="center"/>
              <w:rPr>
                <w:rFonts w:cs="Segoe UI Light"/>
                <w:color w:val="000000" w:themeColor="text1"/>
                <w:sz w:val="16"/>
                <w:szCs w:val="16"/>
                <w:lang w:val="es-CO"/>
              </w:rPr>
            </w:pPr>
          </w:p>
        </w:tc>
        <w:tc>
          <w:tcPr>
            <w:tcW w:w="2340" w:type="dxa"/>
          </w:tcPr>
          <w:p w14:paraId="6ABCC4E7" w14:textId="77777777" w:rsidR="00F41C11" w:rsidRPr="00000F27" w:rsidRDefault="00F41C11" w:rsidP="00000F27">
            <w:pPr>
              <w:jc w:val="center"/>
              <w:rPr>
                <w:rFonts w:cs="Segoe UI Light"/>
                <w:color w:val="000000" w:themeColor="text1"/>
                <w:sz w:val="16"/>
                <w:szCs w:val="16"/>
                <w:lang w:val="es-CO"/>
              </w:rPr>
            </w:pPr>
          </w:p>
        </w:tc>
      </w:tr>
      <w:tr w:rsidR="00F41C11" w:rsidRPr="00000F27" w14:paraId="7DB9E9E5" w14:textId="77777777" w:rsidTr="00000F27">
        <w:tc>
          <w:tcPr>
            <w:tcW w:w="4855" w:type="dxa"/>
          </w:tcPr>
          <w:p w14:paraId="589331F7" w14:textId="665AA460" w:rsidR="00F41C11" w:rsidRPr="00000F27" w:rsidRDefault="00F41C11" w:rsidP="00F41C11">
            <w:pPr>
              <w:jc w:val="left"/>
              <w:rPr>
                <w:rFonts w:cs="Segoe UI Light"/>
                <w:sz w:val="16"/>
                <w:szCs w:val="16"/>
                <w:lang w:val="es-CO"/>
              </w:rPr>
            </w:pPr>
            <w:hyperlink w:anchor="_Toc107501568" w:history="1">
              <w:r w:rsidRPr="00000F27">
                <w:rPr>
                  <w:rStyle w:val="Hipervnculo"/>
                  <w:rFonts w:cs="Segoe UI Light"/>
                  <w:color w:val="auto"/>
                  <w:sz w:val="16"/>
                  <w:szCs w:val="16"/>
                </w:rPr>
                <w:t>4.1. Herramienta RAS Mapper</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_Toc107501568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21F0AD0B" w14:textId="77777777" w:rsidR="00F41C11" w:rsidRPr="00000F27" w:rsidRDefault="00F41C11" w:rsidP="00000F27">
            <w:pPr>
              <w:jc w:val="center"/>
              <w:rPr>
                <w:rFonts w:cs="Segoe UI Light"/>
                <w:color w:val="000000" w:themeColor="text1"/>
                <w:sz w:val="16"/>
                <w:szCs w:val="16"/>
                <w:lang w:val="es-CO"/>
              </w:rPr>
            </w:pPr>
          </w:p>
        </w:tc>
        <w:tc>
          <w:tcPr>
            <w:tcW w:w="2340" w:type="dxa"/>
          </w:tcPr>
          <w:p w14:paraId="292B5072" w14:textId="77777777" w:rsidR="00F41C11" w:rsidRPr="00000F27" w:rsidRDefault="00F41C11" w:rsidP="00000F27">
            <w:pPr>
              <w:jc w:val="center"/>
              <w:rPr>
                <w:rFonts w:cs="Segoe UI Light"/>
                <w:color w:val="000000" w:themeColor="text1"/>
                <w:sz w:val="16"/>
                <w:szCs w:val="16"/>
                <w:lang w:val="es-CO"/>
              </w:rPr>
            </w:pPr>
          </w:p>
        </w:tc>
      </w:tr>
      <w:tr w:rsidR="00F41C11" w:rsidRPr="00000F27" w14:paraId="5169EC8F" w14:textId="77777777" w:rsidTr="00000F27">
        <w:tc>
          <w:tcPr>
            <w:tcW w:w="4855" w:type="dxa"/>
          </w:tcPr>
          <w:p w14:paraId="48B77F7E" w14:textId="3E60DBF4" w:rsidR="00F41C11" w:rsidRPr="00000F27" w:rsidRDefault="00F41C11" w:rsidP="00F41C11">
            <w:pPr>
              <w:jc w:val="left"/>
              <w:rPr>
                <w:rFonts w:cs="Segoe UI Light"/>
                <w:sz w:val="16"/>
                <w:szCs w:val="16"/>
                <w:lang w:val="es-CO"/>
              </w:rPr>
            </w:pPr>
            <w:hyperlink w:anchor="_Toc107501569" w:history="1">
              <w:r w:rsidRPr="00000F27">
                <w:rPr>
                  <w:rStyle w:val="Hipervnculo"/>
                  <w:rFonts w:cs="Segoe UI Light"/>
                  <w:color w:val="auto"/>
                  <w:sz w:val="16"/>
                  <w:szCs w:val="16"/>
                </w:rPr>
                <w:t>4.2. Procesamiento del MDT</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_Toc107501569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42A2D40C" w14:textId="77777777" w:rsidR="00F41C11" w:rsidRPr="00000F27" w:rsidRDefault="00F41C11" w:rsidP="00000F27">
            <w:pPr>
              <w:jc w:val="center"/>
              <w:rPr>
                <w:rFonts w:cs="Segoe UI Light"/>
                <w:color w:val="000000" w:themeColor="text1"/>
                <w:sz w:val="16"/>
                <w:szCs w:val="16"/>
                <w:lang w:val="es-CO"/>
              </w:rPr>
            </w:pPr>
          </w:p>
        </w:tc>
        <w:tc>
          <w:tcPr>
            <w:tcW w:w="2340" w:type="dxa"/>
          </w:tcPr>
          <w:p w14:paraId="7BADB0F0" w14:textId="77777777" w:rsidR="00F41C11" w:rsidRPr="00000F27" w:rsidRDefault="00F41C11" w:rsidP="00000F27">
            <w:pPr>
              <w:jc w:val="center"/>
              <w:rPr>
                <w:rFonts w:cs="Segoe UI Light"/>
                <w:color w:val="000000" w:themeColor="text1"/>
                <w:sz w:val="16"/>
                <w:szCs w:val="16"/>
                <w:lang w:val="es-CO"/>
              </w:rPr>
            </w:pPr>
          </w:p>
        </w:tc>
      </w:tr>
      <w:tr w:rsidR="00F41C11" w:rsidRPr="00000F27" w14:paraId="2744802D" w14:textId="77777777" w:rsidTr="00000F27">
        <w:tc>
          <w:tcPr>
            <w:tcW w:w="4855" w:type="dxa"/>
          </w:tcPr>
          <w:p w14:paraId="7BBD7FCC" w14:textId="24E2FAC1" w:rsidR="00F41C11" w:rsidRPr="00000F27" w:rsidRDefault="00F41C11" w:rsidP="00F41C11">
            <w:pPr>
              <w:jc w:val="left"/>
              <w:rPr>
                <w:rFonts w:cs="Segoe UI Light"/>
                <w:sz w:val="16"/>
                <w:szCs w:val="16"/>
                <w:lang w:val="es-CO"/>
              </w:rPr>
            </w:pPr>
            <w:hyperlink w:anchor="_Toc107501570" w:history="1">
              <w:r w:rsidRPr="00000F27">
                <w:rPr>
                  <w:rStyle w:val="Hipervnculo"/>
                  <w:rFonts w:cs="Segoe UI Light"/>
                  <w:color w:val="auto"/>
                  <w:sz w:val="16"/>
                  <w:szCs w:val="16"/>
                </w:rPr>
                <w:t>4.3. Cargue de la geometría y definición de la malla</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_Toc107501570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2FDCA521" w14:textId="77777777" w:rsidR="00F41C11" w:rsidRPr="00000F27" w:rsidRDefault="00F41C11" w:rsidP="00000F27">
            <w:pPr>
              <w:jc w:val="center"/>
              <w:rPr>
                <w:rFonts w:cs="Segoe UI Light"/>
                <w:color w:val="000000" w:themeColor="text1"/>
                <w:sz w:val="16"/>
                <w:szCs w:val="16"/>
                <w:lang w:val="es-CO"/>
              </w:rPr>
            </w:pPr>
          </w:p>
        </w:tc>
        <w:tc>
          <w:tcPr>
            <w:tcW w:w="2340" w:type="dxa"/>
          </w:tcPr>
          <w:p w14:paraId="3EB7ABBE" w14:textId="77777777" w:rsidR="00F41C11" w:rsidRPr="00000F27" w:rsidRDefault="00F41C11" w:rsidP="00000F27">
            <w:pPr>
              <w:jc w:val="center"/>
              <w:rPr>
                <w:rFonts w:cs="Segoe UI Light"/>
                <w:color w:val="000000" w:themeColor="text1"/>
                <w:sz w:val="16"/>
                <w:szCs w:val="16"/>
                <w:lang w:val="es-CO"/>
              </w:rPr>
            </w:pPr>
          </w:p>
        </w:tc>
      </w:tr>
      <w:tr w:rsidR="00F41C11" w:rsidRPr="00000F27" w14:paraId="05E2BBDA" w14:textId="77777777" w:rsidTr="00000F27">
        <w:tc>
          <w:tcPr>
            <w:tcW w:w="4855" w:type="dxa"/>
          </w:tcPr>
          <w:p w14:paraId="0D25DE9B" w14:textId="32BA9328" w:rsidR="00F41C11" w:rsidRPr="00000F27" w:rsidRDefault="00F41C11" w:rsidP="00F41C11">
            <w:pPr>
              <w:jc w:val="left"/>
              <w:rPr>
                <w:rFonts w:cs="Segoe UI Light"/>
                <w:sz w:val="16"/>
                <w:szCs w:val="16"/>
                <w:lang w:val="es-CO"/>
              </w:rPr>
            </w:pPr>
            <w:hyperlink w:anchor="_Toc107501571" w:history="1">
              <w:r w:rsidRPr="00000F27">
                <w:rPr>
                  <w:rStyle w:val="Hipervnculo"/>
                  <w:rFonts w:cs="Segoe UI Light"/>
                  <w:color w:val="auto"/>
                  <w:sz w:val="16"/>
                  <w:szCs w:val="16"/>
                </w:rPr>
                <w:t>4.4. Condiciones hidráulicas iniciales y de frontera</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_Toc107501571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00D995BD" w14:textId="77777777" w:rsidR="00F41C11" w:rsidRPr="00000F27" w:rsidRDefault="00F41C11" w:rsidP="00000F27">
            <w:pPr>
              <w:jc w:val="center"/>
              <w:rPr>
                <w:rFonts w:cs="Segoe UI Light"/>
                <w:color w:val="000000" w:themeColor="text1"/>
                <w:sz w:val="16"/>
                <w:szCs w:val="16"/>
                <w:lang w:val="es-CO"/>
              </w:rPr>
            </w:pPr>
          </w:p>
        </w:tc>
        <w:tc>
          <w:tcPr>
            <w:tcW w:w="2340" w:type="dxa"/>
          </w:tcPr>
          <w:p w14:paraId="36521454"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D3A51AE" w14:textId="77777777" w:rsidTr="00000F27">
        <w:tc>
          <w:tcPr>
            <w:tcW w:w="4855" w:type="dxa"/>
          </w:tcPr>
          <w:p w14:paraId="754A39E9" w14:textId="3AAC4597" w:rsidR="00F41C11" w:rsidRPr="00000F27" w:rsidRDefault="00F41C11" w:rsidP="00F41C11">
            <w:pPr>
              <w:jc w:val="left"/>
              <w:rPr>
                <w:rFonts w:cs="Segoe UI Light"/>
                <w:sz w:val="16"/>
                <w:szCs w:val="16"/>
                <w:lang w:val="es-CO"/>
              </w:rPr>
            </w:pPr>
            <w:hyperlink w:anchor="_Toc107501572" w:history="1">
              <w:r w:rsidRPr="00000F27">
                <w:rPr>
                  <w:rStyle w:val="Hipervnculo"/>
                  <w:rFonts w:cs="Segoe UI Light"/>
                  <w:color w:val="auto"/>
                  <w:sz w:val="16"/>
                  <w:szCs w:val="16"/>
                </w:rPr>
                <w:t>4.5. Simulaciones de flujo bidimensional</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_Toc107501572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3B9C9B5A" w14:textId="77777777" w:rsidR="00F41C11" w:rsidRPr="00000F27" w:rsidRDefault="00F41C11" w:rsidP="00000F27">
            <w:pPr>
              <w:jc w:val="center"/>
              <w:rPr>
                <w:rFonts w:cs="Segoe UI Light"/>
                <w:color w:val="000000" w:themeColor="text1"/>
                <w:sz w:val="16"/>
                <w:szCs w:val="16"/>
                <w:lang w:val="es-CO"/>
              </w:rPr>
            </w:pPr>
          </w:p>
        </w:tc>
        <w:tc>
          <w:tcPr>
            <w:tcW w:w="2340" w:type="dxa"/>
          </w:tcPr>
          <w:p w14:paraId="0200A158" w14:textId="77777777" w:rsidR="00F41C11" w:rsidRPr="00000F27" w:rsidRDefault="00F41C11" w:rsidP="00000F27">
            <w:pPr>
              <w:jc w:val="center"/>
              <w:rPr>
                <w:rFonts w:cs="Segoe UI Light"/>
                <w:color w:val="000000" w:themeColor="text1"/>
                <w:sz w:val="16"/>
                <w:szCs w:val="16"/>
                <w:lang w:val="es-CO"/>
              </w:rPr>
            </w:pPr>
          </w:p>
        </w:tc>
      </w:tr>
      <w:tr w:rsidR="00F41C11" w:rsidRPr="00000F27" w14:paraId="64B0468D" w14:textId="77777777" w:rsidTr="00000F27">
        <w:tc>
          <w:tcPr>
            <w:tcW w:w="4855" w:type="dxa"/>
          </w:tcPr>
          <w:p w14:paraId="65B90A61" w14:textId="7DF68672" w:rsidR="00F41C11" w:rsidRPr="00000F27" w:rsidRDefault="00F41C11" w:rsidP="00F41C11">
            <w:pPr>
              <w:jc w:val="left"/>
              <w:rPr>
                <w:rFonts w:cs="Segoe UI Light"/>
                <w:sz w:val="16"/>
                <w:szCs w:val="16"/>
                <w:lang w:val="es-CO"/>
              </w:rPr>
            </w:pPr>
            <w:hyperlink w:anchor="_Toc107501573" w:history="1">
              <w:r w:rsidRPr="00000F27">
                <w:rPr>
                  <w:rStyle w:val="Hipervnculo"/>
                  <w:rFonts w:cs="Segoe UI Light"/>
                  <w:color w:val="auto"/>
                  <w:sz w:val="16"/>
                  <w:szCs w:val="16"/>
                </w:rPr>
                <w:t>4.6. Visualización y generación de mapas de inundación</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_Toc107501573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06D0121E" w14:textId="77777777" w:rsidR="00F41C11" w:rsidRPr="00000F27" w:rsidRDefault="00F41C11" w:rsidP="00000F27">
            <w:pPr>
              <w:jc w:val="center"/>
              <w:rPr>
                <w:rFonts w:cs="Segoe UI Light"/>
                <w:color w:val="000000" w:themeColor="text1"/>
                <w:sz w:val="16"/>
                <w:szCs w:val="16"/>
                <w:lang w:val="es-CO"/>
              </w:rPr>
            </w:pPr>
          </w:p>
        </w:tc>
        <w:tc>
          <w:tcPr>
            <w:tcW w:w="2340" w:type="dxa"/>
          </w:tcPr>
          <w:p w14:paraId="7753CB6F" w14:textId="77777777" w:rsidR="00F41C11" w:rsidRPr="00000F27" w:rsidRDefault="00F41C11" w:rsidP="00000F27">
            <w:pPr>
              <w:jc w:val="center"/>
              <w:rPr>
                <w:rFonts w:cs="Segoe UI Light"/>
                <w:color w:val="000000" w:themeColor="text1"/>
                <w:sz w:val="16"/>
                <w:szCs w:val="16"/>
                <w:lang w:val="es-CO"/>
              </w:rPr>
            </w:pPr>
          </w:p>
        </w:tc>
      </w:tr>
      <w:tr w:rsidR="00F41C11" w:rsidRPr="00000F27" w14:paraId="5D56BA85" w14:textId="77777777" w:rsidTr="00000F27">
        <w:tc>
          <w:tcPr>
            <w:tcW w:w="4855" w:type="dxa"/>
          </w:tcPr>
          <w:p w14:paraId="190EB25B" w14:textId="7590C663" w:rsidR="00F41C11" w:rsidRPr="00000F27" w:rsidRDefault="00F41C11" w:rsidP="00F41C11">
            <w:pPr>
              <w:jc w:val="left"/>
              <w:rPr>
                <w:rFonts w:cs="Segoe UI Light"/>
                <w:sz w:val="16"/>
                <w:szCs w:val="16"/>
                <w:lang w:val="es-CO"/>
              </w:rPr>
            </w:pPr>
            <w:hyperlink w:anchor="_Toc107501574" w:history="1">
              <w:r w:rsidRPr="00000F27">
                <w:rPr>
                  <w:rStyle w:val="Hipervnculo"/>
                  <w:rFonts w:cs="Segoe UI Light"/>
                  <w:color w:val="auto"/>
                  <w:sz w:val="16"/>
                  <w:szCs w:val="16"/>
                </w:rPr>
                <w:t>4.7. Introducción de obras hidráulicas en modelaciones bidimensionales</w:t>
              </w:r>
              <w:r w:rsidRPr="00000F27">
                <w:rPr>
                  <w:rFonts w:cs="Segoe UI Light"/>
                  <w:noProof/>
                  <w:webHidden/>
                  <w:sz w:val="16"/>
                  <w:szCs w:val="16"/>
                </w:rPr>
                <w:tab/>
              </w:r>
              <w:r w:rsidRPr="00000F27">
                <w:rPr>
                  <w:rFonts w:cs="Segoe UI Light"/>
                  <w:noProof/>
                  <w:webHidden/>
                  <w:sz w:val="16"/>
                  <w:szCs w:val="16"/>
                </w:rPr>
                <w:fldChar w:fldCharType="begin"/>
              </w:r>
              <w:r w:rsidRPr="00000F27">
                <w:rPr>
                  <w:rFonts w:cs="Segoe UI Light"/>
                  <w:noProof/>
                  <w:webHidden/>
                  <w:sz w:val="16"/>
                  <w:szCs w:val="16"/>
                </w:rPr>
                <w:instrText xml:space="preserve"> PAGEREF _Toc107501574 \h </w:instrText>
              </w:r>
              <w:r w:rsidRPr="00000F27">
                <w:rPr>
                  <w:rFonts w:cs="Segoe UI Light"/>
                  <w:noProof/>
                  <w:webHidden/>
                  <w:sz w:val="16"/>
                  <w:szCs w:val="16"/>
                </w:rPr>
              </w:r>
              <w:r w:rsidRPr="00000F27">
                <w:rPr>
                  <w:rFonts w:cs="Segoe UI Light"/>
                  <w:noProof/>
                  <w:webHidden/>
                  <w:sz w:val="16"/>
                  <w:szCs w:val="16"/>
                </w:rPr>
                <w:fldChar w:fldCharType="separate"/>
              </w:r>
              <w:r w:rsidRPr="00000F27">
                <w:rPr>
                  <w:rFonts w:cs="Segoe UI Light"/>
                  <w:noProof/>
                  <w:webHidden/>
                  <w:sz w:val="16"/>
                  <w:szCs w:val="16"/>
                </w:rPr>
                <w:t>3</w:t>
              </w:r>
              <w:r w:rsidRPr="00000F27">
                <w:rPr>
                  <w:rFonts w:cs="Segoe UI Light"/>
                  <w:noProof/>
                  <w:webHidden/>
                  <w:sz w:val="16"/>
                  <w:szCs w:val="16"/>
                </w:rPr>
                <w:fldChar w:fldCharType="end"/>
              </w:r>
            </w:hyperlink>
          </w:p>
        </w:tc>
        <w:tc>
          <w:tcPr>
            <w:tcW w:w="1805" w:type="dxa"/>
          </w:tcPr>
          <w:p w14:paraId="63DD03E7" w14:textId="77777777" w:rsidR="00F41C11" w:rsidRPr="00000F27" w:rsidRDefault="00F41C11" w:rsidP="00000F27">
            <w:pPr>
              <w:jc w:val="center"/>
              <w:rPr>
                <w:rFonts w:cs="Segoe UI Light"/>
                <w:color w:val="000000" w:themeColor="text1"/>
                <w:sz w:val="16"/>
                <w:szCs w:val="16"/>
                <w:lang w:val="es-CO"/>
              </w:rPr>
            </w:pPr>
          </w:p>
        </w:tc>
        <w:tc>
          <w:tcPr>
            <w:tcW w:w="2340" w:type="dxa"/>
          </w:tcPr>
          <w:p w14:paraId="30EBB39F" w14:textId="77777777" w:rsidR="00F41C11" w:rsidRPr="00000F27" w:rsidRDefault="00F41C11" w:rsidP="00000F27">
            <w:pPr>
              <w:jc w:val="center"/>
              <w:rPr>
                <w:rFonts w:cs="Segoe UI Light"/>
                <w:color w:val="000000" w:themeColor="text1"/>
                <w:sz w:val="16"/>
                <w:szCs w:val="16"/>
                <w:lang w:val="es-CO"/>
              </w:rPr>
            </w:pPr>
          </w:p>
        </w:tc>
      </w:tr>
    </w:tbl>
    <w:p w14:paraId="5F92B78A" w14:textId="77777777" w:rsidR="00F41C11" w:rsidRDefault="00F41C11">
      <w:pPr>
        <w:jc w:val="left"/>
        <w:rPr>
          <w:color w:val="000000" w:themeColor="text1"/>
          <w:lang w:val="es-CO"/>
        </w:rPr>
      </w:pPr>
    </w:p>
    <w:p w14:paraId="4FCE81C4" w14:textId="77777777" w:rsidR="00500BFB" w:rsidRDefault="00500BFB">
      <w:pPr>
        <w:jc w:val="left"/>
        <w:rPr>
          <w:color w:val="000000" w:themeColor="text1"/>
          <w:lang w:val="es-CO"/>
        </w:rPr>
      </w:pPr>
    </w:p>
    <w:p w14:paraId="21FB0DC8" w14:textId="309CB063" w:rsidR="007E53E7" w:rsidRDefault="007E53E7" w:rsidP="007E53E7">
      <w:pPr>
        <w:pStyle w:val="Ttulo1"/>
      </w:pPr>
      <w:bookmarkStart w:id="7" w:name="_Hlk2676145"/>
      <w:bookmarkStart w:id="8" w:name="_Ref107500730"/>
      <w:bookmarkStart w:id="9" w:name="_Toc107503195"/>
      <w:r>
        <w:t>Contenido</w:t>
      </w:r>
    </w:p>
    <w:p w14:paraId="062791A5" w14:textId="77777777" w:rsidR="007E53E7" w:rsidRPr="007E53E7" w:rsidRDefault="007E53E7" w:rsidP="007E53E7"/>
    <w:p w14:paraId="213B50A4" w14:textId="34AE68E6" w:rsidR="00FC10F3" w:rsidRDefault="00405BB9" w:rsidP="00905DCF">
      <w:pPr>
        <w:pStyle w:val="Ttulo1"/>
        <w:numPr>
          <w:ilvl w:val="0"/>
          <w:numId w:val="19"/>
        </w:numPr>
      </w:pPr>
      <w:r>
        <w:t>Introducción y f</w:t>
      </w:r>
      <w:r w:rsidR="006D1871">
        <w:t>undamentos</w:t>
      </w:r>
      <w:r w:rsidR="00AE0F23" w:rsidRPr="00E85F69">
        <w:t xml:space="preserve"> generales</w:t>
      </w:r>
      <w:bookmarkEnd w:id="8"/>
      <w:bookmarkEnd w:id="9"/>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0" w:name="_Toc107503196"/>
      <w:bookmarkEnd w:id="7"/>
      <w:r>
        <w:t>B</w:t>
      </w:r>
      <w:r w:rsidR="00092392" w:rsidRPr="00092392">
        <w:t>ienvenida</w:t>
      </w:r>
      <w:r w:rsidR="003504DC">
        <w:t xml:space="preserve">, </w:t>
      </w:r>
      <w:r w:rsidR="00092392" w:rsidRPr="00092392">
        <w:t>introducción general</w:t>
      </w:r>
      <w:r w:rsidR="003504DC">
        <w:t xml:space="preserve"> y objeti</w:t>
      </w:r>
      <w:r w:rsidR="006731EE">
        <w:t>vos</w:t>
      </w:r>
      <w:bookmarkEnd w:id="10"/>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1" w:name="_Toc107503197"/>
      <w:r>
        <w:t>Conceptos básicos de flujo a superficie libre</w:t>
      </w:r>
      <w:bookmarkEnd w:id="11"/>
    </w:p>
    <w:p w14:paraId="7D2A9BE0" w14:textId="39CC4232" w:rsidR="00AA2469" w:rsidRDefault="00AA2469" w:rsidP="00AA2469">
      <w:pPr>
        <w:rPr>
          <w:lang w:val="es-ES_tradnl"/>
        </w:rPr>
      </w:pPr>
    </w:p>
    <w:p w14:paraId="6C143B5F" w14:textId="0CFB0589" w:rsidR="0028587A" w:rsidRDefault="00AF2637" w:rsidP="00AA2469">
      <w:pPr>
        <w:rPr>
          <w:lang w:val="es-ES_tradnl"/>
        </w:rPr>
      </w:pPr>
      <w:r>
        <w:rPr>
          <w:lang w:val="es-ES_tradnl"/>
        </w:rPr>
        <w:t xml:space="preserve">Explicación general de </w:t>
      </w:r>
      <w:r w:rsidR="007871A4">
        <w:rPr>
          <w:lang w:val="es-ES_tradnl"/>
        </w:rPr>
        <w:t>conceptos requeridos para entender el flujo a superficie libre, en condición permanente y no permanente</w:t>
      </w:r>
      <w:r>
        <w:rPr>
          <w:lang w:val="es-ES_tradnl"/>
        </w:rPr>
        <w:t>.</w:t>
      </w:r>
    </w:p>
    <w:p w14:paraId="7342E14A" w14:textId="77777777" w:rsidR="006B723D" w:rsidRPr="00AA2469" w:rsidRDefault="006B723D" w:rsidP="00AA2469">
      <w:pPr>
        <w:rPr>
          <w:lang w:val="es-ES_tradnl"/>
        </w:rPr>
      </w:pPr>
    </w:p>
    <w:p w14:paraId="098B2278" w14:textId="02627B8B" w:rsidR="00CB480A" w:rsidRDefault="007871A4" w:rsidP="00905DCF">
      <w:pPr>
        <w:pStyle w:val="Ttulo2"/>
        <w:numPr>
          <w:ilvl w:val="1"/>
          <w:numId w:val="19"/>
        </w:numPr>
      </w:pPr>
      <w:bookmarkStart w:id="12" w:name="_Toc107503198"/>
      <w:r>
        <w:t>Estudio hidráulico y modelación</w:t>
      </w:r>
      <w:bookmarkEnd w:id="12"/>
    </w:p>
    <w:p w14:paraId="172A36E6" w14:textId="77777777" w:rsidR="007871A4" w:rsidRPr="007871A4" w:rsidRDefault="007871A4" w:rsidP="007871A4">
      <w:pPr>
        <w:rPr>
          <w:lang w:val="es-ES_tradnl"/>
        </w:rPr>
      </w:pPr>
    </w:p>
    <w:p w14:paraId="65124E3C" w14:textId="222E6CE5" w:rsidR="006B723D" w:rsidRDefault="003D6BB4" w:rsidP="00AA2469">
      <w:pPr>
        <w:rPr>
          <w:lang w:val="es-ES_tradnl"/>
        </w:rPr>
      </w:pPr>
      <w:r>
        <w:rPr>
          <w:lang w:val="es-ES_tradnl"/>
        </w:rPr>
        <w:t>En esta clase</w:t>
      </w:r>
      <w:r w:rsidR="007871A4">
        <w:rPr>
          <w:lang w:val="es-ES_tradnl"/>
        </w:rPr>
        <w:t>….</w:t>
      </w:r>
    </w:p>
    <w:p w14:paraId="6A14550C" w14:textId="77777777" w:rsidR="007871A4" w:rsidRDefault="007871A4" w:rsidP="00AA2469">
      <w:pPr>
        <w:rPr>
          <w:lang w:val="es-ES_tradnl"/>
        </w:rPr>
      </w:pPr>
    </w:p>
    <w:p w14:paraId="63E45833" w14:textId="77777777" w:rsidR="007871A4" w:rsidRPr="007871A4" w:rsidRDefault="007871A4" w:rsidP="00905DCF">
      <w:pPr>
        <w:pStyle w:val="Ttulo2"/>
        <w:numPr>
          <w:ilvl w:val="1"/>
          <w:numId w:val="19"/>
        </w:numPr>
      </w:pPr>
      <w:bookmarkStart w:id="13" w:name="_Toc107503199"/>
      <w:r w:rsidRPr="007871A4">
        <w:t>Condiciones de frontera, montaje y calibración de un modelo</w:t>
      </w:r>
      <w:bookmarkEnd w:id="13"/>
    </w:p>
    <w:p w14:paraId="630FF8A4" w14:textId="77777777" w:rsidR="007871A4" w:rsidRPr="007871A4" w:rsidRDefault="007871A4" w:rsidP="007871A4">
      <w:pPr>
        <w:rPr>
          <w:lang w:val="es-ES_tradnl"/>
        </w:rPr>
      </w:pPr>
    </w:p>
    <w:p w14:paraId="76C2972C" w14:textId="2C6F01BB" w:rsidR="007871A4" w:rsidRDefault="007871A4" w:rsidP="007871A4">
      <w:pPr>
        <w:rPr>
          <w:lang w:val="es-ES_tradnl"/>
        </w:rPr>
      </w:pPr>
      <w:r>
        <w:rPr>
          <w:lang w:val="es-ES_tradnl"/>
        </w:rPr>
        <w:t>En esta clase….</w:t>
      </w:r>
    </w:p>
    <w:p w14:paraId="39A22A44" w14:textId="6663B962" w:rsidR="007871A4" w:rsidRDefault="007871A4" w:rsidP="007871A4">
      <w:pPr>
        <w:rPr>
          <w:lang w:val="es-ES_tradnl"/>
        </w:rPr>
      </w:pPr>
    </w:p>
    <w:p w14:paraId="1719126C" w14:textId="7B607767" w:rsidR="007871A4" w:rsidRPr="007871A4" w:rsidRDefault="007871A4" w:rsidP="00905DCF">
      <w:pPr>
        <w:pStyle w:val="Ttulo2"/>
        <w:numPr>
          <w:ilvl w:val="1"/>
          <w:numId w:val="19"/>
        </w:numPr>
      </w:pPr>
      <w:bookmarkStart w:id="14" w:name="_Toc107503200"/>
      <w:r>
        <w:lastRenderedPageBreak/>
        <w:t>Aplicación HEC-RAS y tipos de análisis</w:t>
      </w:r>
      <w:bookmarkEnd w:id="14"/>
    </w:p>
    <w:p w14:paraId="37E4716E" w14:textId="77777777" w:rsidR="007871A4" w:rsidRPr="007871A4" w:rsidRDefault="007871A4" w:rsidP="007871A4">
      <w:pPr>
        <w:rPr>
          <w:lang w:val="es-ES_tradnl"/>
        </w:rPr>
      </w:pPr>
    </w:p>
    <w:p w14:paraId="51E06BA4" w14:textId="77777777" w:rsidR="007871A4" w:rsidRDefault="007871A4" w:rsidP="007871A4">
      <w:pPr>
        <w:rPr>
          <w:lang w:val="es-ES_tradnl"/>
        </w:rPr>
      </w:pPr>
      <w:r>
        <w:rPr>
          <w:lang w:val="es-ES_tradnl"/>
        </w:rPr>
        <w:t>En esta clase….</w:t>
      </w:r>
    </w:p>
    <w:p w14:paraId="1ACBCA35" w14:textId="77777777" w:rsidR="007871A4" w:rsidRDefault="007871A4" w:rsidP="007871A4">
      <w:pPr>
        <w:rPr>
          <w:lang w:val="es-ES_tradnl"/>
        </w:rPr>
      </w:pPr>
    </w:p>
    <w:p w14:paraId="2EC73CB1" w14:textId="77777777" w:rsidR="007871A4" w:rsidRDefault="007871A4" w:rsidP="00AA2469">
      <w:pPr>
        <w:rPr>
          <w:lang w:val="es-ES_tradnl"/>
        </w:rPr>
      </w:pPr>
    </w:p>
    <w:p w14:paraId="0EF77C54" w14:textId="0E1F4CC0" w:rsidR="00CB480A" w:rsidRPr="007871A4" w:rsidRDefault="00CB480A" w:rsidP="00905DCF">
      <w:pPr>
        <w:pStyle w:val="Ttulo2"/>
        <w:numPr>
          <w:ilvl w:val="1"/>
          <w:numId w:val="19"/>
        </w:numPr>
        <w:rPr>
          <w:highlight w:val="yellow"/>
        </w:rPr>
      </w:pPr>
      <w:bookmarkStart w:id="15" w:name="_Toc107503201"/>
      <w:r w:rsidRPr="007871A4">
        <w:rPr>
          <w:highlight w:val="yellow"/>
        </w:rPr>
        <w:t>Caso de estudio</w:t>
      </w:r>
      <w:bookmarkEnd w:id="15"/>
    </w:p>
    <w:p w14:paraId="4457F6C2" w14:textId="37703FBC" w:rsidR="00CB480A" w:rsidRPr="007871A4" w:rsidRDefault="00CB480A" w:rsidP="00CB480A">
      <w:pPr>
        <w:rPr>
          <w:highlight w:val="yellow"/>
          <w:lang w:val="es-ES_tradnl"/>
        </w:rPr>
      </w:pPr>
    </w:p>
    <w:p w14:paraId="6849ECBB" w14:textId="1739C3E1" w:rsidR="003A70ED" w:rsidRDefault="00647072" w:rsidP="00CB480A">
      <w:pPr>
        <w:rPr>
          <w:lang w:val="es-ES_tradnl"/>
        </w:rPr>
      </w:pPr>
      <w:r w:rsidRPr="007871A4">
        <w:rPr>
          <w:highlight w:val="yellow"/>
          <w:lang w:val="es-ES_tradnl"/>
        </w:rPr>
        <w:t xml:space="preserve">Definición de la zona de estudio para la aplicación de la metodología y el desarrollo de las diferentes actividades </w:t>
      </w:r>
      <w:r w:rsidR="00BA64E7" w:rsidRPr="007871A4">
        <w:rPr>
          <w:highlight w:val="yellow"/>
          <w:lang w:val="es-ES_tradnl"/>
        </w:rPr>
        <w:t>y talleres.</w:t>
      </w:r>
    </w:p>
    <w:p w14:paraId="56B99549" w14:textId="464D9D3F" w:rsidR="000C0AAF" w:rsidRDefault="000C0AAF" w:rsidP="00CB480A">
      <w:pPr>
        <w:rPr>
          <w:lang w:val="es-ES_tradnl"/>
        </w:rPr>
      </w:pPr>
    </w:p>
    <w:p w14:paraId="2A965C7E" w14:textId="0845AF92" w:rsidR="000C0AAF" w:rsidRPr="007871A4" w:rsidRDefault="000C0AAF" w:rsidP="00905DCF">
      <w:pPr>
        <w:pStyle w:val="Ttulo2"/>
        <w:numPr>
          <w:ilvl w:val="1"/>
          <w:numId w:val="19"/>
        </w:numPr>
        <w:rPr>
          <w:highlight w:val="yellow"/>
        </w:rPr>
      </w:pPr>
      <w:bookmarkStart w:id="16" w:name="_Toc107503202"/>
      <w:r w:rsidRPr="007871A4">
        <w:rPr>
          <w:highlight w:val="yellow"/>
        </w:rPr>
        <w:t>Requerimientos</w:t>
      </w:r>
      <w:bookmarkEnd w:id="16"/>
    </w:p>
    <w:p w14:paraId="746D3081" w14:textId="7C26710D" w:rsidR="000C0AAF" w:rsidRPr="007871A4" w:rsidRDefault="000C0AAF" w:rsidP="000C0AAF">
      <w:pPr>
        <w:rPr>
          <w:highlight w:val="yellow"/>
          <w:lang w:val="es-ES_tradnl"/>
        </w:rPr>
      </w:pPr>
    </w:p>
    <w:p w14:paraId="69CC0205" w14:textId="1C71FDCC" w:rsidR="000C0AAF" w:rsidRPr="000C0AAF" w:rsidRDefault="000C0AAF" w:rsidP="000C0AAF">
      <w:pPr>
        <w:rPr>
          <w:lang w:val="es-ES_tradnl"/>
        </w:rPr>
      </w:pPr>
      <w:r w:rsidRPr="007871A4">
        <w:rPr>
          <w:highlight w:val="yellow"/>
          <w:lang w:val="es-ES_tradnl"/>
        </w:rPr>
        <w:t xml:space="preserve">En esta actividad se listan los requerimientos </w:t>
      </w:r>
      <w:r w:rsidR="00AD5872" w:rsidRPr="007871A4">
        <w:rPr>
          <w:highlight w:val="yellow"/>
          <w:lang w:val="es-ES_tradnl"/>
        </w:rPr>
        <w:t>académicos y computacionales para el desarrollo de las diferentes actividades del curso y se realiza la instalación y configuración de las herramientas requeridas.</w:t>
      </w:r>
    </w:p>
    <w:p w14:paraId="745522BA" w14:textId="77777777" w:rsidR="003A70ED" w:rsidRDefault="003A70ED" w:rsidP="00CB480A">
      <w:pPr>
        <w:rPr>
          <w:lang w:val="es-ES_tradnl"/>
        </w:rPr>
      </w:pPr>
    </w:p>
    <w:p w14:paraId="67C64AB0" w14:textId="77777777" w:rsidR="0057738F" w:rsidRPr="00CB480A" w:rsidRDefault="0057738F" w:rsidP="00CB480A">
      <w:pPr>
        <w:rPr>
          <w:lang w:val="es-ES_tradnl"/>
        </w:rPr>
      </w:pPr>
    </w:p>
    <w:p w14:paraId="7FA621B6" w14:textId="7CF46DD9" w:rsidR="00121D87" w:rsidRDefault="007871A4" w:rsidP="00905DCF">
      <w:pPr>
        <w:pStyle w:val="Ttulo1"/>
        <w:numPr>
          <w:ilvl w:val="0"/>
          <w:numId w:val="19"/>
        </w:numPr>
      </w:pPr>
      <w:bookmarkStart w:id="17" w:name="_Toc107503203"/>
      <w:r>
        <w:t>Modelación hidráulica básica</w:t>
      </w:r>
      <w:bookmarkEnd w:id="17"/>
    </w:p>
    <w:p w14:paraId="30CA1D24" w14:textId="794D5FE8" w:rsidR="00527EDB" w:rsidRDefault="00527EDB" w:rsidP="00FC10F3"/>
    <w:p w14:paraId="2015ABEC" w14:textId="7DBDBE7A" w:rsidR="004B380B" w:rsidRDefault="007871A4" w:rsidP="00905DCF">
      <w:pPr>
        <w:pStyle w:val="Ttulo2"/>
        <w:numPr>
          <w:ilvl w:val="1"/>
          <w:numId w:val="19"/>
        </w:numPr>
      </w:pPr>
      <w:bookmarkStart w:id="18" w:name="_Toc107503204"/>
      <w:r>
        <w:t>Cargue y validación geométrica</w:t>
      </w:r>
      <w:r w:rsidR="005B4C86">
        <w:t xml:space="preserve"> básica</w:t>
      </w:r>
      <w:bookmarkEnd w:id="18"/>
    </w:p>
    <w:p w14:paraId="73413891" w14:textId="77777777" w:rsidR="005B4C86" w:rsidRPr="005B4C86" w:rsidRDefault="005B4C86" w:rsidP="005B4C86">
      <w:pPr>
        <w:rPr>
          <w:lang w:val="es-ES_tradnl"/>
        </w:rPr>
      </w:pPr>
    </w:p>
    <w:p w14:paraId="7EF8850E" w14:textId="28241953" w:rsidR="005B4C86" w:rsidRDefault="005B4C86" w:rsidP="00905DCF">
      <w:pPr>
        <w:pStyle w:val="Ttulo2"/>
        <w:numPr>
          <w:ilvl w:val="1"/>
          <w:numId w:val="19"/>
        </w:numPr>
      </w:pPr>
      <w:bookmarkStart w:id="19" w:name="_Toc107503205"/>
      <w:r w:rsidRPr="005B4C86">
        <w:t>Definición de condiciones hidráulicas</w:t>
      </w:r>
      <w:bookmarkEnd w:id="19"/>
      <w:r w:rsidRPr="005B4C86">
        <w:t xml:space="preserve"> </w:t>
      </w:r>
    </w:p>
    <w:p w14:paraId="0BEC485E" w14:textId="77777777" w:rsidR="005B4C86" w:rsidRPr="005B4C86" w:rsidRDefault="005B4C86" w:rsidP="005B4C86">
      <w:pPr>
        <w:rPr>
          <w:lang w:val="es-ES_tradnl"/>
        </w:rPr>
      </w:pPr>
    </w:p>
    <w:p w14:paraId="1F156FAF" w14:textId="5BE1B7C2" w:rsidR="005B4C86" w:rsidRPr="005B4C86" w:rsidRDefault="005B4C86" w:rsidP="00905DCF">
      <w:pPr>
        <w:pStyle w:val="Ttulo2"/>
        <w:numPr>
          <w:ilvl w:val="1"/>
          <w:numId w:val="19"/>
        </w:numPr>
      </w:pPr>
      <w:bookmarkStart w:id="20" w:name="_Toc107503206"/>
      <w:r w:rsidRPr="005B4C86">
        <w:t>Simulación en régimen permanente 1D</w:t>
      </w:r>
      <w:bookmarkEnd w:id="20"/>
    </w:p>
    <w:p w14:paraId="72FDBD52" w14:textId="538813B5" w:rsidR="005B4C86" w:rsidRDefault="005B4C86" w:rsidP="005B4C86">
      <w:pPr>
        <w:pStyle w:val="Ttulo2"/>
        <w:ind w:left="57"/>
      </w:pPr>
    </w:p>
    <w:p w14:paraId="146A6152" w14:textId="02A0EF01" w:rsidR="005B4C86" w:rsidRPr="005B4C86" w:rsidRDefault="005B4C86" w:rsidP="00905DCF">
      <w:pPr>
        <w:pStyle w:val="Ttulo2"/>
        <w:numPr>
          <w:ilvl w:val="1"/>
          <w:numId w:val="19"/>
        </w:numPr>
      </w:pPr>
      <w:bookmarkStart w:id="21" w:name="_Toc107503207"/>
      <w:r w:rsidRPr="005B4C86">
        <w:t>Simulación en régimen no permanente 1D</w:t>
      </w:r>
      <w:bookmarkEnd w:id="21"/>
    </w:p>
    <w:p w14:paraId="727D29D3" w14:textId="77777777" w:rsidR="005B4C86" w:rsidRDefault="005B4C86" w:rsidP="005B4C86">
      <w:pPr>
        <w:pStyle w:val="Ttulo2"/>
        <w:ind w:left="57"/>
      </w:pPr>
    </w:p>
    <w:p w14:paraId="50244AF9" w14:textId="0037A9E3" w:rsidR="005B4C86" w:rsidRPr="005B4C86" w:rsidRDefault="005B4C86" w:rsidP="00905DCF">
      <w:pPr>
        <w:pStyle w:val="Ttulo2"/>
        <w:numPr>
          <w:ilvl w:val="1"/>
          <w:numId w:val="19"/>
        </w:numPr>
      </w:pPr>
      <w:bookmarkStart w:id="22" w:name="_Toc107503208"/>
      <w:r w:rsidRPr="005B4C86">
        <w:t>Cargue de información topográfica</w:t>
      </w:r>
      <w:bookmarkEnd w:id="22"/>
    </w:p>
    <w:p w14:paraId="7C8C66AC" w14:textId="77777777" w:rsidR="005B4C86" w:rsidRDefault="005B4C86" w:rsidP="005B4C86">
      <w:pPr>
        <w:pStyle w:val="Ttulo2"/>
        <w:ind w:left="57"/>
      </w:pPr>
    </w:p>
    <w:p w14:paraId="1B5D178A" w14:textId="46BA84FB" w:rsidR="005B4C86" w:rsidRPr="005B4C86" w:rsidRDefault="005B4C86" w:rsidP="00905DCF">
      <w:pPr>
        <w:pStyle w:val="Ttulo2"/>
        <w:numPr>
          <w:ilvl w:val="1"/>
          <w:numId w:val="19"/>
        </w:numPr>
      </w:pPr>
      <w:bookmarkStart w:id="23" w:name="_Toc107503209"/>
      <w:r w:rsidRPr="005B4C86">
        <w:t>Visualización de resultados</w:t>
      </w:r>
      <w:bookmarkEnd w:id="23"/>
    </w:p>
    <w:p w14:paraId="469E04ED" w14:textId="77777777" w:rsidR="005B4C86" w:rsidRDefault="005B4C86" w:rsidP="005B4C86">
      <w:pPr>
        <w:pStyle w:val="Ttulo2"/>
        <w:ind w:left="57"/>
      </w:pPr>
    </w:p>
    <w:p w14:paraId="00A26F9D" w14:textId="314BDE5B" w:rsidR="005B4C86" w:rsidRPr="005B4C86" w:rsidRDefault="005B4C86" w:rsidP="00905DCF">
      <w:pPr>
        <w:pStyle w:val="Ttulo2"/>
        <w:numPr>
          <w:ilvl w:val="1"/>
          <w:numId w:val="19"/>
        </w:numPr>
      </w:pPr>
      <w:bookmarkStart w:id="24" w:name="_Toc107503210"/>
      <w:r w:rsidRPr="005B4C86">
        <w:t>Errores y avisos comunes</w:t>
      </w:r>
      <w:bookmarkEnd w:id="24"/>
    </w:p>
    <w:p w14:paraId="4372DB5B" w14:textId="13C50E44" w:rsidR="00DA1F8B" w:rsidRDefault="00DA1F8B" w:rsidP="00DA1F8B">
      <w:pPr>
        <w:rPr>
          <w:lang w:val="es-ES_tradnl"/>
        </w:rPr>
      </w:pPr>
    </w:p>
    <w:p w14:paraId="48DB1579" w14:textId="4CA63411" w:rsidR="005B4C86" w:rsidRDefault="005B4C86" w:rsidP="00905DCF">
      <w:pPr>
        <w:pStyle w:val="Prrafodelista"/>
        <w:numPr>
          <w:ilvl w:val="0"/>
          <w:numId w:val="19"/>
        </w:numPr>
        <w:rPr>
          <w:rFonts w:eastAsia="Times New Roman" w:cs="Arial"/>
          <w:color w:val="002060"/>
          <w:sz w:val="24"/>
          <w:szCs w:val="20"/>
          <w:shd w:val="clear" w:color="auto" w:fill="FFFFFF"/>
          <w:lang w:eastAsia="es-ES"/>
        </w:rPr>
      </w:pPr>
      <w:r w:rsidRPr="005B4C86">
        <w:rPr>
          <w:rFonts w:eastAsia="Times New Roman" w:cs="Arial"/>
          <w:color w:val="002060"/>
          <w:sz w:val="24"/>
          <w:szCs w:val="20"/>
          <w:shd w:val="clear" w:color="auto" w:fill="FFFFFF"/>
          <w:lang w:eastAsia="es-ES"/>
        </w:rPr>
        <w:t>Modelación con opciones avanzadas</w:t>
      </w:r>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5" w:name="_Toc107503211"/>
      <w:r w:rsidRPr="005B4C86">
        <w:t>Definición de coeficiente Manning a partir de coberturas</w:t>
      </w:r>
      <w:bookmarkEnd w:id="25"/>
    </w:p>
    <w:p w14:paraId="3F882890" w14:textId="163C8CF5" w:rsidR="005B4C86" w:rsidRPr="005B4C86" w:rsidRDefault="005B4C86" w:rsidP="00905DCF">
      <w:pPr>
        <w:pStyle w:val="Ttulo2"/>
        <w:numPr>
          <w:ilvl w:val="1"/>
          <w:numId w:val="19"/>
        </w:numPr>
      </w:pPr>
      <w:bookmarkStart w:id="26" w:name="_Toc107503212"/>
      <w:r w:rsidRPr="005B4C86">
        <w:t>Tramos con confluencias</w:t>
      </w:r>
      <w:bookmarkEnd w:id="26"/>
    </w:p>
    <w:p w14:paraId="6588ED9C" w14:textId="2207A36C" w:rsidR="005B4C86" w:rsidRPr="005B4C86" w:rsidRDefault="005B4C86" w:rsidP="00905DCF">
      <w:pPr>
        <w:pStyle w:val="Ttulo2"/>
        <w:numPr>
          <w:ilvl w:val="1"/>
          <w:numId w:val="19"/>
        </w:numPr>
      </w:pPr>
      <w:bookmarkStart w:id="27" w:name="_Toc107503213"/>
      <w:r w:rsidRPr="005B4C86">
        <w:t>Incorporación de estructuras hidráulicas</w:t>
      </w:r>
      <w:bookmarkEnd w:id="27"/>
    </w:p>
    <w:p w14:paraId="51105695" w14:textId="64AF813E" w:rsidR="005B4C86" w:rsidRPr="005B4C86" w:rsidRDefault="005B4C86" w:rsidP="00905DCF">
      <w:pPr>
        <w:pStyle w:val="Ttulo2"/>
        <w:numPr>
          <w:ilvl w:val="1"/>
          <w:numId w:val="19"/>
        </w:numPr>
      </w:pPr>
      <w:bookmarkStart w:id="28" w:name="_Toc107503214"/>
      <w:r w:rsidRPr="005B4C86">
        <w:t>Uso de diques en la modelación</w:t>
      </w:r>
      <w:bookmarkEnd w:id="28"/>
    </w:p>
    <w:p w14:paraId="1E1B37DD" w14:textId="0304DADD" w:rsidR="005B4C86" w:rsidRPr="005B4C86" w:rsidRDefault="005B4C86" w:rsidP="00905DCF">
      <w:pPr>
        <w:pStyle w:val="Ttulo2"/>
        <w:numPr>
          <w:ilvl w:val="1"/>
          <w:numId w:val="19"/>
        </w:numPr>
      </w:pPr>
      <w:bookmarkStart w:id="29" w:name="_Toc107503215"/>
      <w:r w:rsidRPr="005B4C86">
        <w:t>C</w:t>
      </w:r>
      <w:r w:rsidRPr="005B4C86">
        <w:t>álculo de la socavación general y local</w:t>
      </w:r>
      <w:bookmarkEnd w:id="29"/>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30" w:name="_Toc107503216"/>
      <w:r>
        <w:t>Modelación de flujo bidimensional</w:t>
      </w:r>
      <w:bookmarkEnd w:id="30"/>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1" w:name="_Toc107503217"/>
      <w:r w:rsidRPr="005B4C86">
        <w:t>Herramienta RAS Mapper</w:t>
      </w:r>
      <w:bookmarkEnd w:id="31"/>
    </w:p>
    <w:p w14:paraId="2CDFDD77" w14:textId="20E3CFC7" w:rsidR="005B4C86" w:rsidRPr="005B4C86" w:rsidRDefault="005B4C86" w:rsidP="00905DCF">
      <w:pPr>
        <w:pStyle w:val="Ttulo2"/>
        <w:numPr>
          <w:ilvl w:val="1"/>
          <w:numId w:val="19"/>
        </w:numPr>
      </w:pPr>
      <w:bookmarkStart w:id="32" w:name="_Toc107503218"/>
      <w:r w:rsidRPr="005B4C86">
        <w:t>Procesamiento del</w:t>
      </w:r>
      <w:r>
        <w:t xml:space="preserve"> MDT</w:t>
      </w:r>
      <w:bookmarkEnd w:id="32"/>
    </w:p>
    <w:p w14:paraId="233FEF28" w14:textId="77777777" w:rsidR="005B4C86" w:rsidRPr="005B4C86" w:rsidRDefault="005B4C86" w:rsidP="00905DCF">
      <w:pPr>
        <w:pStyle w:val="Ttulo2"/>
        <w:numPr>
          <w:ilvl w:val="1"/>
          <w:numId w:val="19"/>
        </w:numPr>
      </w:pPr>
      <w:bookmarkStart w:id="33" w:name="_Toc107503219"/>
      <w:r w:rsidRPr="005B4C86">
        <w:t>Cargue de la geometría y definición de la malla</w:t>
      </w:r>
      <w:bookmarkEnd w:id="33"/>
    </w:p>
    <w:p w14:paraId="66C68B99" w14:textId="77777777" w:rsidR="005B4C86" w:rsidRPr="005B4C86" w:rsidRDefault="005B4C86" w:rsidP="00905DCF">
      <w:pPr>
        <w:pStyle w:val="Ttulo2"/>
        <w:numPr>
          <w:ilvl w:val="1"/>
          <w:numId w:val="19"/>
        </w:numPr>
      </w:pPr>
      <w:bookmarkStart w:id="34" w:name="_Toc107503220"/>
      <w:r w:rsidRPr="005B4C86">
        <w:t>Condiciones hidráulicas iniciales y de frontera</w:t>
      </w:r>
      <w:bookmarkEnd w:id="34"/>
    </w:p>
    <w:p w14:paraId="69E66404" w14:textId="77777777" w:rsidR="005B4C86" w:rsidRPr="005B4C86" w:rsidRDefault="005B4C86" w:rsidP="00905DCF">
      <w:pPr>
        <w:pStyle w:val="Ttulo2"/>
        <w:numPr>
          <w:ilvl w:val="1"/>
          <w:numId w:val="19"/>
        </w:numPr>
      </w:pPr>
      <w:bookmarkStart w:id="35" w:name="_Toc107503221"/>
      <w:r w:rsidRPr="005B4C86">
        <w:t>Simulaciones de flujo bidimensional</w:t>
      </w:r>
      <w:bookmarkEnd w:id="35"/>
    </w:p>
    <w:p w14:paraId="4697DBD3" w14:textId="77777777" w:rsidR="005B4C86" w:rsidRPr="005B4C86" w:rsidRDefault="005B4C86" w:rsidP="00905DCF">
      <w:pPr>
        <w:pStyle w:val="Ttulo2"/>
        <w:numPr>
          <w:ilvl w:val="1"/>
          <w:numId w:val="19"/>
        </w:numPr>
      </w:pPr>
      <w:bookmarkStart w:id="36" w:name="_Toc107503222"/>
      <w:r w:rsidRPr="005B4C86">
        <w:lastRenderedPageBreak/>
        <w:t>Visualización y generación de mapas de inundación</w:t>
      </w:r>
      <w:bookmarkEnd w:id="36"/>
    </w:p>
    <w:p w14:paraId="4AD8F67B" w14:textId="77777777" w:rsidR="005B4C86" w:rsidRPr="005B4C86" w:rsidRDefault="005B4C86" w:rsidP="00905DCF">
      <w:pPr>
        <w:pStyle w:val="Ttulo2"/>
        <w:numPr>
          <w:ilvl w:val="1"/>
          <w:numId w:val="19"/>
        </w:numPr>
      </w:pPr>
      <w:bookmarkStart w:id="37" w:name="_Toc107503223"/>
      <w:r w:rsidRPr="005B4C86">
        <w:t>Introducción de obras hidráulicas en modelaciones bidimensionales</w:t>
      </w:r>
      <w:bookmarkEnd w:id="37"/>
    </w:p>
    <w:p w14:paraId="2F17C466" w14:textId="4E73EA16" w:rsidR="00B47CA2" w:rsidRDefault="00B47CA2" w:rsidP="00FC10F3"/>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Ttulo1"/>
      </w:pPr>
      <w:bookmarkStart w:id="38" w:name="_Toc107503224"/>
      <w:r>
        <w:t>Convenciones en este documento</w:t>
      </w:r>
      <w:bookmarkEnd w:id="38"/>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9" w:name="_Toc107503225"/>
      <w:r>
        <w:t>Referencias</w:t>
      </w:r>
      <w:bookmarkEnd w:id="39"/>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 xml:space="preserve">HEC-RAS User’s Manual. </w:t>
      </w:r>
      <w:r w:rsidRPr="00D934B3">
        <w:rPr>
          <w:lang w:val="en-US"/>
        </w:rPr>
        <w:t>US Army Corps of Engineers</w:t>
      </w:r>
      <w:r>
        <w:rPr>
          <w:lang w:val="en-US"/>
        </w:rPr>
        <w:t xml:space="preserve">. </w:t>
      </w:r>
      <w:hyperlink r:id="rId9" w:history="1">
        <w:r w:rsidRPr="001F6230">
          <w:rPr>
            <w:rStyle w:val="Hipervnculo"/>
            <w:noProof w:val="0"/>
            <w:lang w:val="en-US"/>
          </w:rPr>
          <w:t>https://www.hec.usace.army.mil/confluence/rasdocs/rasum/latest</w:t>
        </w:r>
      </w:hyperlink>
    </w:p>
    <w:p w14:paraId="10B0415F" w14:textId="44066972" w:rsidR="00BE2996" w:rsidRDefault="00D934B3" w:rsidP="00D934B3">
      <w:pPr>
        <w:pStyle w:val="Prrafodelista"/>
        <w:numPr>
          <w:ilvl w:val="0"/>
          <w:numId w:val="14"/>
        </w:numPr>
        <w:jc w:val="left"/>
        <w:rPr>
          <w:lang w:val="en-US"/>
        </w:rPr>
      </w:pPr>
      <w:r w:rsidRPr="00D934B3">
        <w:rPr>
          <w:lang w:val="en-US"/>
        </w:rPr>
        <w:t xml:space="preserve"> </w:t>
      </w: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0"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w:t>
      </w:r>
      <w:r>
        <w:rPr>
          <w:lang w:val="en-US"/>
        </w:rPr>
        <w:t xml:space="preserve"> </w:t>
      </w:r>
      <w:hyperlink r:id="rId11" w:history="1">
        <w:r w:rsidRPr="001F6230">
          <w:rPr>
            <w:rStyle w:val="Hipervnculo"/>
            <w:noProof w:val="0"/>
            <w:lang w:val="en-US"/>
          </w:rPr>
          <w:t>https://www.hec.usace.army.mil/confluence/rasdocs</w:t>
        </w:r>
      </w:hyperlink>
    </w:p>
    <w:p w14:paraId="4043151D" w14:textId="77777777" w:rsidR="003B255C" w:rsidRDefault="003B255C" w:rsidP="00D934B3">
      <w:pPr>
        <w:pStyle w:val="Prrafodelista"/>
        <w:numPr>
          <w:ilvl w:val="0"/>
          <w:numId w:val="14"/>
        </w:numPr>
        <w:jc w:val="left"/>
        <w:rPr>
          <w:lang w:val="en-US"/>
        </w:rPr>
      </w:pP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7E53E7" w:rsidP="00FC10F3">
            <w:hyperlink r:id="rId12" w:history="1">
              <w:r w:rsidRPr="001F6230">
                <w:rPr>
                  <w:rStyle w:val="Hipervnculo"/>
                </w:rPr>
                <w:t>juan</w:t>
              </w:r>
              <w:r w:rsidRPr="001F6230">
                <w:rPr>
                  <w:rStyle w:val="Hipervnculo"/>
                  <w:noProof w:val="0"/>
                </w:rPr>
                <w:t>.r</w:t>
              </w:r>
              <w:r w:rsidRPr="001F6230">
                <w:rPr>
                  <w:rStyle w:val="Hipervnculo"/>
                </w:rPr>
                <w:t>odriguez</w:t>
              </w:r>
              <w:r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3"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4"/>
      <w:footerReference w:type="even" r:id="rId15"/>
      <w:footerReference w:type="default" r:id="rId16"/>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D4A5" w14:textId="77777777" w:rsidR="00145662" w:rsidRDefault="00145662">
      <w:r>
        <w:separator/>
      </w:r>
      <w:r>
        <w:cr/>
      </w:r>
    </w:p>
  </w:endnote>
  <w:endnote w:type="continuationSeparator" w:id="0">
    <w:p w14:paraId="17FE0186" w14:textId="77777777" w:rsidR="00145662" w:rsidRDefault="00145662">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7E96" w14:textId="77777777" w:rsidR="00145662" w:rsidRDefault="00145662">
      <w:r>
        <w:separator/>
      </w:r>
      <w:r>
        <w:cr/>
      </w:r>
    </w:p>
  </w:footnote>
  <w:footnote w:type="continuationSeparator" w:id="0">
    <w:p w14:paraId="14CCB805" w14:textId="77777777" w:rsidR="00145662" w:rsidRDefault="00145662">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0" w:name="_Hlk534720586"/>
          <w:bookmarkStart w:id="41"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41742DCA" w14:textId="0C5F201A" w:rsidR="002758AA" w:rsidRPr="00E5244F" w:rsidRDefault="00E5244F" w:rsidP="008001C9">
          <w:pPr>
            <w:jc w:val="right"/>
            <w:rPr>
              <w:sz w:val="12"/>
              <w:szCs w:val="12"/>
              <w:lang w:val="es-CO"/>
            </w:rPr>
          </w:pPr>
          <w:r w:rsidRPr="00E5244F">
            <w:rPr>
              <w:sz w:val="12"/>
              <w:szCs w:val="12"/>
              <w:lang w:val="es-CO"/>
            </w:rPr>
            <w:fldChar w:fldCharType="begin"/>
          </w:r>
          <w:r w:rsidRPr="00E5244F">
            <w:rPr>
              <w:sz w:val="12"/>
              <w:szCs w:val="12"/>
              <w:lang w:val="es-CO"/>
            </w:rPr>
            <w:instrText xml:space="preserve"> REF _Ref107500730 \h </w:instrText>
          </w:r>
          <w:r w:rsidRPr="00E5244F">
            <w:rPr>
              <w:sz w:val="12"/>
              <w:szCs w:val="12"/>
              <w:lang w:val="es-CO"/>
            </w:rPr>
          </w:r>
          <w:r w:rsidRPr="00E5244F">
            <w:rPr>
              <w:sz w:val="12"/>
              <w:szCs w:val="12"/>
              <w:lang w:val="es-CO"/>
            </w:rPr>
            <w:instrText xml:space="preserve"> \* MERGEFORMAT </w:instrText>
          </w:r>
          <w:r w:rsidRPr="00E5244F">
            <w:rPr>
              <w:sz w:val="12"/>
              <w:szCs w:val="12"/>
              <w:lang w:val="es-CO"/>
            </w:rPr>
            <w:fldChar w:fldCharType="separate"/>
          </w:r>
          <w:r w:rsidR="00905DCF">
            <w:rPr>
              <w:sz w:val="12"/>
              <w:szCs w:val="12"/>
            </w:rPr>
            <w:t>Presentación y contenido</w:t>
          </w:r>
          <w:r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40"/>
  <w:bookmarkEnd w:id="41"/>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257C1D1F">
              <wp:simplePos x="0" y="0"/>
              <wp:positionH relativeFrom="page">
                <wp:align>right</wp:align>
              </wp:positionH>
              <wp:positionV relativeFrom="paragraph">
                <wp:posOffset>-712144</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1.65pt;margin-top:-56.05pt;width:52.85pt;height:22.55pt;z-index:251666432;mso-position-horizontal:right;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AzOwNzfAAAACQEAAA8AAABkcnMvZG93bnJldi54bWxMj0Fr&#10;wkAQhe+F/odlCr3pZi1qidmISNuTFKqF4m3MjkkwOxuyaxL/fddTe3zzhve+l61H24ieOl871qCm&#10;CQjiwpmaSw3fh/fJKwgfkA02jknDjTys88eHDFPjBv6ifh9KEUPYp6ihCqFNpfRFRRb91LXE0Tu7&#10;zmKIsiul6XCI4baRsyRZSIs1x4YKW9pWVFz2V6vhY8Bh86Le+t3lvL0dD/PPn50irZ+fxs0KRKAx&#10;/D3DHT+iQx6ZTu7KxotGQxwSNEyUmikQdz+ZL0Gc4mmxTEDmmfy/IP8FAAD//wMAUEsBAi0AFAAG&#10;AAgAAAAhALaDOJL+AAAA4QEAABMAAAAAAAAAAAAAAAAAAAAAAFtDb250ZW50X1R5cGVzXS54bWxQ&#10;SwECLQAUAAYACAAAACEAOP0h/9YAAACUAQAACwAAAAAAAAAAAAAAAAAvAQAAX3JlbHMvLnJlbHNQ&#10;SwECLQAUAAYACAAAACEA8b685+oDAAAVCgAADgAAAAAAAAAAAAAAAAAuAgAAZHJzL2Uyb0RvYy54&#10;bWxQSwECLQAUAAYACAAAACEADM7A3N8AAAAJAQAADwAAAAAAAAAAAAAAAABEBgAAZHJzL2Rvd25y&#10;ZXYueG1sUEsFBgAAAAAEAAQA8wAAAFAHA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0"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4"/>
  </w:num>
  <w:num w:numId="5" w16cid:durableId="1643268582">
    <w:abstractNumId w:val="13"/>
  </w:num>
  <w:num w:numId="6" w16cid:durableId="409086048">
    <w:abstractNumId w:val="9"/>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5"/>
  </w:num>
  <w:num w:numId="12" w16cid:durableId="700324074">
    <w:abstractNumId w:val="19"/>
  </w:num>
  <w:num w:numId="13" w16cid:durableId="398669570">
    <w:abstractNumId w:val="16"/>
  </w:num>
  <w:num w:numId="14" w16cid:durableId="1420760934">
    <w:abstractNumId w:val="11"/>
  </w:num>
  <w:num w:numId="15" w16cid:durableId="2047176060">
    <w:abstractNumId w:val="18"/>
  </w:num>
  <w:num w:numId="16" w16cid:durableId="719015967">
    <w:abstractNumId w:val="17"/>
  </w:num>
  <w:num w:numId="17" w16cid:durableId="1794132359">
    <w:abstractNumId w:val="0"/>
  </w:num>
  <w:num w:numId="18" w16cid:durableId="213203736">
    <w:abstractNumId w:val="10"/>
  </w:num>
  <w:num w:numId="19" w16cid:durableId="764498834">
    <w:abstractNumId w:val="12"/>
  </w:num>
  <w:num w:numId="20" w16cid:durableId="114670735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5662"/>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A06"/>
    <w:rsid w:val="00C575C7"/>
    <w:rsid w:val="00C576F9"/>
    <w:rsid w:val="00C5776E"/>
    <w:rsid w:val="00C57DA6"/>
    <w:rsid w:val="00C60A3B"/>
    <w:rsid w:val="00C61C0C"/>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204C"/>
    <w:rsid w:val="00EE2187"/>
    <w:rsid w:val="00EE242B"/>
    <w:rsid w:val="00EE24F8"/>
    <w:rsid w:val="00EE496B"/>
    <w:rsid w:val="00EE6054"/>
    <w:rsid w:val="00EE61CB"/>
    <w:rsid w:val="00EE6719"/>
    <w:rsid w:val="00EE6A0B"/>
    <w:rsid w:val="00EF04FA"/>
    <w:rsid w:val="00EF1324"/>
    <w:rsid w:val="00EF1F59"/>
    <w:rsid w:val="00EF2624"/>
    <w:rsid w:val="00EF339A"/>
    <w:rsid w:val="00EF4816"/>
    <w:rsid w:val="00EF4A4F"/>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alfonso.rodr&#237;guez@escuelaing.edu.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n.rodriguez@escuelaing.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ec.usace.army.mil/confluence/rasdocs/r2dum/latest" TargetMode="External"/><Relationship Id="rId4" Type="http://schemas.openxmlformats.org/officeDocument/2006/relationships/settings" Target="settings.xml"/><Relationship Id="rId9" Type="http://schemas.openxmlformats.org/officeDocument/2006/relationships/hyperlink" Target="https://www.hec.usace.army.mil/confluence/rasdocs/rasum/lates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3027</TotalTime>
  <Pages>6</Pages>
  <Words>2352</Words>
  <Characters>13411</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797</cp:revision>
  <cp:lastPrinted>2022-06-29T16:02:00Z</cp:lastPrinted>
  <dcterms:created xsi:type="dcterms:W3CDTF">2019-03-01T15:04:00Z</dcterms:created>
  <dcterms:modified xsi:type="dcterms:W3CDTF">2022-07-01T00:50:00Z</dcterms:modified>
</cp:coreProperties>
</file>