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{candidate_first_name} {candidate_last_name}, RN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{candidate_phone} | {candidate_email}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{candidate_home_address}, {candidate_city}, {candidate_state}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PROFESSIONAL SNAPSHOT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{#snapshot_lines}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360"/>
        <w:jc w:val="left"/>
        <w:rPr>
          <w:color w:val="000000"/>
          <w:u w:val="no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{snapshot_line}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{/snapshot_lines}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LICENSES &amp; CERTIFICATIONS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{#licenses_list}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360"/>
        <w:jc w:val="left"/>
        <w:rPr>
          <w:color w:val="000000"/>
          <w:u w:val="no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{rn_license_state_and_expiry}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{/licenses_list}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{#certifications_list}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360" w:right="0" w:hanging="360"/>
        <w:jc w:val="left"/>
        <w:rPr>
          <w:color w:val="000000"/>
          <w:u w:val="no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{certification_name} | {certification_expiration_date}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{/certifications_list}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{#education}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{education_degree} | {education_school_name} | {education_graduation_year}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{/education}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PROFESSIONAL EXPERIENCE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{#professional_experiences}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30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RN - {experience_unit_specialty}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{experience_hospital_name} | {experience_facility_location}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{experience_employment_dates}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{experience_metrics_line}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{/professional_experiences}</w:t>
      </w:r>
    </w:p>
    <w:sectPr>
      <w:headerReference r:id="rId6" w:type="default"/>
      <w:footerReference r:id="rId7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Inter" w:cs="Inter" w:eastAsia="Inter" w:hAnsi="Inter"/>
        <w:b w:val="0"/>
        <w:bCs w:val="0"/>
        <w:i w:val="0"/>
        <w:iCs w:val="0"/>
        <w:smallCaps w:val="0"/>
        <w:strike w:val="0"/>
        <w:sz w:val="20"/>
        <w:szCs w:val="2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Inter"/>
        <a:font script="Hebr" typeface="Inter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Inter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