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{candidate_first_name} {candidate_last_name}, RN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{candidate_phone} | {candidate_email}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{candidate_home_address}, {candidate_city}, {candidate_state}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PROFESSIONAL SNAPSHOT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Specialty: {snapshot_specialty}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Years of Experience: {snapshot_years_experience}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Travel Experience: {snapshot_travel_experience}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Trauma Experience: {snapshot_trauma_experience}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Teaching Facility Experience: {snapshot_teaching_facility_experience}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Magnet Facility Experience: {snapshot_magnet_facility_experience}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Charge Nurse Experience: {snapshot_charge_nurse_experience}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Preceptor Experience: {snapshot_preceptor_experience}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Float Experience: {snapshot_float_experience}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EMR Systems: {snapshot_emr_systems}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Patient Ratios Managed: {snapshot_patient_ratios_managed}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Equipment/Skills: {snapshot_equipment_skills}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LICENSES &amp; CERTIFICATIONS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{#licenses_list}{rn_license_state_and_expiry}{/licenses_list}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{#certifications_list}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{certification_name} | {certification_expiration_date}</w:t>
      </w:r>
    </w:p>
    <w:p w:rsidR="00000000" w:rsidDel="00000000" w:rsidP="00000000" w:rsidRDefault="00000000" w:rsidRPr="00000000" w14:paraId="00000017">
      <w:pPr>
        <w:rPr>
          <w:vertAlign w:val="baseline"/>
        </w:rPr>
      </w:pPr>
      <w:r w:rsidDel="00000000" w:rsidR="00000000" w:rsidRPr="00000000">
        <w:rPr>
          <w:rtl w:val="0"/>
        </w:rPr>
        <w:t xml:space="preserve">{/certifications_list}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{education_degree} | {education_school_name} |{education_graduation_year}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RN - {experience_unit_specialty}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{experience_hospital_name} | {experience_facility_location}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{experience_unit_bed_count} • {experience_hospital_total_beds} •  {experience_trauma_level} • {experience_is_teaching_facility} • {experience_emr_system} • {experience_patient_scope}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 w:cs="Arial" w:eastAsia="Arial"/>
        <w:sz w:val="20"/>
        <w:szCs w:val="20"/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0d4fafef-7923-4e02-a770-5e31a535d242</vt:lpwstr>
  </property>
</Properties>
</file>