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1D58C" w14:textId="61A375DA" w:rsidR="00AF5CAD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Taller 2 IR</w:t>
      </w:r>
    </w:p>
    <w:p w14:paraId="56ED2787" w14:textId="7CEAA4C6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0C02ADA" w14:textId="7738CED3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963687E" w14:textId="55AC7CB8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5397B9B" w14:textId="1947BE34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58A302" w14:textId="137286EE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BAF0E09" w14:textId="75BA443C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5D8B141" w14:textId="6514BD0A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A50BD6" w14:textId="41C3FD77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6DF8737" w14:textId="77777777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E0CD411" w14:textId="118BA650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María Paulina Restrepo</w:t>
      </w:r>
    </w:p>
    <w:p w14:paraId="3D0C140D" w14:textId="7E64D274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Jaxon Rodríguez Cardona</w:t>
      </w:r>
    </w:p>
    <w:p w14:paraId="5811177A" w14:textId="0D6208E4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Juan José Rojo</w:t>
      </w:r>
    </w:p>
    <w:p w14:paraId="04FBBC44" w14:textId="65491090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Luis Fernando Velazco</w:t>
      </w:r>
    </w:p>
    <w:p w14:paraId="3F0D5C6C" w14:textId="1852F950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332B9C" w14:textId="401CC654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AF1695F" w14:textId="0A6427B9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F549F40" w14:textId="2C6E3930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B949F3C" w14:textId="2FAD8E80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04085D7" w14:textId="365B4B91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6ED7EF" w14:textId="225ED8FF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BB77B11" w14:textId="38F8F924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DD3940" w14:textId="77777777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554053" w14:textId="5AD02B76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Institución Educativa Diego Echavarría Misas</w:t>
      </w:r>
    </w:p>
    <w:p w14:paraId="37EB6AC5" w14:textId="4273C8FC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Media técnica en programación de sistemas de información</w:t>
      </w:r>
    </w:p>
    <w:p w14:paraId="6EF2380C" w14:textId="1D3D059A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Modulo de interpretación de requerimientos</w:t>
      </w:r>
    </w:p>
    <w:p w14:paraId="490CA156" w14:textId="4564C597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Medellín, Antioquia</w:t>
      </w:r>
    </w:p>
    <w:p w14:paraId="45FCF8BD" w14:textId="5E261C2D" w:rsidR="00730714" w:rsidRDefault="00730714" w:rsidP="0073071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2020</w:t>
      </w:r>
    </w:p>
    <w:p w14:paraId="1F822084" w14:textId="20F3E990" w:rsidR="00D00E16" w:rsidRDefault="00730714" w:rsidP="0073071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  <w:r w:rsidR="00D51634">
        <w:rPr>
          <w:noProof/>
        </w:rPr>
        <w:lastRenderedPageBreak/>
        <w:drawing>
          <wp:inline distT="0" distB="0" distL="0" distR="0" wp14:anchorId="4853EE70" wp14:editId="37F48A65">
            <wp:extent cx="6582694" cy="655503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6287" cy="658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9002" w14:textId="77777777" w:rsidR="00D51634" w:rsidRDefault="00D5163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0843F4" w14:textId="77777777" w:rsidR="00D51634" w:rsidRDefault="00D5163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13DCC48" w14:textId="77777777" w:rsidR="00D51634" w:rsidRDefault="00D5163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2A18A0" w14:textId="77777777" w:rsidR="00D51634" w:rsidRDefault="00D5163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C12CEB" w14:textId="77777777" w:rsidR="00D51634" w:rsidRDefault="00D5163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AF1BF0" w14:textId="42FF6B38" w:rsidR="00D00E16" w:rsidRDefault="00D00E1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2. Declaración de la situación</w:t>
      </w:r>
      <w:r w:rsidR="003538E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26C117D" w14:textId="580562C3" w:rsidR="00730714" w:rsidRDefault="00D00E16" w:rsidP="008469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interés por la </w:t>
      </w:r>
      <w:r w:rsidR="003538EF">
        <w:rPr>
          <w:rFonts w:ascii="Times New Roman" w:hAnsi="Times New Roman" w:cs="Times New Roman"/>
          <w:sz w:val="24"/>
          <w:szCs w:val="24"/>
          <w:lang w:val="es-ES"/>
        </w:rPr>
        <w:t>lectura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el siglo XXI ha decaído enormemente con el paso de los últimos 10 años</w:t>
      </w:r>
      <w:r w:rsidR="003538EF">
        <w:rPr>
          <w:rFonts w:ascii="Times New Roman" w:hAnsi="Times New Roman" w:cs="Times New Roman"/>
          <w:sz w:val="24"/>
          <w:szCs w:val="24"/>
          <w:lang w:val="es-ES"/>
        </w:rPr>
        <w:t xml:space="preserve"> (55% de los colombianos no leen porque no quieren)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3538EF">
        <w:rPr>
          <w:rFonts w:ascii="Times New Roman" w:hAnsi="Times New Roman" w:cs="Times New Roman"/>
          <w:sz w:val="24"/>
          <w:szCs w:val="24"/>
          <w:lang w:val="es-ES"/>
        </w:rPr>
        <w:t>El avance de la tecnología ha traído consigo otras formas de entretenimiento que atrapan y facilitan la distracción de las personas lo que implica que, formas de entretenimiento como los libros se vean en desuso. Como resultado a esta problemática, se tiene la necesidad de crear o mejorar los sistemas de lectura de libros virtuales para que estos llamen mas la atención al público.</w:t>
      </w:r>
    </w:p>
    <w:p w14:paraId="7563CC20" w14:textId="77777777" w:rsidR="002F770E" w:rsidRDefault="002F770E" w:rsidP="0073071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1AAC268" w14:textId="6D01B403" w:rsidR="003538EF" w:rsidRDefault="003538EF" w:rsidP="0073071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3. Identificación de interesados.</w:t>
      </w:r>
    </w:p>
    <w:p w14:paraId="4C9D9A1A" w14:textId="77777777" w:rsidR="001B30EF" w:rsidRDefault="001B30EF" w:rsidP="00730714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eGrid"/>
        <w:tblW w:w="5708" w:type="dxa"/>
        <w:tblLook w:val="04A0" w:firstRow="1" w:lastRow="0" w:firstColumn="1" w:lastColumn="0" w:noHBand="0" w:noVBand="1"/>
      </w:tblPr>
      <w:tblGrid>
        <w:gridCol w:w="2854"/>
        <w:gridCol w:w="2854"/>
      </w:tblGrid>
      <w:tr w:rsidR="002F770E" w14:paraId="0796285B" w14:textId="77777777" w:rsidTr="002F770E">
        <w:trPr>
          <w:trHeight w:val="1903"/>
        </w:trPr>
        <w:tc>
          <w:tcPr>
            <w:tcW w:w="2854" w:type="dxa"/>
          </w:tcPr>
          <w:p w14:paraId="4A343CEC" w14:textId="77777777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31CC9E" w14:textId="77777777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Asesores politécnico Jaime Isaza Cadavid</w:t>
            </w:r>
          </w:p>
          <w:p w14:paraId="69ACF1BF" w14:textId="77777777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C91CD3" w14:textId="000FE766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Docentes</w:t>
            </w:r>
          </w:p>
        </w:tc>
        <w:tc>
          <w:tcPr>
            <w:tcW w:w="2854" w:type="dxa"/>
          </w:tcPr>
          <w:p w14:paraId="2BA4E2B1" w14:textId="77777777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3A20BC" w14:textId="77777777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Creadores del proyecto</w:t>
            </w:r>
          </w:p>
          <w:p w14:paraId="799B4AEF" w14:textId="77777777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63A3F8" w14:textId="739EFB53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Usuarios premium de la </w:t>
            </w:r>
            <w:r w:rsidR="00E747F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aplicación</w:t>
            </w:r>
          </w:p>
        </w:tc>
      </w:tr>
      <w:tr w:rsidR="002F770E" w14:paraId="6F3667FB" w14:textId="77777777" w:rsidTr="002F770E">
        <w:trPr>
          <w:trHeight w:val="1903"/>
        </w:trPr>
        <w:tc>
          <w:tcPr>
            <w:tcW w:w="2854" w:type="dxa"/>
          </w:tcPr>
          <w:p w14:paraId="7EF08BF9" w14:textId="77777777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96D492" w14:textId="657A4640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 poco interesados en la aplicación</w:t>
            </w:r>
          </w:p>
        </w:tc>
        <w:tc>
          <w:tcPr>
            <w:tcW w:w="2854" w:type="dxa"/>
          </w:tcPr>
          <w:p w14:paraId="2DF3B394" w14:textId="77777777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65B0A5" w14:textId="1DBEC7C4" w:rsidR="002F770E" w:rsidRDefault="002F770E" w:rsidP="0073071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 interesados en la aplicación</w:t>
            </w:r>
          </w:p>
        </w:tc>
      </w:tr>
    </w:tbl>
    <w:p w14:paraId="4C9DFFC1" w14:textId="151C92B5" w:rsidR="003538EF" w:rsidRDefault="003538EF" w:rsidP="0073071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F494EF" w14:textId="01289CD6" w:rsidR="000D317E" w:rsidRDefault="000D317E" w:rsidP="0073071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4.Drescripcion de visión del producto</w:t>
      </w:r>
    </w:p>
    <w:p w14:paraId="0E156C6D" w14:textId="56665F8F" w:rsidR="000D317E" w:rsidRDefault="000D317E" w:rsidP="008469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 una </w:t>
      </w:r>
      <w:r w:rsidR="00E747F6">
        <w:rPr>
          <w:rFonts w:ascii="Times New Roman" w:hAnsi="Times New Roman" w:cs="Times New Roman"/>
          <w:sz w:val="24"/>
          <w:szCs w:val="24"/>
          <w:lang w:val="es-ES"/>
        </w:rPr>
        <w:t xml:space="preserve">página web </w:t>
      </w:r>
      <w:r w:rsidR="0084695E">
        <w:rPr>
          <w:rFonts w:ascii="Times New Roman" w:hAnsi="Times New Roman" w:cs="Times New Roman"/>
          <w:sz w:val="24"/>
          <w:szCs w:val="24"/>
          <w:lang w:val="es-ES"/>
        </w:rPr>
        <w:t xml:space="preserve">adaptada a dispositivos móviles </w:t>
      </w:r>
      <w:r w:rsidR="00E747F6">
        <w:rPr>
          <w:rFonts w:ascii="Times New Roman" w:hAnsi="Times New Roman" w:cs="Times New Roman"/>
          <w:sz w:val="24"/>
          <w:szCs w:val="24"/>
          <w:lang w:val="es-ES"/>
        </w:rPr>
        <w:t>para lectores que sienten la necesidad de buscar un</w:t>
      </w:r>
      <w:r w:rsidR="0084695E">
        <w:rPr>
          <w:rFonts w:ascii="Times New Roman" w:hAnsi="Times New Roman" w:cs="Times New Roman"/>
          <w:sz w:val="24"/>
          <w:szCs w:val="24"/>
          <w:lang w:val="es-ES"/>
        </w:rPr>
        <w:t xml:space="preserve"> software completo</w:t>
      </w:r>
      <w:r w:rsidR="00E747F6">
        <w:rPr>
          <w:rFonts w:ascii="Times New Roman" w:hAnsi="Times New Roman" w:cs="Times New Roman"/>
          <w:sz w:val="24"/>
          <w:szCs w:val="24"/>
          <w:lang w:val="es-ES"/>
        </w:rPr>
        <w:t xml:space="preserve"> y agradable para leer sus libros </w:t>
      </w:r>
      <w:r w:rsidR="0084695E">
        <w:rPr>
          <w:rFonts w:ascii="Times New Roman" w:hAnsi="Times New Roman" w:cs="Times New Roman"/>
          <w:sz w:val="24"/>
          <w:szCs w:val="24"/>
          <w:lang w:val="es-ES"/>
        </w:rPr>
        <w:t>virtuales, se</w:t>
      </w:r>
      <w:r w:rsidR="00E747F6">
        <w:rPr>
          <w:rFonts w:ascii="Times New Roman" w:hAnsi="Times New Roman" w:cs="Times New Roman"/>
          <w:sz w:val="24"/>
          <w:szCs w:val="24"/>
          <w:lang w:val="es-ES"/>
        </w:rPr>
        <w:t xml:space="preserve"> llama Bokla la cual permitirá personalizar al usuario su entorno de </w:t>
      </w:r>
      <w:r w:rsidR="0084695E">
        <w:rPr>
          <w:rFonts w:ascii="Times New Roman" w:hAnsi="Times New Roman" w:cs="Times New Roman"/>
          <w:sz w:val="24"/>
          <w:szCs w:val="24"/>
          <w:lang w:val="es-ES"/>
        </w:rPr>
        <w:t>lectura (</w:t>
      </w:r>
      <w:r w:rsidR="00E747F6">
        <w:rPr>
          <w:rFonts w:ascii="Times New Roman" w:hAnsi="Times New Roman" w:cs="Times New Roman"/>
          <w:sz w:val="24"/>
          <w:szCs w:val="24"/>
          <w:lang w:val="es-ES"/>
        </w:rPr>
        <w:t xml:space="preserve">tomar </w:t>
      </w:r>
      <w:r w:rsidR="0084695E">
        <w:rPr>
          <w:rFonts w:ascii="Times New Roman" w:hAnsi="Times New Roman" w:cs="Times New Roman"/>
          <w:sz w:val="24"/>
          <w:szCs w:val="24"/>
          <w:lang w:val="es-ES"/>
        </w:rPr>
        <w:t>notas, personalizar</w:t>
      </w:r>
      <w:r w:rsidR="00E747F6">
        <w:rPr>
          <w:rFonts w:ascii="Times New Roman" w:hAnsi="Times New Roman" w:cs="Times New Roman"/>
          <w:sz w:val="24"/>
          <w:szCs w:val="24"/>
          <w:lang w:val="es-ES"/>
        </w:rPr>
        <w:t xml:space="preserve"> el texto, montar libros que el usuario tenga descargados) a diferencia </w:t>
      </w:r>
      <w:r w:rsidR="0084695E">
        <w:rPr>
          <w:rFonts w:ascii="Times New Roman" w:hAnsi="Times New Roman" w:cs="Times New Roman"/>
          <w:sz w:val="24"/>
          <w:szCs w:val="24"/>
          <w:lang w:val="es-ES"/>
        </w:rPr>
        <w:t xml:space="preserve">de otras páginas inadaptables para dispositivos móviles que no permiten al usuario personalizar su entorno de lectura y plantarse </w:t>
      </w:r>
      <w:r w:rsidR="002B290A">
        <w:rPr>
          <w:rFonts w:ascii="Times New Roman" w:hAnsi="Times New Roman" w:cs="Times New Roman"/>
          <w:sz w:val="24"/>
          <w:szCs w:val="24"/>
          <w:lang w:val="es-ES"/>
        </w:rPr>
        <w:t>metas, Bokla</w:t>
      </w:r>
      <w:r w:rsidR="0084695E">
        <w:rPr>
          <w:rFonts w:ascii="Times New Roman" w:hAnsi="Times New Roman" w:cs="Times New Roman"/>
          <w:sz w:val="24"/>
          <w:szCs w:val="24"/>
          <w:lang w:val="es-ES"/>
        </w:rPr>
        <w:t xml:space="preserve"> incluye logros para que el usuario establezca metas en su lectura (</w:t>
      </w:r>
      <w:r w:rsidR="002B290A">
        <w:rPr>
          <w:rFonts w:ascii="Times New Roman" w:hAnsi="Times New Roman" w:cs="Times New Roman"/>
          <w:sz w:val="24"/>
          <w:szCs w:val="24"/>
          <w:lang w:val="es-ES"/>
        </w:rPr>
        <w:t>paginas/tiempo leíd@s por día, libros</w:t>
      </w:r>
      <w:r w:rsidR="0084695E">
        <w:rPr>
          <w:rFonts w:ascii="Times New Roman" w:hAnsi="Times New Roman" w:cs="Times New Roman"/>
          <w:sz w:val="24"/>
          <w:szCs w:val="24"/>
          <w:lang w:val="es-ES"/>
        </w:rPr>
        <w:t xml:space="preserve"> leídos etc.,)</w:t>
      </w:r>
    </w:p>
    <w:p w14:paraId="7EC1B775" w14:textId="68A7F0E6" w:rsidR="002B290A" w:rsidRDefault="002B290A" w:rsidP="008469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B397C04" w14:textId="77777777" w:rsidR="00CE6438" w:rsidRDefault="00CE6438" w:rsidP="008469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38FE85A" w14:textId="77777777" w:rsidR="00CE6438" w:rsidRDefault="00CE6438" w:rsidP="008469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8613897" w14:textId="77777777" w:rsidR="00CE6438" w:rsidRDefault="00CE6438" w:rsidP="008469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DB429C1" w14:textId="77777777" w:rsidR="00CE6438" w:rsidRDefault="00CE6438" w:rsidP="008469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D188E4" w14:textId="70F82EFC" w:rsidR="002B290A" w:rsidRDefault="002B290A" w:rsidP="008469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5. Tablero de visión del producto</w:t>
      </w:r>
    </w:p>
    <w:tbl>
      <w:tblPr>
        <w:tblStyle w:val="TableGrid"/>
        <w:tblW w:w="10163" w:type="dxa"/>
        <w:tblLook w:val="04A0" w:firstRow="1" w:lastRow="0" w:firstColumn="1" w:lastColumn="0" w:noHBand="0" w:noVBand="1"/>
      </w:tblPr>
      <w:tblGrid>
        <w:gridCol w:w="2122"/>
        <w:gridCol w:w="2976"/>
        <w:gridCol w:w="2410"/>
        <w:gridCol w:w="2655"/>
      </w:tblGrid>
      <w:tr w:rsidR="00CE6438" w14:paraId="1FFBBD87" w14:textId="77777777" w:rsidTr="00B0571D">
        <w:trPr>
          <w:trHeight w:val="677"/>
        </w:trPr>
        <w:tc>
          <w:tcPr>
            <w:tcW w:w="2122" w:type="dxa"/>
          </w:tcPr>
          <w:p w14:paraId="0D1FBC38" w14:textId="77777777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9D5F8C" w14:textId="792EA292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VISION</w:t>
            </w:r>
          </w:p>
        </w:tc>
        <w:tc>
          <w:tcPr>
            <w:tcW w:w="2976" w:type="dxa"/>
          </w:tcPr>
          <w:p w14:paraId="756723D8" w14:textId="77777777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14:paraId="10D71932" w14:textId="77777777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655" w:type="dxa"/>
          </w:tcPr>
          <w:p w14:paraId="26EE533B" w14:textId="77777777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E6438" w14:paraId="3B4F4836" w14:textId="77777777" w:rsidTr="00B0571D">
        <w:trPr>
          <w:trHeight w:val="3966"/>
        </w:trPr>
        <w:tc>
          <w:tcPr>
            <w:tcW w:w="2122" w:type="dxa"/>
          </w:tcPr>
          <w:p w14:paraId="356113E9" w14:textId="77777777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7A5A08" w14:textId="632036F8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¿Quiénes son los usuarios del producto?</w:t>
            </w:r>
          </w:p>
          <w:p w14:paraId="65E9ABF9" w14:textId="50774E2A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2531E6" w14:textId="584A58CE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Aquellas personas sin edad especifica que se sientan interesados por la lectura y medios virtuales.</w:t>
            </w:r>
          </w:p>
          <w:p w14:paraId="0787B09F" w14:textId="7B8F6C25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B1AB2E" w14:textId="77777777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56DE81" w14:textId="77777777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FE91E1" w14:textId="60F81BFF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17A29546" w14:textId="4037746D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76" w:type="dxa"/>
          </w:tcPr>
          <w:p w14:paraId="4F43BDEE" w14:textId="77777777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038939" w14:textId="43B5E826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¿Cuáles son los problemas que se intenta resolver?</w:t>
            </w:r>
          </w:p>
          <w:p w14:paraId="3497DD63" w14:textId="543D002E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3CD960" w14:textId="7B986610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Desinterés por la lectura, dificultad de algunas personas para acceder a libros físicos</w:t>
            </w:r>
          </w:p>
          <w:p w14:paraId="59275036" w14:textId="77777777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611C9" w14:textId="362C1ECA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¿Cuáles son objetivos que desean alcanzar los interesados?</w:t>
            </w:r>
          </w:p>
          <w:p w14:paraId="55A5E9F2" w14:textId="590CDC74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722B6D" w14:textId="114ACE6E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Aprender cosas nuevas, mejorar su comprensión lectora y sentido crítico, plantearse metas sobre su lectura</w:t>
            </w:r>
          </w:p>
          <w:p w14:paraId="53455EDE" w14:textId="059928B8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10" w:type="dxa"/>
          </w:tcPr>
          <w:p w14:paraId="15196855" w14:textId="77777777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B9C0A4" w14:textId="05346437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¿Cuáles son las características del producto?</w:t>
            </w:r>
          </w:p>
          <w:p w14:paraId="5FF61FF1" w14:textId="77777777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554C95" w14:textId="7C14E451" w:rsidR="00EA2EBB" w:rsidRDefault="00EA2EBB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Bokla es una pagina web la cual permite al usuario personalizar su entorno de lectura</w:t>
            </w:r>
            <w:r w:rsidR="00D516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(tomar notas y, personalizar el texto, montar libros que el usuario ya tenga descargados)</w:t>
            </w:r>
          </w:p>
        </w:tc>
        <w:tc>
          <w:tcPr>
            <w:tcW w:w="2655" w:type="dxa"/>
          </w:tcPr>
          <w:p w14:paraId="0451E947" w14:textId="77777777" w:rsidR="00CE6438" w:rsidRDefault="00CE6438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9A70A4" w14:textId="77777777" w:rsidR="00D51634" w:rsidRDefault="00D51634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¿Cuáles son los objetivos de negocio que vamos a logar?</w:t>
            </w:r>
          </w:p>
          <w:p w14:paraId="7C5A4BA1" w14:textId="77777777" w:rsidR="00D51634" w:rsidRDefault="00D51634" w:rsidP="00846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DAF9BD" w14:textId="77777777" w:rsidR="00D51634" w:rsidRDefault="00DD6414" w:rsidP="00DD641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Generar en el publico interés hacia la lectura</w:t>
            </w:r>
          </w:p>
          <w:p w14:paraId="0E67B31E" w14:textId="7A9DF52E" w:rsidR="00DD6414" w:rsidRPr="00B0571D" w:rsidRDefault="00DD6414" w:rsidP="00B057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Diseñar y lanzar una pagina web que permita leer ePubs</w:t>
            </w:r>
          </w:p>
        </w:tc>
      </w:tr>
    </w:tbl>
    <w:p w14:paraId="79357F11" w14:textId="77777777" w:rsidR="00CE6438" w:rsidRDefault="00CE6438" w:rsidP="008469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A308798" w14:textId="40C06497" w:rsidR="002B290A" w:rsidRDefault="002B290A" w:rsidP="008469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FDFC2C8" w14:textId="77777777" w:rsidR="00CE6438" w:rsidRPr="00730714" w:rsidRDefault="00CE6438" w:rsidP="0084695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CE6438" w:rsidRPr="00730714" w:rsidSect="00CE6438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7386"/>
    <w:multiLevelType w:val="hybridMultilevel"/>
    <w:tmpl w:val="4AE6D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14"/>
    <w:rsid w:val="000D317E"/>
    <w:rsid w:val="001B1442"/>
    <w:rsid w:val="001B30EF"/>
    <w:rsid w:val="002B290A"/>
    <w:rsid w:val="002F770E"/>
    <w:rsid w:val="003538EF"/>
    <w:rsid w:val="00730714"/>
    <w:rsid w:val="0084695E"/>
    <w:rsid w:val="008C77C6"/>
    <w:rsid w:val="00AF5CAD"/>
    <w:rsid w:val="00B0571D"/>
    <w:rsid w:val="00CE6438"/>
    <w:rsid w:val="00D00E16"/>
    <w:rsid w:val="00D51634"/>
    <w:rsid w:val="00DD6414"/>
    <w:rsid w:val="00E747F6"/>
    <w:rsid w:val="00EA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23E3"/>
  <w15:chartTrackingRefBased/>
  <w15:docId w15:val="{51A335E6-597B-42C3-B752-8FD5E1E4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43912BA099444FA780D9B5E96C9349" ma:contentTypeVersion="9" ma:contentTypeDescription="Crear nuevo documento." ma:contentTypeScope="" ma:versionID="d866335e261a97010c55b7666604e706">
  <xsd:schema xmlns:xsd="http://www.w3.org/2001/XMLSchema" xmlns:xs="http://www.w3.org/2001/XMLSchema" xmlns:p="http://schemas.microsoft.com/office/2006/metadata/properties" xmlns:ns3="e7e8c1db-7f7e-4fc4-b278-275f19db4605" targetNamespace="http://schemas.microsoft.com/office/2006/metadata/properties" ma:root="true" ma:fieldsID="815d6e85564015011569e50685f92a30" ns3:_="">
    <xsd:import namespace="e7e8c1db-7f7e-4fc4-b278-275f19db46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8c1db-7f7e-4fc4-b278-275f19db4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FDE0-C5DD-443E-99BB-FAED9423E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ED72E3-3B32-4041-B2DD-97BDE1064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CDDCDB-DEB1-428E-88B8-BEA5165E7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8c1db-7f7e-4fc4-b278-275f19db46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CA59B7-584C-403B-928F-26125DA1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Rojo</dc:creator>
  <cp:keywords/>
  <dc:description/>
  <cp:lastModifiedBy>Juan Rojo</cp:lastModifiedBy>
  <cp:revision>4</cp:revision>
  <dcterms:created xsi:type="dcterms:W3CDTF">2020-06-10T23:15:00Z</dcterms:created>
  <dcterms:modified xsi:type="dcterms:W3CDTF">2020-06-11T07:28:00Z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0x010100B243912BA099444FA780D9B5E96C9349</vt:lpwstr>
  </property>
</Properties>
</file>