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Trabajos en curso Administracion del Sistema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pesta en marcha de MF en maquina clon para pruebas funcionales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CLON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LAB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configuracion de Shells para apertura de archivos, reinicio de servicios y listener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/opt/microfocus/scripts/ResetListener.sh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Shell OpenCloseCICS.sh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StrStpmfds.sh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 correccion de configuracion de regiones para ejecucion de procesos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Archivo de configuracion:</w:t>
      </w:r>
      <w:r w:rsidDel="00000000" w:rsidR="00000000" w:rsidRPr="00000000">
        <w:rPr>
          <w:b w:val="1"/>
          <w:rtl w:val="0"/>
        </w:rPr>
        <w:t xml:space="preserve"> /var/mfcobol/es/BATCHLAB</w:t>
      </w:r>
      <w:r w:rsidDel="00000000" w:rsidR="00000000" w:rsidRPr="00000000">
        <w:rPr>
          <w:rtl w:val="0"/>
        </w:rPr>
        <w:t xml:space="preserve">/mfbsi.cfg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linea que incluye lo siguiente “ES-Server=-stcp:lbdgvz9-clon:4094” debe estar apuntando al servidor actual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también se debe cambiar el parametro “ES-Server=” en la region BASCILAB directorio </w:t>
      </w:r>
      <w:r w:rsidDel="00000000" w:rsidR="00000000" w:rsidRPr="00000000">
        <w:rPr>
          <w:b w:val="1"/>
          <w:rtl w:val="0"/>
        </w:rPr>
        <w:t xml:space="preserve">/var/mfcobol/es/BASCILAB</w:t>
      </w:r>
      <w:r w:rsidDel="00000000" w:rsidR="00000000" w:rsidRPr="00000000">
        <w:rPr>
          <w:rtl w:val="0"/>
        </w:rPr>
        <w:t xml:space="preserve"> archivo mfbsi.cfg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 prueba de ejecución de procesos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comando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8197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81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Opcon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1652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5- Construcción de malla en Opcon procesos Test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encuentra en proceso de construcción tomando insumos de Laboratorio para emular un cierre completo de Daviplata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Temas en Revisión con Administracion de aplicación</w:t>
      </w:r>
      <w:r w:rsidDel="00000000" w:rsidR="00000000" w:rsidRPr="00000000">
        <w:rPr>
          <w:rtl w:val="0"/>
        </w:rPr>
        <w:t xml:space="preserve"> (Octavio, Mario)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6- Revisión de procesos de respaldo, debido a que las copias se estan tomando antes de tener la totalidad de insumos, por ejemplo contables, los cuales no quedan respaldados causando reprocesos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7- Shell para aperti¡ura de Archivos CICS independiente para daviplata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encuentra en proceso de construcción ya que actualmente debido a que la apertura y cierre de archivos es general se estan entregando informes dos dias caidos para algunos procesos de Daviplata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