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3D8" w:rsidRDefault="00AA33D8" w:rsidP="00AA33D8">
      <w:pPr>
        <w:jc w:val="center"/>
        <w:rPr>
          <w:lang w:val="es-ES"/>
        </w:rPr>
      </w:pPr>
      <w:r>
        <w:rPr>
          <w:lang w:val="es-ES"/>
        </w:rPr>
        <w:t>Informe Librerías</w:t>
      </w:r>
    </w:p>
    <w:p w:rsidR="00AA33D8" w:rsidRDefault="00AA33D8" w:rsidP="00AA33D8">
      <w:pPr>
        <w:jc w:val="center"/>
        <w:rPr>
          <w:lang w:val="es-ES"/>
        </w:rPr>
      </w:pPr>
    </w:p>
    <w:p w:rsidR="00AA33D8" w:rsidRDefault="00AA33D8" w:rsidP="00AA33D8">
      <w:pPr>
        <w:jc w:val="center"/>
        <w:rPr>
          <w:lang w:val="es-ES"/>
        </w:rPr>
      </w:pPr>
    </w:p>
    <w:p w:rsidR="00AA33D8" w:rsidRDefault="00AA33D8" w:rsidP="00AA33D8">
      <w:pPr>
        <w:jc w:val="center"/>
        <w:rPr>
          <w:lang w:val="es-ES"/>
        </w:rPr>
      </w:pPr>
    </w:p>
    <w:p w:rsidR="00AA33D8" w:rsidRDefault="00AA33D8" w:rsidP="00AA33D8">
      <w:pPr>
        <w:jc w:val="center"/>
        <w:rPr>
          <w:lang w:val="es-ES"/>
        </w:rPr>
      </w:pPr>
    </w:p>
    <w:p w:rsidR="00AA33D8" w:rsidRDefault="00AA33D8" w:rsidP="00AA33D8">
      <w:pPr>
        <w:jc w:val="center"/>
        <w:rPr>
          <w:lang w:val="es-ES"/>
        </w:rPr>
      </w:pPr>
    </w:p>
    <w:p w:rsidR="00AA33D8" w:rsidRDefault="00AA33D8" w:rsidP="00AA33D8">
      <w:pPr>
        <w:jc w:val="center"/>
        <w:rPr>
          <w:lang w:val="es-ES"/>
        </w:rPr>
      </w:pPr>
      <w:r>
        <w:rPr>
          <w:lang w:val="es-ES"/>
        </w:rPr>
        <w:t>Juan Sebastian Cortes Chia</w:t>
      </w:r>
    </w:p>
    <w:p w:rsidR="00AA33D8" w:rsidRDefault="00AA33D8" w:rsidP="00AA33D8">
      <w:pPr>
        <w:jc w:val="center"/>
        <w:rPr>
          <w:lang w:val="es-ES"/>
        </w:rPr>
      </w:pPr>
      <w:r>
        <w:rPr>
          <w:lang w:val="es-ES"/>
        </w:rPr>
        <w:t>Jhonatan Rios Tapiero</w:t>
      </w:r>
    </w:p>
    <w:p w:rsidR="00AA33D8" w:rsidRDefault="00AA33D8" w:rsidP="00AA33D8">
      <w:pPr>
        <w:jc w:val="center"/>
        <w:rPr>
          <w:lang w:val="es-ES"/>
        </w:rPr>
      </w:pPr>
    </w:p>
    <w:p w:rsidR="00AA33D8" w:rsidRDefault="00AA33D8" w:rsidP="00AA33D8">
      <w:pPr>
        <w:jc w:val="center"/>
        <w:rPr>
          <w:lang w:val="es-ES"/>
        </w:rPr>
      </w:pPr>
    </w:p>
    <w:p w:rsidR="00AA33D8" w:rsidRDefault="00AA33D8" w:rsidP="00AA33D8">
      <w:pPr>
        <w:jc w:val="center"/>
        <w:rPr>
          <w:lang w:val="es-ES"/>
        </w:rPr>
      </w:pPr>
    </w:p>
    <w:p w:rsidR="00AA33D8" w:rsidRDefault="00AA33D8" w:rsidP="00AA33D8">
      <w:pPr>
        <w:jc w:val="center"/>
        <w:rPr>
          <w:lang w:val="es-ES"/>
        </w:rPr>
      </w:pPr>
    </w:p>
    <w:p w:rsidR="00AA33D8" w:rsidRDefault="00AA33D8" w:rsidP="00AA33D8">
      <w:pPr>
        <w:jc w:val="center"/>
        <w:rPr>
          <w:lang w:val="es-ES"/>
        </w:rPr>
      </w:pPr>
    </w:p>
    <w:p w:rsidR="00AA33D8" w:rsidRDefault="00AA33D8" w:rsidP="00AA33D8">
      <w:pPr>
        <w:jc w:val="center"/>
        <w:rPr>
          <w:lang w:val="es-ES"/>
        </w:rPr>
      </w:pPr>
    </w:p>
    <w:p w:rsidR="00AA33D8" w:rsidRDefault="00AA33D8" w:rsidP="00AA33D8">
      <w:pPr>
        <w:jc w:val="center"/>
        <w:rPr>
          <w:lang w:val="es-ES"/>
        </w:rPr>
      </w:pPr>
    </w:p>
    <w:p w:rsidR="00AA33D8" w:rsidRDefault="00AA33D8" w:rsidP="00AA33D8">
      <w:pPr>
        <w:jc w:val="center"/>
        <w:rPr>
          <w:lang w:val="es-ES"/>
        </w:rPr>
      </w:pPr>
      <w:r>
        <w:rPr>
          <w:lang w:val="es-ES"/>
        </w:rPr>
        <w:t>Seminario Big Data</w:t>
      </w:r>
    </w:p>
    <w:p w:rsidR="00AA33D8" w:rsidRDefault="00AA33D8" w:rsidP="00AA33D8">
      <w:pPr>
        <w:jc w:val="center"/>
        <w:rPr>
          <w:lang w:val="es-ES"/>
        </w:rPr>
      </w:pPr>
      <w:r>
        <w:rPr>
          <w:lang w:val="es-ES"/>
        </w:rPr>
        <w:t>Elías Buitrago Bolívar</w:t>
      </w:r>
    </w:p>
    <w:p w:rsidR="00AA33D8" w:rsidRDefault="00AA33D8" w:rsidP="00AA33D8">
      <w:pPr>
        <w:jc w:val="center"/>
        <w:rPr>
          <w:lang w:val="es-ES"/>
        </w:rPr>
      </w:pPr>
    </w:p>
    <w:p w:rsidR="00AA33D8" w:rsidRDefault="00AA33D8" w:rsidP="00AA33D8">
      <w:pPr>
        <w:jc w:val="center"/>
        <w:rPr>
          <w:lang w:val="es-ES"/>
        </w:rPr>
      </w:pPr>
    </w:p>
    <w:p w:rsidR="00AA33D8" w:rsidRDefault="00AA33D8" w:rsidP="00AA33D8">
      <w:pPr>
        <w:jc w:val="center"/>
        <w:rPr>
          <w:lang w:val="es-ES"/>
        </w:rPr>
      </w:pPr>
    </w:p>
    <w:p w:rsidR="00AA33D8" w:rsidRDefault="00AA33D8" w:rsidP="00AA33D8">
      <w:pPr>
        <w:jc w:val="center"/>
        <w:rPr>
          <w:lang w:val="es-ES"/>
        </w:rPr>
      </w:pPr>
    </w:p>
    <w:p w:rsidR="00AA33D8" w:rsidRDefault="00AA33D8" w:rsidP="00AA33D8">
      <w:pPr>
        <w:jc w:val="center"/>
        <w:rPr>
          <w:lang w:val="es-ES"/>
        </w:rPr>
      </w:pPr>
    </w:p>
    <w:p w:rsidR="00AA33D8" w:rsidRDefault="00AA33D8" w:rsidP="00AA33D8">
      <w:pPr>
        <w:jc w:val="center"/>
        <w:rPr>
          <w:lang w:val="es-ES"/>
        </w:rPr>
      </w:pPr>
    </w:p>
    <w:p w:rsidR="00AA33D8" w:rsidRDefault="00AA33D8" w:rsidP="00AA33D8">
      <w:pPr>
        <w:jc w:val="center"/>
        <w:rPr>
          <w:lang w:val="es-ES"/>
        </w:rPr>
      </w:pPr>
    </w:p>
    <w:p w:rsidR="00AA33D8" w:rsidRDefault="00AA33D8" w:rsidP="00AA33D8">
      <w:pPr>
        <w:jc w:val="center"/>
        <w:rPr>
          <w:lang w:val="es-ES"/>
        </w:rPr>
      </w:pPr>
    </w:p>
    <w:p w:rsidR="00AA33D8" w:rsidRDefault="00AA33D8" w:rsidP="00AA33D8">
      <w:pPr>
        <w:jc w:val="center"/>
        <w:rPr>
          <w:lang w:val="es-ES"/>
        </w:rPr>
      </w:pPr>
    </w:p>
    <w:p w:rsidR="00AA33D8" w:rsidRDefault="00AA33D8" w:rsidP="00AA33D8">
      <w:pPr>
        <w:jc w:val="center"/>
        <w:rPr>
          <w:lang w:val="es-ES"/>
        </w:rPr>
      </w:pPr>
      <w:r>
        <w:rPr>
          <w:lang w:val="es-ES"/>
        </w:rPr>
        <w:t>Universidad ECCI</w:t>
      </w:r>
    </w:p>
    <w:p w:rsidR="00AA33D8" w:rsidRDefault="00AA33D8" w:rsidP="00AA33D8">
      <w:pPr>
        <w:jc w:val="center"/>
        <w:rPr>
          <w:lang w:val="es-ES"/>
        </w:rPr>
      </w:pPr>
      <w:r>
        <w:rPr>
          <w:lang w:val="es-ES"/>
        </w:rPr>
        <w:t>Facultad Ingeniería</w:t>
      </w:r>
    </w:p>
    <w:p w:rsidR="00AA33D8" w:rsidRDefault="00AA33D8" w:rsidP="00AA33D8">
      <w:pPr>
        <w:jc w:val="center"/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6320185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33D8" w:rsidRDefault="00AA33D8">
          <w:pPr>
            <w:pStyle w:val="TtuloTDC"/>
          </w:pPr>
          <w:r>
            <w:rPr>
              <w:lang w:val="es-ES"/>
            </w:rPr>
            <w:t>Contenido</w:t>
          </w:r>
        </w:p>
        <w:p w:rsidR="00FE4728" w:rsidRDefault="00AA33D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251607" w:history="1">
            <w:r w:rsidR="00FE4728" w:rsidRPr="00360FA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Tablas Comparativas</w:t>
            </w:r>
            <w:r w:rsidR="00FE4728">
              <w:rPr>
                <w:noProof/>
                <w:webHidden/>
              </w:rPr>
              <w:tab/>
            </w:r>
            <w:r w:rsidR="00FE4728">
              <w:rPr>
                <w:noProof/>
                <w:webHidden/>
              </w:rPr>
              <w:fldChar w:fldCharType="begin"/>
            </w:r>
            <w:r w:rsidR="00FE4728">
              <w:rPr>
                <w:noProof/>
                <w:webHidden/>
              </w:rPr>
              <w:instrText xml:space="preserve"> PAGEREF _Toc171251607 \h </w:instrText>
            </w:r>
            <w:r w:rsidR="00FE4728">
              <w:rPr>
                <w:noProof/>
                <w:webHidden/>
              </w:rPr>
            </w:r>
            <w:r w:rsidR="00FE4728">
              <w:rPr>
                <w:noProof/>
                <w:webHidden/>
              </w:rPr>
              <w:fldChar w:fldCharType="separate"/>
            </w:r>
            <w:r w:rsidR="00FE4728">
              <w:rPr>
                <w:noProof/>
                <w:webHidden/>
              </w:rPr>
              <w:t>3</w:t>
            </w:r>
            <w:r w:rsidR="00FE4728">
              <w:rPr>
                <w:noProof/>
                <w:webHidden/>
              </w:rPr>
              <w:fldChar w:fldCharType="end"/>
            </w:r>
          </w:hyperlink>
        </w:p>
        <w:p w:rsidR="00FE4728" w:rsidRDefault="00FE472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1251608" w:history="1">
            <w:r w:rsidRPr="00360FA9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_Toc171251608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728" w:rsidRDefault="00FE472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1251609" w:history="1">
            <w:r w:rsidRPr="00360FA9">
              <w:rPr>
                <w:rStyle w:val="Hipervnculo"/>
                <w:noProof/>
                <w:lang w:val="es-ES"/>
              </w:rPr>
              <w:t>Polars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_Toc171251609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728" w:rsidRDefault="00FE472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1251610" w:history="1">
            <w:r w:rsidRPr="00360FA9">
              <w:rPr>
                <w:rStyle w:val="Hipervnculo"/>
                <w:noProof/>
                <w:lang w:val="es-ES"/>
              </w:rPr>
              <w:t>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_Toc171251610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728" w:rsidRDefault="00FE472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1251611" w:history="1">
            <w:r w:rsidRPr="00360FA9">
              <w:rPr>
                <w:rStyle w:val="Hipervnculo"/>
                <w:noProof/>
                <w:lang w:val="es-ES"/>
              </w:rPr>
              <w:t>Dask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_Toc171251611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728" w:rsidRDefault="00FE47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1251612" w:history="1">
            <w:r w:rsidRPr="00360FA9">
              <w:rPr>
                <w:rStyle w:val="Hipervnculo"/>
                <w:noProof/>
                <w:lang w:val="es-ES"/>
              </w:rPr>
              <w:t>Análisis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_Toc171251612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3D8" w:rsidRDefault="00AA33D8">
          <w:r>
            <w:rPr>
              <w:b/>
              <w:bCs/>
              <w:lang w:val="es-ES"/>
            </w:rPr>
            <w:fldChar w:fldCharType="end"/>
          </w:r>
        </w:p>
      </w:sdtContent>
    </w:sdt>
    <w:p w:rsidR="00AA33D8" w:rsidRDefault="00AA33D8" w:rsidP="00AA33D8">
      <w:pPr>
        <w:jc w:val="center"/>
      </w:pPr>
    </w:p>
    <w:p w:rsidR="00AA33D8" w:rsidRDefault="00AA33D8" w:rsidP="00AA33D8">
      <w:pPr>
        <w:jc w:val="center"/>
      </w:pPr>
    </w:p>
    <w:p w:rsidR="00AA33D8" w:rsidRDefault="00AA33D8" w:rsidP="00AA33D8">
      <w:pPr>
        <w:jc w:val="center"/>
      </w:pPr>
    </w:p>
    <w:p w:rsidR="00AA33D8" w:rsidRDefault="00AA33D8" w:rsidP="00AA33D8">
      <w:pPr>
        <w:jc w:val="center"/>
      </w:pPr>
    </w:p>
    <w:p w:rsidR="00AA33D8" w:rsidRDefault="00AA33D8" w:rsidP="00AA33D8">
      <w:pPr>
        <w:jc w:val="center"/>
      </w:pPr>
    </w:p>
    <w:p w:rsidR="00AA33D8" w:rsidRDefault="00AA33D8" w:rsidP="00AA33D8">
      <w:pPr>
        <w:jc w:val="center"/>
      </w:pPr>
    </w:p>
    <w:p w:rsidR="00AA33D8" w:rsidRDefault="00AA33D8" w:rsidP="00AA33D8">
      <w:pPr>
        <w:jc w:val="center"/>
      </w:pPr>
    </w:p>
    <w:p w:rsidR="00AA33D8" w:rsidRDefault="00AA33D8">
      <w:r>
        <w:br w:type="page"/>
      </w:r>
    </w:p>
    <w:p w:rsidR="00AA33D8" w:rsidRPr="00AA33D8" w:rsidRDefault="00AA33D8" w:rsidP="00AA33D8">
      <w:pPr>
        <w:pStyle w:val="Ttulo1"/>
        <w:rPr>
          <w:rFonts w:ascii="Times New Roman" w:hAnsi="Times New Roman" w:cs="Times New Roman"/>
          <w:b/>
          <w:bCs/>
          <w:color w:val="auto"/>
        </w:rPr>
      </w:pPr>
      <w:bookmarkStart w:id="0" w:name="_Toc171251607"/>
      <w:r w:rsidRPr="00AA33D8">
        <w:rPr>
          <w:rFonts w:ascii="Times New Roman" w:hAnsi="Times New Roman" w:cs="Times New Roman"/>
          <w:b/>
          <w:bCs/>
          <w:color w:val="auto"/>
        </w:rPr>
        <w:lastRenderedPageBreak/>
        <w:t>Tablas Comparativas</w:t>
      </w:r>
      <w:bookmarkEnd w:id="0"/>
    </w:p>
    <w:p w:rsidR="00AA33D8" w:rsidRPr="002C7679" w:rsidRDefault="00AA33D8" w:rsidP="00AA33D8">
      <w:pPr>
        <w:pStyle w:val="Ttulo2"/>
        <w:rPr>
          <w:rFonts w:ascii="Times New Roman" w:hAnsi="Times New Roman" w:cs="Times New Roman"/>
          <w:lang w:val="es-ES"/>
        </w:rPr>
      </w:pPr>
      <w:bookmarkStart w:id="1" w:name="_Toc171251608"/>
      <w:r w:rsidRPr="002C7679">
        <w:rPr>
          <w:rFonts w:ascii="Times New Roman" w:hAnsi="Times New Roman" w:cs="Times New Roman"/>
          <w:lang w:val="es-ES"/>
        </w:rPr>
        <w:t>Pandas</w:t>
      </w:r>
      <w:bookmarkEnd w:id="1"/>
    </w:p>
    <w:p w:rsidR="00AA33D8" w:rsidRDefault="00AA33D8" w:rsidP="00AA33D8">
      <w:pPr>
        <w:rPr>
          <w:lang w:val="es-ES"/>
        </w:rPr>
      </w:pPr>
      <w:r w:rsidRPr="00AA33D8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19210BB3">
            <wp:simplePos x="0" y="0"/>
            <wp:positionH relativeFrom="column">
              <wp:posOffset>-880110</wp:posOffset>
            </wp:positionH>
            <wp:positionV relativeFrom="paragraph">
              <wp:posOffset>443230</wp:posOffset>
            </wp:positionV>
            <wp:extent cx="7350125" cy="5181600"/>
            <wp:effectExtent l="0" t="0" r="317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01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Con un único archivo, se evidencia que Pandas no realiza el proceso de importación correctamente, ya que por los recursos se limita:</w:t>
      </w:r>
    </w:p>
    <w:p w:rsidR="00AA33D8" w:rsidRPr="002C7679" w:rsidRDefault="00AA33D8" w:rsidP="00FE4728">
      <w:pPr>
        <w:pStyle w:val="Ttulo2"/>
        <w:rPr>
          <w:lang w:val="es-ES"/>
        </w:rPr>
      </w:pPr>
      <w:bookmarkStart w:id="2" w:name="_Toc171251609"/>
      <w:r w:rsidRPr="002C7679">
        <w:rPr>
          <w:lang w:val="es-ES"/>
        </w:rPr>
        <w:t>Polars</w:t>
      </w:r>
      <w:bookmarkEnd w:id="2"/>
    </w:p>
    <w:p w:rsidR="00AA33D8" w:rsidRDefault="00FD3E1B" w:rsidP="00AA33D8">
      <w:pPr>
        <w:rPr>
          <w:lang w:val="es-ES"/>
        </w:rPr>
      </w:pPr>
      <w:r>
        <w:rPr>
          <w:lang w:val="es-ES"/>
        </w:rPr>
        <w:t xml:space="preserve">Se realiza el cargue con los 4 archivos, y se evidencia que con la librería </w:t>
      </w:r>
      <w:proofErr w:type="spellStart"/>
      <w:r>
        <w:rPr>
          <w:lang w:val="es-ES"/>
        </w:rPr>
        <w:t>polars</w:t>
      </w:r>
      <w:proofErr w:type="spellEnd"/>
      <w:r>
        <w:rPr>
          <w:lang w:val="es-ES"/>
        </w:rPr>
        <w:t xml:space="preserve"> se realiza el cargue exitosamente, como se visualiza en la imagen:</w:t>
      </w:r>
    </w:p>
    <w:p w:rsidR="00FD3E1B" w:rsidRDefault="00FD3E1B" w:rsidP="00AA33D8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1A0A0A9" wp14:editId="7623D19B">
            <wp:extent cx="5612130" cy="18497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79" w:rsidRDefault="002C7679" w:rsidP="00AA33D8">
      <w:pPr>
        <w:rPr>
          <w:lang w:val="es-ES"/>
        </w:rPr>
      </w:pPr>
      <w:r>
        <w:rPr>
          <w:lang w:val="es-ES"/>
        </w:rPr>
        <w:t>Al realizar la concatenación y agrupación de los dataframes, se evidencia que su tiempo de procesamiento es de 1min:</w:t>
      </w:r>
    </w:p>
    <w:p w:rsidR="002C7679" w:rsidRDefault="002C7679" w:rsidP="00AA33D8">
      <w:pPr>
        <w:rPr>
          <w:lang w:val="es-ES"/>
        </w:rPr>
      </w:pPr>
      <w:r>
        <w:rPr>
          <w:noProof/>
        </w:rPr>
        <w:drawing>
          <wp:inline distT="0" distB="0" distL="0" distR="0" wp14:anchorId="273B32A6" wp14:editId="3F3B22D9">
            <wp:extent cx="5612130" cy="21932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79" w:rsidRPr="002C7679" w:rsidRDefault="002C7679" w:rsidP="00FE4728">
      <w:pPr>
        <w:pStyle w:val="Ttulo2"/>
        <w:rPr>
          <w:lang w:val="es-ES"/>
        </w:rPr>
      </w:pPr>
      <w:bookmarkStart w:id="3" w:name="_Toc171251610"/>
      <w:proofErr w:type="spellStart"/>
      <w:r w:rsidRPr="002C7679">
        <w:rPr>
          <w:lang w:val="es-ES"/>
        </w:rPr>
        <w:t>PySpark</w:t>
      </w:r>
      <w:bookmarkEnd w:id="3"/>
      <w:proofErr w:type="spellEnd"/>
    </w:p>
    <w:p w:rsidR="002C7679" w:rsidRDefault="002C7679" w:rsidP="002C7679">
      <w:pPr>
        <w:rPr>
          <w:lang w:val="es-ES"/>
        </w:rPr>
      </w:pPr>
      <w:r>
        <w:rPr>
          <w:lang w:val="es-ES"/>
        </w:rPr>
        <w:t xml:space="preserve">Se realiza el cargue con los 4 archivos, y se evidencia que con la librería </w:t>
      </w:r>
      <w:proofErr w:type="spellStart"/>
      <w:r>
        <w:rPr>
          <w:lang w:val="es-ES"/>
        </w:rPr>
        <w:t>PySpark</w:t>
      </w:r>
      <w:proofErr w:type="spellEnd"/>
      <w:r>
        <w:rPr>
          <w:lang w:val="es-ES"/>
        </w:rPr>
        <w:t xml:space="preserve"> se realiza el cargue exitosamente</w:t>
      </w:r>
      <w:r>
        <w:rPr>
          <w:lang w:val="es-ES"/>
        </w:rPr>
        <w:t>, se evidencia que el tiempo en el cuál tuvo mas demora en su procesamiento fue en el la agrupación de los data set</w:t>
      </w:r>
      <w:r w:rsidR="00116A4A">
        <w:rPr>
          <w:lang w:val="es-ES"/>
        </w:rPr>
        <w:t xml:space="preserve">, y en las columnas, ya que se </w:t>
      </w:r>
      <w:proofErr w:type="spellStart"/>
      <w:r w:rsidR="00116A4A">
        <w:rPr>
          <w:lang w:val="es-ES"/>
        </w:rPr>
        <w:t>demoro</w:t>
      </w:r>
      <w:proofErr w:type="spellEnd"/>
      <w:r w:rsidR="00116A4A">
        <w:rPr>
          <w:lang w:val="es-ES"/>
        </w:rPr>
        <w:t xml:space="preserve"> alrededor de minuto y medio:</w:t>
      </w:r>
    </w:p>
    <w:p w:rsidR="00116A4A" w:rsidRDefault="00116A4A" w:rsidP="002C7679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824B8BA" wp14:editId="58E6811B">
            <wp:extent cx="5612130" cy="29552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4A" w:rsidRPr="00116A4A" w:rsidRDefault="00116A4A" w:rsidP="00FE4728">
      <w:pPr>
        <w:pStyle w:val="Ttulo2"/>
        <w:rPr>
          <w:lang w:val="es-ES"/>
        </w:rPr>
      </w:pPr>
      <w:bookmarkStart w:id="4" w:name="_Toc171251611"/>
      <w:proofErr w:type="spellStart"/>
      <w:r w:rsidRPr="00116A4A">
        <w:rPr>
          <w:lang w:val="es-ES"/>
        </w:rPr>
        <w:t>Dask</w:t>
      </w:r>
      <w:bookmarkEnd w:id="4"/>
      <w:proofErr w:type="spellEnd"/>
    </w:p>
    <w:p w:rsidR="00116A4A" w:rsidRDefault="00116A4A" w:rsidP="00AA33D8">
      <w:pPr>
        <w:rPr>
          <w:lang w:val="es-ES"/>
        </w:rPr>
      </w:pPr>
      <w:r>
        <w:rPr>
          <w:lang w:val="es-ES"/>
        </w:rPr>
        <w:t xml:space="preserve">Al realizar el cargue de archivos con la librería </w:t>
      </w:r>
      <w:proofErr w:type="spellStart"/>
      <w:r>
        <w:rPr>
          <w:lang w:val="es-ES"/>
        </w:rPr>
        <w:t>dask</w:t>
      </w:r>
      <w:proofErr w:type="spellEnd"/>
      <w:r>
        <w:rPr>
          <w:lang w:val="es-ES"/>
        </w:rPr>
        <w:t>, se evidencia que el cargue es ágil, como se evidencia en la siguiente imagen:</w:t>
      </w:r>
    </w:p>
    <w:p w:rsidR="00116A4A" w:rsidRDefault="00116A4A" w:rsidP="00AA33D8">
      <w:pPr>
        <w:rPr>
          <w:lang w:val="es-ES"/>
        </w:rPr>
      </w:pPr>
      <w:r>
        <w:rPr>
          <w:noProof/>
        </w:rPr>
        <w:drawing>
          <wp:inline distT="0" distB="0" distL="0" distR="0" wp14:anchorId="4A44D462" wp14:editId="7DA782B6">
            <wp:extent cx="5612130" cy="15036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4A" w:rsidRDefault="00116A4A" w:rsidP="00AA33D8">
      <w:pPr>
        <w:rPr>
          <w:lang w:val="es-ES"/>
        </w:rPr>
      </w:pPr>
      <w:r>
        <w:rPr>
          <w:lang w:val="es-ES"/>
        </w:rPr>
        <w:t>En el procesamiento para visualizar los datos, se evidencia que el tiempo transcurrido es de alrededor de 32 segundos en el procesamiento de estos datos para visualizarlos posteriormente:</w:t>
      </w:r>
    </w:p>
    <w:p w:rsidR="00116A4A" w:rsidRDefault="00116A4A" w:rsidP="00AA33D8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43E74A9" wp14:editId="5152A735">
            <wp:extent cx="5612130" cy="45294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4A" w:rsidRDefault="00116A4A" w:rsidP="00AA33D8">
      <w:pPr>
        <w:rPr>
          <w:lang w:val="es-ES"/>
        </w:rPr>
      </w:pPr>
      <w:r>
        <w:rPr>
          <w:lang w:val="es-ES"/>
        </w:rPr>
        <w:t>En el proceso de la agrupación de los dataframes se evidencia un mejor rendimiento en el procesamiento, ya que su tiempo es de 1s:</w:t>
      </w:r>
    </w:p>
    <w:p w:rsidR="003764E7" w:rsidRDefault="00116A4A" w:rsidP="00AA33D8">
      <w:pPr>
        <w:rPr>
          <w:lang w:val="es-ES"/>
        </w:rPr>
      </w:pPr>
      <w:r>
        <w:rPr>
          <w:noProof/>
        </w:rPr>
        <w:drawing>
          <wp:inline distT="0" distB="0" distL="0" distR="0" wp14:anchorId="01752E9C" wp14:editId="6E9FD191">
            <wp:extent cx="5612130" cy="104330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E7" w:rsidRDefault="003764E7" w:rsidP="00AA33D8">
      <w:pPr>
        <w:rPr>
          <w:lang w:val="es-ES"/>
        </w:rPr>
      </w:pPr>
    </w:p>
    <w:p w:rsidR="003764E7" w:rsidRDefault="003764E7">
      <w:pPr>
        <w:rPr>
          <w:lang w:val="es-ES"/>
        </w:rPr>
      </w:pPr>
      <w:r>
        <w:rPr>
          <w:lang w:val="es-ES"/>
        </w:rPr>
        <w:br w:type="page"/>
      </w:r>
    </w:p>
    <w:p w:rsidR="003764E7" w:rsidRDefault="00FE4728" w:rsidP="003764E7">
      <w:pPr>
        <w:pStyle w:val="Ttulo1"/>
        <w:rPr>
          <w:lang w:val="es-ES"/>
        </w:rPr>
      </w:pPr>
      <w:bookmarkStart w:id="5" w:name="_Toc171251612"/>
      <w:r>
        <w:rPr>
          <w:lang w:val="es-ES"/>
        </w:rPr>
        <w:lastRenderedPageBreak/>
        <w:t>Análisis</w:t>
      </w:r>
      <w:r w:rsidR="003764E7">
        <w:rPr>
          <w:lang w:val="es-ES"/>
        </w:rPr>
        <w:t xml:space="preserve"> de resultados</w:t>
      </w:r>
      <w:bookmarkEnd w:id="5"/>
    </w:p>
    <w:p w:rsidR="00FE4728" w:rsidRDefault="00FE4728" w:rsidP="00FE4728">
      <w:pPr>
        <w:rPr>
          <w:lang w:val="es-ES"/>
        </w:rPr>
      </w:pPr>
      <w:r>
        <w:rPr>
          <w:lang w:val="es-ES"/>
        </w:rPr>
        <w:t xml:space="preserve">Al realizar el análisis de resultados con Pandas, no es exitoso debido a que como no fue posible realizar el cargue de los archivos, por los recursos del servidor de Google </w:t>
      </w:r>
      <w:proofErr w:type="spellStart"/>
      <w:r>
        <w:rPr>
          <w:lang w:val="es-ES"/>
        </w:rPr>
        <w:t>Collaboratory</w:t>
      </w:r>
      <w:proofErr w:type="spellEnd"/>
      <w:r>
        <w:rPr>
          <w:lang w:val="es-ES"/>
        </w:rPr>
        <w:t xml:space="preserve">, únicamente dejo interactuar con las demás </w:t>
      </w:r>
      <w:proofErr w:type="spellStart"/>
      <w:r>
        <w:rPr>
          <w:lang w:val="es-ES"/>
        </w:rPr>
        <w:t>librerias</w:t>
      </w:r>
      <w:proofErr w:type="spellEnd"/>
      <w:r w:rsidR="00ED3842">
        <w:rPr>
          <w:lang w:val="es-ES"/>
        </w:rPr>
        <w:t xml:space="preserve"> </w:t>
      </w:r>
      <w:proofErr w:type="spellStart"/>
      <w:r w:rsidR="00ED3842">
        <w:rPr>
          <w:lang w:val="es-ES"/>
        </w:rPr>
        <w:t>Polars</w:t>
      </w:r>
      <w:proofErr w:type="spellEnd"/>
      <w:proofErr w:type="gramStart"/>
      <w:r w:rsidR="00ED3842">
        <w:rPr>
          <w:lang w:val="es-ES"/>
        </w:rPr>
        <w:t xml:space="preserve">, </w:t>
      </w:r>
      <w:r>
        <w:rPr>
          <w:lang w:val="es-ES"/>
        </w:rPr>
        <w:t>,</w:t>
      </w:r>
      <w:proofErr w:type="gramEnd"/>
      <w:r>
        <w:rPr>
          <w:lang w:val="es-ES"/>
        </w:rPr>
        <w:t xml:space="preserve"> como se evidencia a continuación:</w:t>
      </w:r>
    </w:p>
    <w:p w:rsidR="00FE4728" w:rsidRDefault="00ED3842" w:rsidP="00FE4728">
      <w:pPr>
        <w:rPr>
          <w:lang w:val="es-ES"/>
        </w:rPr>
      </w:pPr>
      <w:r>
        <w:rPr>
          <w:noProof/>
        </w:rPr>
        <w:drawing>
          <wp:inline distT="0" distB="0" distL="0" distR="0" wp14:anchorId="5BD78DD9" wp14:editId="390AE8F7">
            <wp:extent cx="5612130" cy="508381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42" w:rsidRDefault="00ED3842" w:rsidP="00FE4728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C9F5394" wp14:editId="114987D0">
            <wp:extent cx="5612130" cy="318452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42" w:rsidRDefault="00ED3842" w:rsidP="00FE4728">
      <w:pPr>
        <w:rPr>
          <w:lang w:val="es-ES"/>
        </w:rPr>
      </w:pPr>
      <w:r>
        <w:rPr>
          <w:noProof/>
        </w:rPr>
        <w:drawing>
          <wp:inline distT="0" distB="0" distL="0" distR="0" wp14:anchorId="11B01684" wp14:editId="312581EC">
            <wp:extent cx="5612130" cy="1724660"/>
            <wp:effectExtent l="0" t="0" r="762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42" w:rsidRDefault="00ED3842" w:rsidP="00FE4728">
      <w:pPr>
        <w:rPr>
          <w:lang w:val="es-ES"/>
        </w:rPr>
      </w:pPr>
    </w:p>
    <w:p w:rsidR="00ED3842" w:rsidRDefault="00ED3842">
      <w:pPr>
        <w:rPr>
          <w:lang w:val="es-ES"/>
        </w:rPr>
      </w:pPr>
      <w:r>
        <w:rPr>
          <w:lang w:val="es-ES"/>
        </w:rPr>
        <w:br w:type="page"/>
      </w:r>
    </w:p>
    <w:p w:rsidR="00ED3842" w:rsidRDefault="00ED3842" w:rsidP="00ED3842">
      <w:pPr>
        <w:pStyle w:val="Ttulo1"/>
        <w:rPr>
          <w:lang w:val="es-ES"/>
        </w:rPr>
      </w:pPr>
      <w:r>
        <w:rPr>
          <w:lang w:val="es-ES"/>
        </w:rPr>
        <w:lastRenderedPageBreak/>
        <w:t>Conclusiones</w:t>
      </w:r>
    </w:p>
    <w:p w:rsidR="00ED3842" w:rsidRPr="00ED3842" w:rsidRDefault="00ED3842" w:rsidP="00ED3842">
      <w:pPr>
        <w:rPr>
          <w:lang w:val="es-ES"/>
        </w:rPr>
      </w:pPr>
      <w:r w:rsidRPr="00ED3842">
        <w:rPr>
          <w:lang w:val="es-ES"/>
        </w:rPr>
        <w:t xml:space="preserve">Después de realizar pruebas en Google </w:t>
      </w:r>
      <w:proofErr w:type="spellStart"/>
      <w:r w:rsidRPr="00ED3842">
        <w:rPr>
          <w:lang w:val="es-ES"/>
        </w:rPr>
        <w:t>Collaboratory</w:t>
      </w:r>
      <w:proofErr w:type="spellEnd"/>
      <w:r w:rsidRPr="00ED3842">
        <w:rPr>
          <w:lang w:val="es-ES"/>
        </w:rPr>
        <w:t xml:space="preserve"> con las bibliotecas Pandas, </w:t>
      </w:r>
      <w:proofErr w:type="spellStart"/>
      <w:r w:rsidRPr="00ED3842">
        <w:rPr>
          <w:lang w:val="es-ES"/>
        </w:rPr>
        <w:t>Polars</w:t>
      </w:r>
      <w:proofErr w:type="spellEnd"/>
      <w:r w:rsidRPr="00ED3842">
        <w:rPr>
          <w:lang w:val="es-ES"/>
        </w:rPr>
        <w:t xml:space="preserve">, </w:t>
      </w:r>
      <w:proofErr w:type="spellStart"/>
      <w:r w:rsidRPr="00ED3842">
        <w:rPr>
          <w:lang w:val="es-ES"/>
        </w:rPr>
        <w:t>PySpark</w:t>
      </w:r>
      <w:proofErr w:type="spellEnd"/>
      <w:r w:rsidRPr="00ED3842">
        <w:rPr>
          <w:lang w:val="es-ES"/>
        </w:rPr>
        <w:t xml:space="preserve"> y </w:t>
      </w:r>
      <w:proofErr w:type="spellStart"/>
      <w:r w:rsidRPr="00ED3842">
        <w:rPr>
          <w:lang w:val="es-ES"/>
        </w:rPr>
        <w:t>Dask</w:t>
      </w:r>
      <w:proofErr w:type="spellEnd"/>
      <w:r w:rsidRPr="00ED3842">
        <w:rPr>
          <w:lang w:val="es-ES"/>
        </w:rPr>
        <w:t>, se encontró que todas funcionaron bien dentro de los recursos limitados proporcionados. Sin embargo, Pandas experimentó dificultades al intentar exportar grandes conjuntos de datos en un solo archivo.</w:t>
      </w:r>
    </w:p>
    <w:p w:rsidR="00ED3842" w:rsidRPr="00ED3842" w:rsidRDefault="00ED3842" w:rsidP="00ED3842">
      <w:pPr>
        <w:rPr>
          <w:lang w:val="es-ES"/>
        </w:rPr>
      </w:pPr>
      <w:r w:rsidRPr="00ED3842">
        <w:rPr>
          <w:lang w:val="es-ES"/>
        </w:rPr>
        <w:t xml:space="preserve">En términos de velocidad y capacidad para manejar tareas complejas de análisis de datos, </w:t>
      </w:r>
      <w:proofErr w:type="spellStart"/>
      <w:r w:rsidRPr="00ED3842">
        <w:rPr>
          <w:lang w:val="es-ES"/>
        </w:rPr>
        <w:t>Polars</w:t>
      </w:r>
      <w:proofErr w:type="spellEnd"/>
      <w:r w:rsidRPr="00ED3842">
        <w:rPr>
          <w:lang w:val="es-ES"/>
        </w:rPr>
        <w:t xml:space="preserve">, </w:t>
      </w:r>
      <w:proofErr w:type="spellStart"/>
      <w:r w:rsidRPr="00ED3842">
        <w:rPr>
          <w:lang w:val="es-ES"/>
        </w:rPr>
        <w:t>PySpark</w:t>
      </w:r>
      <w:proofErr w:type="spellEnd"/>
      <w:r w:rsidRPr="00ED3842">
        <w:rPr>
          <w:lang w:val="es-ES"/>
        </w:rPr>
        <w:t xml:space="preserve"> y </w:t>
      </w:r>
      <w:proofErr w:type="spellStart"/>
      <w:r w:rsidRPr="00ED3842">
        <w:rPr>
          <w:lang w:val="es-ES"/>
        </w:rPr>
        <w:t>Dask</w:t>
      </w:r>
      <w:proofErr w:type="spellEnd"/>
      <w:r w:rsidRPr="00ED3842">
        <w:rPr>
          <w:lang w:val="es-ES"/>
        </w:rPr>
        <w:t xml:space="preserve"> demostraron ser sólidas y consistentes bajo condiciones de recursos restringidos</w:t>
      </w:r>
      <w:r>
        <w:rPr>
          <w:lang w:val="es-ES"/>
        </w:rPr>
        <w:t xml:space="preserve"> como los que nos brindaba Google </w:t>
      </w:r>
      <w:proofErr w:type="spellStart"/>
      <w:r>
        <w:rPr>
          <w:lang w:val="es-ES"/>
        </w:rPr>
        <w:t>Collaboratory</w:t>
      </w:r>
      <w:proofErr w:type="spellEnd"/>
      <w:r w:rsidRPr="00ED3842">
        <w:rPr>
          <w:lang w:val="es-ES"/>
        </w:rPr>
        <w:t>. Estas bibliotecas mostraron un rendimiento eficiente y fueron capaces de manejar tamaños de datos crecientes sin comprometer significativamente los tiempos de ejecución.</w:t>
      </w:r>
    </w:p>
    <w:p w:rsidR="00ED3842" w:rsidRPr="00ED3842" w:rsidRDefault="00ED3842" w:rsidP="00ED3842">
      <w:pPr>
        <w:rPr>
          <w:lang w:val="es-ES"/>
        </w:rPr>
      </w:pPr>
      <w:r w:rsidRPr="00ED3842">
        <w:rPr>
          <w:lang w:val="es-ES"/>
        </w:rPr>
        <w:t xml:space="preserve">Por otro lado, Pandas, a pesar de ser ampliamente utilizada y potente, reveló limitaciones específicas al enfrentarse a la exportación de grandes archivos de datos en el entorno de Google </w:t>
      </w:r>
      <w:proofErr w:type="spellStart"/>
      <w:r w:rsidRPr="00ED3842">
        <w:rPr>
          <w:lang w:val="es-ES"/>
        </w:rPr>
        <w:t>Collaboratory</w:t>
      </w:r>
      <w:proofErr w:type="spellEnd"/>
      <w:r w:rsidRPr="00ED3842">
        <w:rPr>
          <w:lang w:val="es-ES"/>
        </w:rPr>
        <w:t>. Este hallazgo destaca la importancia de considerar las capacidades de procesamiento y los recursos disponibles al seleccionar la herramienta adecuada para proyectos de análisis de datos en entornos con recursos limitados.</w:t>
      </w:r>
    </w:p>
    <w:p w:rsidR="00ED3842" w:rsidRPr="00ED3842" w:rsidRDefault="00ED3842" w:rsidP="00ED3842">
      <w:pPr>
        <w:rPr>
          <w:lang w:val="es-ES"/>
        </w:rPr>
      </w:pPr>
      <w:r w:rsidRPr="00ED3842">
        <w:rPr>
          <w:lang w:val="es-ES"/>
        </w:rPr>
        <w:t xml:space="preserve">En resumen, mientras que </w:t>
      </w:r>
      <w:proofErr w:type="spellStart"/>
      <w:r w:rsidRPr="00ED3842">
        <w:rPr>
          <w:lang w:val="es-ES"/>
        </w:rPr>
        <w:t>Polars</w:t>
      </w:r>
      <w:proofErr w:type="spellEnd"/>
      <w:r w:rsidRPr="00ED3842">
        <w:rPr>
          <w:lang w:val="es-ES"/>
        </w:rPr>
        <w:t xml:space="preserve">, </w:t>
      </w:r>
      <w:proofErr w:type="spellStart"/>
      <w:r w:rsidRPr="00ED3842">
        <w:rPr>
          <w:lang w:val="es-ES"/>
        </w:rPr>
        <w:t>PySpark</w:t>
      </w:r>
      <w:proofErr w:type="spellEnd"/>
      <w:r w:rsidRPr="00ED3842">
        <w:rPr>
          <w:lang w:val="es-ES"/>
        </w:rPr>
        <w:t xml:space="preserve"> y </w:t>
      </w:r>
      <w:proofErr w:type="spellStart"/>
      <w:r w:rsidRPr="00ED3842">
        <w:rPr>
          <w:lang w:val="es-ES"/>
        </w:rPr>
        <w:t>Dask</w:t>
      </w:r>
      <w:proofErr w:type="spellEnd"/>
      <w:r w:rsidRPr="00ED3842">
        <w:rPr>
          <w:lang w:val="es-ES"/>
        </w:rPr>
        <w:t xml:space="preserve"> se destacaron por su eficiencia y capacidad para manejar grandes volúmenes de datos en Google </w:t>
      </w:r>
      <w:proofErr w:type="spellStart"/>
      <w:r w:rsidRPr="00ED3842">
        <w:rPr>
          <w:lang w:val="es-ES"/>
        </w:rPr>
        <w:t>Collaboratory</w:t>
      </w:r>
      <w:proofErr w:type="spellEnd"/>
      <w:r w:rsidRPr="00ED3842">
        <w:rPr>
          <w:lang w:val="es-ES"/>
        </w:rPr>
        <w:t>, Pandas mostró desafíos en escenarios que requerían la manipulación de archivos de datos extensos. Estos resultados enfatizan la necesidad de evaluar cuidadosamente las herramientas según las necesidades específicas y las limitaciones del entorno de trabajo.</w:t>
      </w:r>
      <w:bookmarkStart w:id="6" w:name="_GoBack"/>
      <w:bookmarkEnd w:id="6"/>
    </w:p>
    <w:sectPr w:rsidR="00ED3842" w:rsidRPr="00ED38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D8"/>
    <w:rsid w:val="00116A4A"/>
    <w:rsid w:val="002C7679"/>
    <w:rsid w:val="003764E7"/>
    <w:rsid w:val="00AA33D8"/>
    <w:rsid w:val="00ED3842"/>
    <w:rsid w:val="00FD3E1B"/>
    <w:rsid w:val="00FE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B8575"/>
  <w15:chartTrackingRefBased/>
  <w15:docId w15:val="{2BD8C73B-0233-4671-8E6A-095BBF0B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33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33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3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33D8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AA33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AA33D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A33D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A33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1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E7C30-50E5-41C2-B524-E9E228265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581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Sebastian Cortes Chia</cp:lastModifiedBy>
  <cp:revision>2</cp:revision>
  <dcterms:created xsi:type="dcterms:W3CDTF">2024-07-03T00:17:00Z</dcterms:created>
  <dcterms:modified xsi:type="dcterms:W3CDTF">2024-07-07T18:47:00Z</dcterms:modified>
</cp:coreProperties>
</file>