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67A4D" w14:textId="77777777" w:rsidR="007B1A98" w:rsidRDefault="007B1A98">
      <w:pPr>
        <w:autoSpaceDE w:val="0"/>
        <w:autoSpaceDN w:val="0"/>
        <w:spacing w:after="134" w:line="220" w:lineRule="exact"/>
      </w:pPr>
    </w:p>
    <w:p w14:paraId="210ED5E2" w14:textId="77777777" w:rsidR="007B1A98" w:rsidRDefault="00000000">
      <w:pPr>
        <w:autoSpaceDE w:val="0"/>
        <w:autoSpaceDN w:val="0"/>
        <w:spacing w:after="0" w:line="230" w:lineRule="auto"/>
        <w:ind w:right="60"/>
        <w:jc w:val="right"/>
      </w:pPr>
      <w:r>
        <w:rPr>
          <w:rFonts w:ascii="Times New Roman" w:eastAsia="Times New Roman" w:hAnsi="Times New Roman"/>
          <w:color w:val="000000"/>
          <w:sz w:val="24"/>
        </w:rPr>
        <w:t xml:space="preserve">1 </w:t>
      </w:r>
    </w:p>
    <w:p w14:paraId="73DD413D" w14:textId="5E8B010C" w:rsidR="00346D72" w:rsidRDefault="00346D72" w:rsidP="00346D72">
      <w:pPr>
        <w:autoSpaceDE w:val="0"/>
        <w:autoSpaceDN w:val="0"/>
        <w:spacing w:before="432" w:after="0" w:line="358" w:lineRule="auto"/>
        <w:ind w:left="2304" w:right="2304"/>
        <w:jc w:val="center"/>
        <w:rPr>
          <w:rFonts w:ascii="Times New Roman" w:eastAsia="Times New Roman" w:hAnsi="Times New Roman"/>
          <w:b/>
          <w:color w:val="000000"/>
          <w:sz w:val="24"/>
        </w:rPr>
      </w:pPr>
      <w:r>
        <w:rPr>
          <w:noProof/>
        </w:rPr>
        <w:drawing>
          <wp:inline distT="0" distB="0" distL="0" distR="0" wp14:anchorId="1B7031A0" wp14:editId="3A2C913B">
            <wp:extent cx="1681439" cy="1695450"/>
            <wp:effectExtent l="0" t="0" r="0" b="0"/>
            <wp:docPr id="300010910" name="Imagen 1" descr="Sello de acreditación institucional en alta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lo de acreditación institucional en alta calida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0004" cy="1704086"/>
                    </a:xfrm>
                    <a:prstGeom prst="rect">
                      <a:avLst/>
                    </a:prstGeom>
                    <a:noFill/>
                    <a:ln>
                      <a:noFill/>
                    </a:ln>
                  </pic:spPr>
                </pic:pic>
              </a:graphicData>
            </a:graphic>
          </wp:inline>
        </w:drawing>
      </w:r>
    </w:p>
    <w:p w14:paraId="513006F5" w14:textId="58489732" w:rsidR="007B1A98" w:rsidRDefault="00000000">
      <w:pPr>
        <w:autoSpaceDE w:val="0"/>
        <w:autoSpaceDN w:val="0"/>
        <w:spacing w:before="432" w:after="0" w:line="358" w:lineRule="auto"/>
        <w:ind w:left="2304" w:right="2304"/>
        <w:jc w:val="center"/>
      </w:pPr>
      <w:r>
        <w:rPr>
          <w:rFonts w:ascii="Times New Roman" w:eastAsia="Times New Roman" w:hAnsi="Times New Roman"/>
          <w:b/>
          <w:color w:val="000000"/>
          <w:sz w:val="24"/>
        </w:rPr>
        <w:t xml:space="preserve">Sistema de intercambio de Bienes </w:t>
      </w:r>
      <w:r w:rsidR="00346D72">
        <w:rPr>
          <w:rFonts w:ascii="Times New Roman" w:eastAsia="Times New Roman" w:hAnsi="Times New Roman"/>
          <w:b/>
          <w:color w:val="000000"/>
          <w:sz w:val="24"/>
        </w:rPr>
        <w:t xml:space="preserve">Materiales </w:t>
      </w:r>
      <w:r>
        <w:br/>
      </w:r>
      <w:r>
        <w:rPr>
          <w:rFonts w:ascii="Times New Roman" w:eastAsia="Times New Roman" w:hAnsi="Times New Roman"/>
          <w:b/>
          <w:color w:val="000000"/>
          <w:sz w:val="24"/>
        </w:rPr>
        <w:t xml:space="preserve">Trueque App </w:t>
      </w:r>
    </w:p>
    <w:p w14:paraId="0AF3A0F3" w14:textId="1A568234" w:rsidR="00346D72" w:rsidRPr="00346D72" w:rsidRDefault="00000000" w:rsidP="00346D72">
      <w:pPr>
        <w:autoSpaceDE w:val="0"/>
        <w:autoSpaceDN w:val="0"/>
        <w:spacing w:before="2494" w:after="0" w:line="396" w:lineRule="auto"/>
        <w:ind w:left="3168" w:right="3024"/>
        <w:jc w:val="center"/>
        <w:rPr>
          <w:rFonts w:ascii="Times New Roman" w:eastAsia="Times New Roman" w:hAnsi="Times New Roman"/>
          <w:color w:val="000000"/>
          <w:sz w:val="24"/>
        </w:rPr>
      </w:pPr>
      <w:r>
        <w:rPr>
          <w:rFonts w:ascii="Times New Roman" w:eastAsia="Times New Roman" w:hAnsi="Times New Roman"/>
          <w:b/>
          <w:color w:val="000000"/>
          <w:sz w:val="24"/>
        </w:rPr>
        <w:t xml:space="preserve">Integrantes </w:t>
      </w:r>
      <w:r>
        <w:br/>
      </w:r>
      <w:r>
        <w:rPr>
          <w:rFonts w:ascii="Times New Roman" w:eastAsia="Times New Roman" w:hAnsi="Times New Roman"/>
          <w:color w:val="000000"/>
          <w:sz w:val="24"/>
        </w:rPr>
        <w:t xml:space="preserve">Juan Sebastián Silva Quinchía </w:t>
      </w:r>
      <w:r>
        <w:br/>
      </w:r>
      <w:r>
        <w:rPr>
          <w:rFonts w:ascii="Times New Roman" w:eastAsia="Times New Roman" w:hAnsi="Times New Roman"/>
          <w:color w:val="000000"/>
          <w:sz w:val="24"/>
        </w:rPr>
        <w:t xml:space="preserve">David Fernando Cortes Arroyo </w:t>
      </w:r>
      <w:r w:rsidR="00346D72">
        <w:rPr>
          <w:rFonts w:ascii="Times New Roman" w:eastAsia="Times New Roman" w:hAnsi="Times New Roman"/>
          <w:color w:val="000000"/>
          <w:sz w:val="24"/>
        </w:rPr>
        <w:t xml:space="preserve">  </w:t>
      </w:r>
    </w:p>
    <w:p w14:paraId="42B1CFA5" w14:textId="4AC150FB" w:rsidR="007B1A98" w:rsidRDefault="00000000" w:rsidP="00346D72">
      <w:pPr>
        <w:autoSpaceDE w:val="0"/>
        <w:autoSpaceDN w:val="0"/>
        <w:spacing w:before="3048" w:after="0" w:line="230" w:lineRule="auto"/>
        <w:jc w:val="center"/>
      </w:pPr>
      <w:r>
        <w:rPr>
          <w:rFonts w:ascii="Times New Roman" w:eastAsia="Times New Roman" w:hAnsi="Times New Roman"/>
          <w:color w:val="000000"/>
          <w:sz w:val="24"/>
        </w:rPr>
        <w:t xml:space="preserve">Proyecto de Gestión del Conocimiento Universidad Cundinamarca </w:t>
      </w:r>
      <w:r>
        <w:br/>
      </w:r>
      <w:r>
        <w:rPr>
          <w:rFonts w:ascii="Times New Roman" w:eastAsia="Times New Roman" w:hAnsi="Times New Roman"/>
          <w:color w:val="000000"/>
          <w:sz w:val="24"/>
        </w:rPr>
        <w:t xml:space="preserve">Facultad de Ingeniería </w:t>
      </w:r>
      <w:r>
        <w:br/>
      </w:r>
      <w:r>
        <w:rPr>
          <w:rFonts w:ascii="Times New Roman" w:eastAsia="Times New Roman" w:hAnsi="Times New Roman"/>
          <w:color w:val="000000"/>
          <w:sz w:val="24"/>
        </w:rPr>
        <w:t xml:space="preserve">Programa: Ingeniería de Software </w:t>
      </w:r>
      <w:r>
        <w:br/>
      </w:r>
      <w:r>
        <w:rPr>
          <w:rFonts w:ascii="Times New Roman" w:eastAsia="Times New Roman" w:hAnsi="Times New Roman"/>
          <w:color w:val="000000"/>
          <w:sz w:val="24"/>
        </w:rPr>
        <w:t>202</w:t>
      </w:r>
      <w:r w:rsidR="00346D72">
        <w:rPr>
          <w:rFonts w:ascii="Times New Roman" w:eastAsia="Times New Roman" w:hAnsi="Times New Roman"/>
          <w:color w:val="000000"/>
          <w:sz w:val="24"/>
        </w:rPr>
        <w:t>6</w:t>
      </w:r>
      <w:r>
        <w:rPr>
          <w:rFonts w:ascii="Times New Roman" w:eastAsia="Times New Roman" w:hAnsi="Times New Roman"/>
          <w:color w:val="000000"/>
          <w:sz w:val="24"/>
        </w:rPr>
        <w:t xml:space="preserve"> </w:t>
      </w:r>
    </w:p>
    <w:p w14:paraId="3A77B9E5" w14:textId="77777777" w:rsidR="007B1A98" w:rsidRDefault="007B1A98">
      <w:pPr>
        <w:sectPr w:rsidR="007B1A98">
          <w:pgSz w:w="12240" w:h="15840"/>
          <w:pgMar w:top="356" w:right="1440" w:bottom="1012" w:left="1440" w:header="720" w:footer="720" w:gutter="0"/>
          <w:cols w:space="720"/>
          <w:docGrid w:linePitch="360"/>
        </w:sectPr>
      </w:pPr>
    </w:p>
    <w:p w14:paraId="1E234E93" w14:textId="77777777" w:rsidR="007B1A98" w:rsidRDefault="007B1A98">
      <w:pPr>
        <w:autoSpaceDE w:val="0"/>
        <w:autoSpaceDN w:val="0"/>
        <w:spacing w:after="134" w:line="220" w:lineRule="exact"/>
      </w:pPr>
    </w:p>
    <w:p w14:paraId="4B8A22B6" w14:textId="77777777" w:rsidR="007B1A98" w:rsidRDefault="00000000">
      <w:pPr>
        <w:autoSpaceDE w:val="0"/>
        <w:autoSpaceDN w:val="0"/>
        <w:spacing w:after="0" w:line="230" w:lineRule="auto"/>
        <w:ind w:right="60"/>
        <w:jc w:val="right"/>
      </w:pPr>
      <w:r>
        <w:rPr>
          <w:rFonts w:ascii="Times New Roman" w:eastAsia="Times New Roman" w:hAnsi="Times New Roman"/>
          <w:color w:val="000000"/>
          <w:sz w:val="24"/>
        </w:rPr>
        <w:t xml:space="preserve">2 </w:t>
      </w:r>
    </w:p>
    <w:p w14:paraId="0D627AA2" w14:textId="77777777" w:rsidR="007B1A98" w:rsidRDefault="00000000">
      <w:pPr>
        <w:autoSpaceDE w:val="0"/>
        <w:autoSpaceDN w:val="0"/>
        <w:spacing w:before="598" w:after="0" w:line="233" w:lineRule="auto"/>
        <w:ind w:right="3296"/>
        <w:jc w:val="right"/>
      </w:pPr>
      <w:r>
        <w:rPr>
          <w:rFonts w:ascii="Times New Roman" w:eastAsia="Times New Roman" w:hAnsi="Times New Roman"/>
          <w:b/>
          <w:color w:val="000000"/>
          <w:sz w:val="28"/>
        </w:rPr>
        <w:t xml:space="preserve">Tabla de contenido </w:t>
      </w:r>
    </w:p>
    <w:p w14:paraId="16075C84" w14:textId="77777777" w:rsidR="007B1A98" w:rsidRDefault="00000000">
      <w:pPr>
        <w:autoSpaceDE w:val="0"/>
        <w:autoSpaceDN w:val="0"/>
        <w:spacing w:before="326" w:after="0" w:line="319" w:lineRule="auto"/>
        <w:ind w:right="658"/>
        <w:jc w:val="right"/>
      </w:pPr>
      <w:r>
        <w:rPr>
          <w:rFonts w:ascii="Times New Roman" w:eastAsia="Times New Roman" w:hAnsi="Times New Roman"/>
          <w:color w:val="000000"/>
          <w:sz w:val="24"/>
        </w:rPr>
        <w:t>1.Resumen .......................................................................................................................... 1 2.</w:t>
      </w:r>
      <w:r>
        <w:rPr>
          <w:rFonts w:ascii="Times New Roman" w:eastAsia="Times New Roman" w:hAnsi="Times New Roman"/>
          <w:color w:val="000000"/>
          <w:sz w:val="24"/>
        </w:rPr>
        <w:t>Planteamiento del problema ............................................................................................ 2 3.Justificación ..................................................................................................................... 4 4.Objetivos ......................................................................................................................... 5 4.1</w:t>
      </w:r>
      <w:r>
        <w:rPr>
          <w:rFonts w:ascii="Times New Roman" w:eastAsia="Times New Roman" w:hAnsi="Times New Roman"/>
          <w:color w:val="000000"/>
          <w:sz w:val="24"/>
        </w:rPr>
        <w:t xml:space="preserve">Objetivo General ............................................................................................................ 5 4.2Objetivos Específicos ..................................................................................................... 5 5.Antecedentes ................................................................................................................... 6 </w:t>
      </w:r>
      <w:r>
        <w:rPr>
          <w:rFonts w:ascii="Times New Roman" w:eastAsia="Times New Roman" w:hAnsi="Times New Roman"/>
          <w:color w:val="000000"/>
          <w:sz w:val="24"/>
        </w:rPr>
        <w:t xml:space="preserve"> 5.1 Nacionales ................................................................................................................. 7  5.2Internacionales ............................................................................................................ 8 6.Resultados ......................................................................................................................... 9 </w:t>
      </w:r>
      <w:r>
        <w:rPr>
          <w:rFonts w:ascii="Times New Roman" w:eastAsia="Times New Roman" w:hAnsi="Times New Roman"/>
          <w:color w:val="000000"/>
          <w:sz w:val="24"/>
        </w:rPr>
        <w:t xml:space="preserve">6.1. Funcionalidades ....................................................................................................10 7. Diagrama de Clase .........................................................................................................11 8. Calidad de Software .......................................................................................................12 </w:t>
      </w:r>
    </w:p>
    <w:p w14:paraId="3374E841" w14:textId="77777777" w:rsidR="007B1A98" w:rsidRDefault="007B1A98">
      <w:pPr>
        <w:sectPr w:rsidR="007B1A98">
          <w:pgSz w:w="12240" w:h="15840"/>
          <w:pgMar w:top="356" w:right="1440" w:bottom="1440" w:left="1440" w:header="720" w:footer="720" w:gutter="0"/>
          <w:cols w:space="720"/>
          <w:docGrid w:linePitch="360"/>
        </w:sectPr>
      </w:pPr>
    </w:p>
    <w:p w14:paraId="26FED736" w14:textId="77777777" w:rsidR="007B1A98" w:rsidRDefault="007B1A98">
      <w:pPr>
        <w:autoSpaceDE w:val="0"/>
        <w:autoSpaceDN w:val="0"/>
        <w:spacing w:after="134" w:line="220" w:lineRule="exact"/>
      </w:pPr>
    </w:p>
    <w:p w14:paraId="1993050A" w14:textId="77777777" w:rsidR="007B1A98" w:rsidRDefault="00000000">
      <w:pPr>
        <w:autoSpaceDE w:val="0"/>
        <w:autoSpaceDN w:val="0"/>
        <w:spacing w:after="0" w:line="230" w:lineRule="auto"/>
        <w:ind w:right="180"/>
        <w:jc w:val="right"/>
      </w:pPr>
      <w:r>
        <w:rPr>
          <w:rFonts w:ascii="Times New Roman" w:eastAsia="Times New Roman" w:hAnsi="Times New Roman"/>
          <w:color w:val="000000"/>
          <w:sz w:val="24"/>
        </w:rPr>
        <w:t xml:space="preserve">3 </w:t>
      </w:r>
    </w:p>
    <w:p w14:paraId="383522FB" w14:textId="77777777" w:rsidR="007B1A98" w:rsidRDefault="00000000" w:rsidP="00D35A6F">
      <w:pPr>
        <w:tabs>
          <w:tab w:val="left" w:pos="4568"/>
        </w:tabs>
        <w:autoSpaceDE w:val="0"/>
        <w:autoSpaceDN w:val="0"/>
        <w:spacing w:before="1820" w:after="0" w:line="480" w:lineRule="auto"/>
        <w:ind w:left="4054"/>
      </w:pPr>
      <w:r>
        <w:rPr>
          <w:rFonts w:ascii="Times New Roman" w:eastAsia="Times New Roman" w:hAnsi="Times New Roman"/>
          <w:b/>
          <w:color w:val="000000"/>
          <w:sz w:val="24"/>
        </w:rPr>
        <w:t xml:space="preserve">I. </w:t>
      </w:r>
      <w:r>
        <w:rPr>
          <w:rFonts w:ascii="Times New Roman" w:eastAsia="Times New Roman" w:hAnsi="Times New Roman"/>
          <w:b/>
          <w:color w:val="000000"/>
          <w:sz w:val="28"/>
        </w:rPr>
        <w:t xml:space="preserve">Resumen </w:t>
      </w:r>
    </w:p>
    <w:p w14:paraId="698BC28F" w14:textId="41F78F80" w:rsidR="007B1A98" w:rsidRDefault="00000000" w:rsidP="00D35A6F">
      <w:pPr>
        <w:autoSpaceDE w:val="0"/>
        <w:autoSpaceDN w:val="0"/>
        <w:spacing w:before="830" w:after="0" w:line="480" w:lineRule="auto"/>
        <w:ind w:right="23" w:firstLine="720"/>
      </w:pPr>
      <w:r>
        <w:rPr>
          <w:rFonts w:ascii="Times New Roman" w:eastAsia="Times New Roman" w:hAnsi="Times New Roman"/>
          <w:color w:val="000000"/>
          <w:sz w:val="24"/>
        </w:rPr>
        <w:t xml:space="preserve">El proyecto Trueque App consiste en el desarrollo de una aplicación de trueque local que facilite el </w:t>
      </w:r>
      <w:r>
        <w:rPr>
          <w:rFonts w:ascii="Times New Roman" w:eastAsia="Times New Roman" w:hAnsi="Times New Roman"/>
          <w:color w:val="000000"/>
          <w:sz w:val="24"/>
        </w:rPr>
        <w:t xml:space="preserve">intercambio de </w:t>
      </w:r>
      <w:r w:rsidR="00346D72">
        <w:rPr>
          <w:rFonts w:ascii="Times New Roman" w:eastAsia="Times New Roman" w:hAnsi="Times New Roman"/>
          <w:color w:val="000000"/>
          <w:sz w:val="24"/>
        </w:rPr>
        <w:t>bienes</w:t>
      </w:r>
      <w:r>
        <w:rPr>
          <w:rFonts w:ascii="Times New Roman" w:eastAsia="Times New Roman" w:hAnsi="Times New Roman"/>
          <w:color w:val="000000"/>
          <w:sz w:val="24"/>
        </w:rPr>
        <w:t xml:space="preserve"> </w:t>
      </w:r>
      <w:r w:rsidR="00346D72">
        <w:rPr>
          <w:rFonts w:ascii="Times New Roman" w:eastAsia="Times New Roman" w:hAnsi="Times New Roman"/>
          <w:color w:val="000000"/>
          <w:sz w:val="24"/>
        </w:rPr>
        <w:t>materiales</w:t>
      </w:r>
      <w:r>
        <w:rPr>
          <w:rFonts w:ascii="Times New Roman" w:eastAsia="Times New Roman" w:hAnsi="Times New Roman"/>
          <w:color w:val="000000"/>
          <w:sz w:val="24"/>
        </w:rPr>
        <w:t xml:space="preserve"> entre personas de una misma comunidad, sin necesidad de utilizar dinero. La aplicación busca </w:t>
      </w:r>
      <w:r w:rsidR="00346D72">
        <w:rPr>
          <w:rFonts w:ascii="Times New Roman" w:eastAsia="Times New Roman" w:hAnsi="Times New Roman"/>
          <w:color w:val="000000"/>
          <w:sz w:val="24"/>
        </w:rPr>
        <w:t>fomentar</w:t>
      </w:r>
      <w:r>
        <w:rPr>
          <w:rFonts w:ascii="Times New Roman" w:eastAsia="Times New Roman" w:hAnsi="Times New Roman"/>
          <w:color w:val="000000"/>
          <w:sz w:val="24"/>
        </w:rPr>
        <w:t xml:space="preserve"> la so</w:t>
      </w:r>
      <w:r w:rsidR="00346D72">
        <w:rPr>
          <w:rFonts w:ascii="Times New Roman" w:eastAsia="Times New Roman" w:hAnsi="Times New Roman"/>
          <w:color w:val="000000"/>
          <w:sz w:val="24"/>
        </w:rPr>
        <w:t xml:space="preserve">stenibilidad </w:t>
      </w:r>
      <w:r w:rsidR="00D46C16">
        <w:rPr>
          <w:rFonts w:ascii="Times New Roman" w:eastAsia="Times New Roman" w:hAnsi="Times New Roman"/>
          <w:color w:val="000000"/>
          <w:sz w:val="24"/>
        </w:rPr>
        <w:t>Ambiental,</w:t>
      </w:r>
      <w:r>
        <w:rPr>
          <w:rFonts w:ascii="Times New Roman" w:eastAsia="Times New Roman" w:hAnsi="Times New Roman"/>
          <w:color w:val="000000"/>
          <w:sz w:val="24"/>
        </w:rPr>
        <w:t xml:space="preserve"> el aprovechamiento de recursos y la economía colaborativa a través de una herramienta tecnológica sencilla y accesible. </w:t>
      </w:r>
    </w:p>
    <w:p w14:paraId="31B3DDD0" w14:textId="77777777" w:rsidR="007B1A98" w:rsidRDefault="007B1A98" w:rsidP="00D35A6F">
      <w:pPr>
        <w:spacing w:line="480" w:lineRule="auto"/>
        <w:sectPr w:rsidR="007B1A98">
          <w:pgSz w:w="12240" w:h="15840"/>
          <w:pgMar w:top="356" w:right="1320" w:bottom="1440" w:left="1440" w:header="720" w:footer="720" w:gutter="0"/>
          <w:cols w:space="720"/>
          <w:docGrid w:linePitch="360"/>
        </w:sectPr>
      </w:pPr>
    </w:p>
    <w:p w14:paraId="5C5143AF" w14:textId="77777777" w:rsidR="007B1A98" w:rsidRDefault="007B1A98" w:rsidP="00D35A6F">
      <w:pPr>
        <w:autoSpaceDE w:val="0"/>
        <w:autoSpaceDN w:val="0"/>
        <w:spacing w:after="134" w:line="480" w:lineRule="auto"/>
      </w:pPr>
    </w:p>
    <w:p w14:paraId="349E8996" w14:textId="77777777" w:rsidR="007B1A98" w:rsidRDefault="00000000" w:rsidP="00D35A6F">
      <w:pPr>
        <w:autoSpaceDE w:val="0"/>
        <w:autoSpaceDN w:val="0"/>
        <w:spacing w:after="0" w:line="480" w:lineRule="auto"/>
        <w:ind w:right="182"/>
        <w:jc w:val="right"/>
      </w:pPr>
      <w:r>
        <w:rPr>
          <w:rFonts w:ascii="Times New Roman" w:eastAsia="Times New Roman" w:hAnsi="Times New Roman"/>
          <w:color w:val="000000"/>
          <w:sz w:val="24"/>
        </w:rPr>
        <w:t xml:space="preserve">4 </w:t>
      </w:r>
    </w:p>
    <w:p w14:paraId="41110061" w14:textId="2AB39AED" w:rsidR="007B1A98" w:rsidRDefault="00000000" w:rsidP="00D35A6F">
      <w:pPr>
        <w:tabs>
          <w:tab w:val="left" w:pos="2986"/>
          <w:tab w:val="left" w:pos="3592"/>
        </w:tabs>
        <w:autoSpaceDE w:val="0"/>
        <w:autoSpaceDN w:val="0"/>
        <w:spacing w:before="992" w:after="0" w:line="480" w:lineRule="auto"/>
        <w:ind w:firstLine="720"/>
      </w:pPr>
      <w:r>
        <w:tab/>
      </w:r>
      <w:r>
        <w:rPr>
          <w:rFonts w:ascii="Times New Roman" w:eastAsia="Times New Roman" w:hAnsi="Times New Roman"/>
          <w:b/>
          <w:color w:val="000000"/>
          <w:sz w:val="24"/>
        </w:rPr>
        <w:t xml:space="preserve">II. </w:t>
      </w:r>
      <w:proofErr w:type="spellStart"/>
      <w:r>
        <w:rPr>
          <w:rFonts w:ascii="Times New Roman" w:eastAsia="Times New Roman" w:hAnsi="Times New Roman"/>
          <w:b/>
          <w:color w:val="000000"/>
          <w:sz w:val="28"/>
        </w:rPr>
        <w:t>Planteamiento</w:t>
      </w:r>
      <w:proofErr w:type="spellEnd"/>
      <w:r>
        <w:rPr>
          <w:rFonts w:ascii="Times New Roman" w:eastAsia="Times New Roman" w:hAnsi="Times New Roman"/>
          <w:b/>
          <w:color w:val="000000"/>
          <w:sz w:val="28"/>
        </w:rPr>
        <w:t xml:space="preserve"> del </w:t>
      </w:r>
      <w:proofErr w:type="spellStart"/>
      <w:r>
        <w:rPr>
          <w:rFonts w:ascii="Times New Roman" w:eastAsia="Times New Roman" w:hAnsi="Times New Roman"/>
          <w:b/>
          <w:color w:val="000000"/>
          <w:sz w:val="28"/>
        </w:rPr>
        <w:t>problema</w:t>
      </w:r>
      <w:proofErr w:type="spellEnd"/>
      <w:r>
        <w:rPr>
          <w:rFonts w:ascii="Times New Roman" w:eastAsia="Times New Roman" w:hAnsi="Times New Roman"/>
          <w:b/>
          <w:color w:val="000000"/>
          <w:sz w:val="28"/>
        </w:rPr>
        <w:t xml:space="preserve"> </w:t>
      </w:r>
      <w:r>
        <w:br/>
      </w:r>
      <w:r>
        <w:rPr>
          <w:rFonts w:ascii="Times New Roman" w:eastAsia="Times New Roman" w:hAnsi="Times New Roman"/>
          <w:color w:val="000000"/>
          <w:sz w:val="24"/>
        </w:rPr>
        <w:t xml:space="preserve">En </w:t>
      </w:r>
      <w:proofErr w:type="spellStart"/>
      <w:r>
        <w:rPr>
          <w:rFonts w:ascii="Times New Roman" w:eastAsia="Times New Roman" w:hAnsi="Times New Roman"/>
          <w:color w:val="000000"/>
          <w:sz w:val="24"/>
        </w:rPr>
        <w:t>muchas</w:t>
      </w:r>
      <w:proofErr w:type="spellEnd"/>
      <w:r>
        <w:rPr>
          <w:rFonts w:ascii="Times New Roman" w:eastAsia="Times New Roman" w:hAnsi="Times New Roman"/>
          <w:color w:val="000000"/>
          <w:sz w:val="24"/>
        </w:rPr>
        <w:t xml:space="preserve"> comunidades, hay personas con necesidades, pero sin dinero suficiente. Dependemos tanto del dinero </w:t>
      </w:r>
      <w:proofErr w:type="spellStart"/>
      <w:r>
        <w:rPr>
          <w:rFonts w:ascii="Times New Roman" w:eastAsia="Times New Roman" w:hAnsi="Times New Roman"/>
          <w:color w:val="000000"/>
          <w:sz w:val="24"/>
        </w:rPr>
        <w:t>que</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mucha</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gente</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aunque</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tenga</w:t>
      </w:r>
      <w:proofErr w:type="spellEnd"/>
      <w:r w:rsidR="00346D72">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productos</w:t>
      </w:r>
      <w:proofErr w:type="spellEnd"/>
      <w:r>
        <w:rPr>
          <w:rFonts w:ascii="Times New Roman" w:eastAsia="Times New Roman" w:hAnsi="Times New Roman"/>
          <w:color w:val="000000"/>
          <w:sz w:val="24"/>
        </w:rPr>
        <w:t xml:space="preserve"> o</w:t>
      </w:r>
      <w:r w:rsidR="00346D72">
        <w:rPr>
          <w:rFonts w:ascii="Times New Roman" w:eastAsia="Times New Roman" w:hAnsi="Times New Roman"/>
          <w:color w:val="000000"/>
          <w:sz w:val="24"/>
        </w:rPr>
        <w:t xml:space="preserve"> material util,</w:t>
      </w:r>
      <w:r>
        <w:rPr>
          <w:rFonts w:ascii="Times New Roman" w:eastAsia="Times New Roman" w:hAnsi="Times New Roman"/>
          <w:color w:val="000000"/>
          <w:sz w:val="24"/>
        </w:rPr>
        <w:t xml:space="preserve"> no </w:t>
      </w:r>
      <w:proofErr w:type="spellStart"/>
      <w:r>
        <w:rPr>
          <w:rFonts w:ascii="Times New Roman" w:eastAsia="Times New Roman" w:hAnsi="Times New Roman"/>
          <w:color w:val="000000"/>
          <w:sz w:val="24"/>
        </w:rPr>
        <w:t>puede</w:t>
      </w:r>
      <w:r w:rsidR="00346D72">
        <w:rPr>
          <w:rFonts w:ascii="Times New Roman" w:eastAsia="Times New Roman" w:hAnsi="Times New Roman"/>
          <w:color w:val="000000"/>
          <w:sz w:val="24"/>
        </w:rPr>
        <w:t>n</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conseguir</w:t>
      </w:r>
      <w:proofErr w:type="spellEnd"/>
      <w:r>
        <w:rPr>
          <w:rFonts w:ascii="Times New Roman" w:eastAsia="Times New Roman" w:hAnsi="Times New Roman"/>
          <w:color w:val="000000"/>
          <w:sz w:val="24"/>
        </w:rPr>
        <w:t xml:space="preserve"> lo </w:t>
      </w:r>
      <w:proofErr w:type="spellStart"/>
      <w:r>
        <w:rPr>
          <w:rFonts w:ascii="Times New Roman" w:eastAsia="Times New Roman" w:hAnsi="Times New Roman"/>
          <w:color w:val="000000"/>
          <w:sz w:val="24"/>
        </w:rPr>
        <w:t>que</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necesita</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por</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falta</w:t>
      </w:r>
      <w:proofErr w:type="spellEnd"/>
      <w:r>
        <w:rPr>
          <w:rFonts w:ascii="Times New Roman" w:eastAsia="Times New Roman" w:hAnsi="Times New Roman"/>
          <w:color w:val="000000"/>
          <w:sz w:val="24"/>
        </w:rPr>
        <w:t xml:space="preserve"> de </w:t>
      </w:r>
      <w:r w:rsidR="00346D72">
        <w:rPr>
          <w:rFonts w:ascii="Times New Roman" w:eastAsia="Times New Roman" w:hAnsi="Times New Roman"/>
          <w:color w:val="000000"/>
          <w:sz w:val="24"/>
        </w:rPr>
        <w:t>dinero</w:t>
      </w:r>
      <w:r>
        <w:rPr>
          <w:rFonts w:ascii="Times New Roman" w:eastAsia="Times New Roman" w:hAnsi="Times New Roman"/>
          <w:color w:val="000000"/>
          <w:sz w:val="24"/>
        </w:rPr>
        <w:t xml:space="preserve">. </w:t>
      </w:r>
    </w:p>
    <w:p w14:paraId="44486E9E" w14:textId="77777777" w:rsidR="007B1A98" w:rsidRDefault="00000000" w:rsidP="00D35A6F">
      <w:pPr>
        <w:autoSpaceDE w:val="0"/>
        <w:autoSpaceDN w:val="0"/>
        <w:spacing w:before="286" w:after="0" w:line="480" w:lineRule="auto"/>
        <w:ind w:right="116" w:firstLine="720"/>
      </w:pPr>
      <w:r>
        <w:rPr>
          <w:rFonts w:ascii="Times New Roman" w:eastAsia="Times New Roman" w:hAnsi="Times New Roman"/>
          <w:color w:val="000000"/>
          <w:sz w:val="24"/>
        </w:rPr>
        <w:t xml:space="preserve">En barrios y universidades, hay personas listas para intercambiar lo que tienen por lo que les hace falta. Pero no hay una aplicación o herramienta digital fácil y confiable para eso. Las redes sociales ayudan un poco, pero son un desorden: sin seguridad, organización ni funciones específicas, lo que genera desconfianza y poca gente se anima. </w:t>
      </w:r>
    </w:p>
    <w:p w14:paraId="03ADE17F" w14:textId="4A35D18E" w:rsidR="00346D72" w:rsidRDefault="00000000" w:rsidP="00D35A6F">
      <w:pPr>
        <w:autoSpaceDE w:val="0"/>
        <w:autoSpaceDN w:val="0"/>
        <w:spacing w:before="286" w:after="0" w:line="480" w:lineRule="auto"/>
        <w:ind w:firstLine="720"/>
        <w:rPr>
          <w:rFonts w:ascii="Times New Roman" w:eastAsia="Times New Roman" w:hAnsi="Times New Roman"/>
          <w:color w:val="000000"/>
          <w:sz w:val="24"/>
        </w:rPr>
      </w:pPr>
      <w:r>
        <w:rPr>
          <w:rFonts w:ascii="Times New Roman" w:eastAsia="Times New Roman" w:hAnsi="Times New Roman"/>
          <w:color w:val="000000"/>
          <w:sz w:val="24"/>
        </w:rPr>
        <w:t xml:space="preserve">Sin una plataforma para trueques comunitarios, perdemos posibilidades de colaborar y usar mejor </w:t>
      </w:r>
      <w:r>
        <w:rPr>
          <w:rFonts w:ascii="Times New Roman" w:eastAsia="Times New Roman" w:hAnsi="Times New Roman"/>
          <w:color w:val="000000"/>
          <w:sz w:val="24"/>
        </w:rPr>
        <w:t xml:space="preserve">lo que ya tenemos cerca. Por eso, hace falta una herramienta que permita </w:t>
      </w:r>
      <w:proofErr w:type="spellStart"/>
      <w:r>
        <w:rPr>
          <w:rFonts w:ascii="Times New Roman" w:eastAsia="Times New Roman" w:hAnsi="Times New Roman"/>
          <w:color w:val="000000"/>
          <w:sz w:val="24"/>
        </w:rPr>
        <w:t>cambiar</w:t>
      </w:r>
      <w:proofErr w:type="spellEnd"/>
      <w:r>
        <w:rPr>
          <w:rFonts w:ascii="Times New Roman" w:eastAsia="Times New Roman" w:hAnsi="Times New Roman"/>
          <w:color w:val="000000"/>
          <w:sz w:val="24"/>
        </w:rPr>
        <w:t xml:space="preserve"> bienes </w:t>
      </w:r>
      <w:r w:rsidR="00346D72">
        <w:rPr>
          <w:rFonts w:ascii="Times New Roman" w:eastAsia="Times New Roman" w:hAnsi="Times New Roman"/>
          <w:color w:val="000000"/>
          <w:sz w:val="24"/>
        </w:rPr>
        <w:t xml:space="preserve">tangibles, </w:t>
      </w:r>
      <w:proofErr w:type="spellStart"/>
      <w:r w:rsidR="00346D72">
        <w:rPr>
          <w:rFonts w:ascii="Times New Roman" w:eastAsia="Times New Roman" w:hAnsi="Times New Roman"/>
          <w:color w:val="000000"/>
          <w:sz w:val="24"/>
        </w:rPr>
        <w:t>productos</w:t>
      </w:r>
      <w:proofErr w:type="spellEnd"/>
      <w:r w:rsidR="00346D72">
        <w:rPr>
          <w:rFonts w:ascii="Times New Roman" w:eastAsia="Times New Roman" w:hAnsi="Times New Roman"/>
          <w:color w:val="000000"/>
          <w:sz w:val="24"/>
        </w:rPr>
        <w:t xml:space="preserve"> o materiales</w:t>
      </w:r>
      <w:r>
        <w:rPr>
          <w:rFonts w:ascii="Times New Roman" w:eastAsia="Times New Roman" w:hAnsi="Times New Roman"/>
          <w:color w:val="000000"/>
          <w:sz w:val="24"/>
        </w:rPr>
        <w:t xml:space="preserve"> sin dinero, impulsando la </w:t>
      </w:r>
      <w:r w:rsidR="00346D72">
        <w:rPr>
          <w:rFonts w:ascii="Times New Roman" w:eastAsia="Times New Roman" w:hAnsi="Times New Roman"/>
          <w:color w:val="000000"/>
          <w:sz w:val="24"/>
        </w:rPr>
        <w:t>economia circular,</w:t>
      </w:r>
      <w:r>
        <w:rPr>
          <w:rFonts w:ascii="Times New Roman" w:eastAsia="Times New Roman" w:hAnsi="Times New Roman"/>
          <w:color w:val="000000"/>
          <w:sz w:val="24"/>
        </w:rPr>
        <w:t xml:space="preserve"> la sostenibilidad y mejores lazos entre vecinos. </w:t>
      </w:r>
    </w:p>
    <w:p w14:paraId="29C87406" w14:textId="76931587" w:rsidR="007B1A98" w:rsidRDefault="00000000" w:rsidP="00D35A6F">
      <w:pPr>
        <w:autoSpaceDE w:val="0"/>
        <w:autoSpaceDN w:val="0"/>
        <w:spacing w:before="286" w:after="0" w:line="480" w:lineRule="auto"/>
        <w:ind w:firstLine="720"/>
      </w:pPr>
      <w:r>
        <w:rPr>
          <w:rFonts w:ascii="Times New Roman" w:eastAsia="Times New Roman" w:hAnsi="Times New Roman"/>
          <w:color w:val="000000"/>
          <w:sz w:val="24"/>
        </w:rPr>
        <w:t xml:space="preserve">Por </w:t>
      </w:r>
      <w:proofErr w:type="spellStart"/>
      <w:r>
        <w:rPr>
          <w:rFonts w:ascii="Times New Roman" w:eastAsia="Times New Roman" w:hAnsi="Times New Roman"/>
          <w:color w:val="000000"/>
          <w:sz w:val="24"/>
        </w:rPr>
        <w:t>eso</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propongo</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Trueque</w:t>
      </w:r>
      <w:proofErr w:type="spellEnd"/>
      <w:r>
        <w:rPr>
          <w:rFonts w:ascii="Times New Roman" w:eastAsia="Times New Roman" w:hAnsi="Times New Roman"/>
          <w:color w:val="000000"/>
          <w:sz w:val="24"/>
        </w:rPr>
        <w:t xml:space="preserve"> App: una aplicación simple y segura para conectar a la gente que quiere intercambiar cosas o favores, de forma organizada. Así fortalecemos la comunidad y mejoramos el bienestar de todos. </w:t>
      </w:r>
    </w:p>
    <w:p w14:paraId="0A17CEBE" w14:textId="77777777" w:rsidR="007B1A98" w:rsidRDefault="007B1A98" w:rsidP="00D35A6F">
      <w:pPr>
        <w:spacing w:line="480" w:lineRule="auto"/>
        <w:ind w:firstLine="720"/>
        <w:sectPr w:rsidR="007B1A98">
          <w:pgSz w:w="12240" w:h="15840"/>
          <w:pgMar w:top="356" w:right="1318" w:bottom="1440" w:left="1440" w:header="720" w:footer="720" w:gutter="0"/>
          <w:cols w:space="720"/>
          <w:docGrid w:linePitch="360"/>
        </w:sectPr>
      </w:pPr>
    </w:p>
    <w:p w14:paraId="4E630A37" w14:textId="77777777" w:rsidR="007B1A98" w:rsidRDefault="007B1A98" w:rsidP="00D35A6F">
      <w:pPr>
        <w:autoSpaceDE w:val="0"/>
        <w:autoSpaceDN w:val="0"/>
        <w:spacing w:after="134" w:line="480" w:lineRule="auto"/>
      </w:pPr>
    </w:p>
    <w:p w14:paraId="488BCCDA" w14:textId="77777777" w:rsidR="007B1A98" w:rsidRDefault="00000000" w:rsidP="00D35A6F">
      <w:pPr>
        <w:autoSpaceDE w:val="0"/>
        <w:autoSpaceDN w:val="0"/>
        <w:spacing w:after="0" w:line="480" w:lineRule="auto"/>
        <w:ind w:right="506"/>
        <w:jc w:val="right"/>
      </w:pPr>
      <w:r>
        <w:rPr>
          <w:rFonts w:ascii="Times New Roman" w:eastAsia="Times New Roman" w:hAnsi="Times New Roman"/>
          <w:color w:val="000000"/>
          <w:sz w:val="24"/>
        </w:rPr>
        <w:t xml:space="preserve">5 </w:t>
      </w:r>
    </w:p>
    <w:p w14:paraId="363E9E1D" w14:textId="77777777" w:rsidR="007B1A98" w:rsidRDefault="00000000" w:rsidP="00D35A6F">
      <w:pPr>
        <w:autoSpaceDE w:val="0"/>
        <w:autoSpaceDN w:val="0"/>
        <w:spacing w:before="358" w:after="0" w:line="480" w:lineRule="auto"/>
        <w:ind w:right="3684"/>
        <w:jc w:val="right"/>
      </w:pPr>
      <w:r>
        <w:rPr>
          <w:rFonts w:ascii="Times New Roman" w:eastAsia="Times New Roman" w:hAnsi="Times New Roman"/>
          <w:b/>
          <w:color w:val="000000"/>
          <w:sz w:val="24"/>
        </w:rPr>
        <w:t>III.</w:t>
      </w:r>
      <w:r>
        <w:rPr>
          <w:rFonts w:ascii="Times New Roman" w:eastAsia="Times New Roman" w:hAnsi="Times New Roman"/>
          <w:b/>
          <w:color w:val="000000"/>
          <w:sz w:val="28"/>
        </w:rPr>
        <w:t xml:space="preserve">Justificación </w:t>
      </w:r>
    </w:p>
    <w:p w14:paraId="1B448CFD" w14:textId="6108FE70" w:rsidR="007B1A98" w:rsidRDefault="00000000" w:rsidP="00D35A6F">
      <w:pPr>
        <w:autoSpaceDE w:val="0"/>
        <w:autoSpaceDN w:val="0"/>
        <w:spacing w:before="330" w:after="0" w:line="480" w:lineRule="auto"/>
        <w:ind w:right="22" w:firstLine="720"/>
      </w:pPr>
      <w:r>
        <w:rPr>
          <w:rFonts w:ascii="Times New Roman" w:eastAsia="Times New Roman" w:hAnsi="Times New Roman"/>
          <w:color w:val="000000"/>
          <w:sz w:val="24"/>
        </w:rPr>
        <w:t xml:space="preserve">El desarrollo de Trueque App responde a una brecha concreta en el ecosistema digital comunitario: la ausencia de una plataforma especializada que facilite el intercambio de bienes </w:t>
      </w:r>
      <w:r w:rsidR="00346D72">
        <w:rPr>
          <w:rFonts w:ascii="Times New Roman" w:eastAsia="Times New Roman" w:hAnsi="Times New Roman"/>
          <w:color w:val="000000"/>
          <w:sz w:val="24"/>
        </w:rPr>
        <w:t>tangibles</w:t>
      </w:r>
      <w:r>
        <w:rPr>
          <w:rFonts w:ascii="Times New Roman" w:eastAsia="Times New Roman" w:hAnsi="Times New Roman"/>
          <w:color w:val="000000"/>
          <w:sz w:val="24"/>
        </w:rPr>
        <w:t xml:space="preserve"> sin </w:t>
      </w:r>
      <w:proofErr w:type="spellStart"/>
      <w:r>
        <w:rPr>
          <w:rFonts w:ascii="Times New Roman" w:eastAsia="Times New Roman" w:hAnsi="Times New Roman"/>
          <w:color w:val="000000"/>
          <w:sz w:val="24"/>
        </w:rPr>
        <w:t>mediación</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monetaria</w:t>
      </w:r>
      <w:proofErr w:type="spellEnd"/>
      <w:r>
        <w:rPr>
          <w:rFonts w:ascii="Times New Roman" w:eastAsia="Times New Roman" w:hAnsi="Times New Roman"/>
          <w:color w:val="000000"/>
          <w:sz w:val="24"/>
        </w:rPr>
        <w:t xml:space="preserve">. Si bien las redes sociales permiten acuerdos informales de trueque, carecen de mecanismos de seguridad, coincidencia entre oferta y demanda, y organización que garanticen transacciones confiables. Esta carencia genera desconfianza y reduce la participación, lo que limita el </w:t>
      </w:r>
      <w:r>
        <w:rPr>
          <w:rFonts w:ascii="Times New Roman" w:eastAsia="Times New Roman" w:hAnsi="Times New Roman"/>
          <w:color w:val="000000"/>
          <w:sz w:val="24"/>
        </w:rPr>
        <w:t xml:space="preserve">potencial de la economía colaborativa en comunidades con acceso restringido a recursos económicos. Desde el campo de la Ingeniería de Software, el proyecto aporta en la integración de principios de diseño centrado en el usuario con arquitecturas orientadas a la gestión de comunidades digitales. El módulo de coincidencia entre ofertas y solicitudes constituye un componente técnico no trivial que exige el diseño de algoritmos de emparejamiento y estructuras de datos eficientes, lo que representa </w:t>
      </w:r>
      <w:r>
        <w:rPr>
          <w:rFonts w:ascii="Times New Roman" w:eastAsia="Times New Roman" w:hAnsi="Times New Roman"/>
          <w:color w:val="000000"/>
          <w:sz w:val="24"/>
        </w:rPr>
        <w:t xml:space="preserve">un aporte directo al desarrollo de competencias en ingeniería de sistemas distribuidos y aplicaciones móviles. </w:t>
      </w:r>
    </w:p>
    <w:p w14:paraId="2FE18035" w14:textId="77777777" w:rsidR="007B1A98" w:rsidRDefault="00000000" w:rsidP="00D35A6F">
      <w:pPr>
        <w:autoSpaceDE w:val="0"/>
        <w:autoSpaceDN w:val="0"/>
        <w:spacing w:before="286" w:after="0" w:line="480" w:lineRule="auto"/>
        <w:ind w:right="22" w:firstLine="720"/>
      </w:pPr>
      <w:r>
        <w:rPr>
          <w:rFonts w:ascii="Times New Roman" w:eastAsia="Times New Roman" w:hAnsi="Times New Roman"/>
          <w:color w:val="000000"/>
          <w:sz w:val="24"/>
        </w:rPr>
        <w:t xml:space="preserve">Adicionalmente, el proyecto se inscribe en una tendencia validada a nivel regional. Iniciativas como </w:t>
      </w:r>
      <w:r>
        <w:rPr>
          <w:rFonts w:ascii="Times New Roman" w:eastAsia="Times New Roman" w:hAnsi="Times New Roman"/>
          <w:i/>
          <w:color w:val="000000"/>
          <w:sz w:val="24"/>
        </w:rPr>
        <w:t xml:space="preserve">Dondo </w:t>
      </w:r>
      <w:r>
        <w:rPr>
          <w:rFonts w:ascii="Times New Roman" w:eastAsia="Times New Roman" w:hAnsi="Times New Roman"/>
          <w:color w:val="000000"/>
          <w:sz w:val="24"/>
        </w:rPr>
        <w:t xml:space="preserve">en Colombia, </w:t>
      </w:r>
      <w:r>
        <w:rPr>
          <w:rFonts w:ascii="Times New Roman" w:eastAsia="Times New Roman" w:hAnsi="Times New Roman"/>
          <w:i/>
          <w:color w:val="000000"/>
          <w:sz w:val="24"/>
        </w:rPr>
        <w:t xml:space="preserve">telocambio </w:t>
      </w:r>
      <w:r>
        <w:rPr>
          <w:rFonts w:ascii="Times New Roman" w:eastAsia="Times New Roman" w:hAnsi="Times New Roman"/>
          <w:color w:val="000000"/>
          <w:sz w:val="24"/>
        </w:rPr>
        <w:t xml:space="preserve">y </w:t>
      </w:r>
      <w:r>
        <w:rPr>
          <w:rFonts w:ascii="Times New Roman" w:eastAsia="Times New Roman" w:hAnsi="Times New Roman"/>
          <w:i/>
          <w:color w:val="000000"/>
          <w:sz w:val="24"/>
        </w:rPr>
        <w:t xml:space="preserve">Qunakuy </w:t>
      </w:r>
      <w:r>
        <w:rPr>
          <w:rFonts w:ascii="Times New Roman" w:eastAsia="Times New Roman" w:hAnsi="Times New Roman"/>
          <w:color w:val="000000"/>
          <w:sz w:val="24"/>
        </w:rPr>
        <w:t xml:space="preserve">en Perú, y el modelo de trueque digital en Ecuador han demostrado que existe un mercado real y creciente para este tipo de soluciones, con métricas como el 96,2% de usuarios dispuestos a adoptar plataformas de intercambio (Qunakuy, Lima) y crecimientos </w:t>
      </w:r>
      <w:r>
        <w:rPr>
          <w:rFonts w:ascii="Times New Roman" w:eastAsia="Times New Roman" w:hAnsi="Times New Roman"/>
          <w:color w:val="000000"/>
          <w:sz w:val="24"/>
        </w:rPr>
        <w:t xml:space="preserve">superiores al 81% en usuarios activos (Dondo). Trueque App no replica estos modelos, sino que los adapta al contexto universitario y comunitario local, donde las dinámicas de confianza e intercambio presentan características propias. </w:t>
      </w:r>
    </w:p>
    <w:p w14:paraId="790030DD" w14:textId="77777777" w:rsidR="007B1A98" w:rsidRDefault="00000000" w:rsidP="00D35A6F">
      <w:pPr>
        <w:autoSpaceDE w:val="0"/>
        <w:autoSpaceDN w:val="0"/>
        <w:spacing w:before="286" w:after="0" w:line="480" w:lineRule="auto"/>
        <w:ind w:right="20" w:firstLine="720"/>
      </w:pPr>
      <w:r>
        <w:rPr>
          <w:rFonts w:ascii="Times New Roman" w:eastAsia="Times New Roman" w:hAnsi="Times New Roman"/>
          <w:color w:val="000000"/>
          <w:sz w:val="24"/>
        </w:rPr>
        <w:t xml:space="preserve">El impacto esperado trasciende lo tecnológico: al reducir la dependencia del dinero como intermediario, la aplicación contribuye a la sostenibilidad, la reducción del consumo innecesario y el </w:t>
      </w:r>
      <w:r>
        <w:rPr>
          <w:rFonts w:ascii="Times New Roman" w:eastAsia="Times New Roman" w:hAnsi="Times New Roman"/>
          <w:color w:val="000000"/>
          <w:sz w:val="24"/>
        </w:rPr>
        <w:t xml:space="preserve">fortalecimiento del tejido social comunitario. En este sentido, el proyecto genera valor simultáneo en </w:t>
      </w:r>
      <w:r>
        <w:rPr>
          <w:rFonts w:ascii="Times New Roman" w:eastAsia="Times New Roman" w:hAnsi="Times New Roman"/>
          <w:color w:val="000000"/>
          <w:sz w:val="24"/>
        </w:rPr>
        <w:lastRenderedPageBreak/>
        <w:t xml:space="preserve">tres dimensiones: técnica, social y económica, lo que lo convierte en un caso de estudio pertinente para la ingeniería de software aplicada a problemas reales de alto impacto. </w:t>
      </w:r>
    </w:p>
    <w:p w14:paraId="175F96A8" w14:textId="77777777" w:rsidR="007B1A98" w:rsidRDefault="007B1A98" w:rsidP="00D35A6F">
      <w:pPr>
        <w:spacing w:line="480" w:lineRule="auto"/>
        <w:sectPr w:rsidR="007B1A98">
          <w:pgSz w:w="12240" w:h="15840"/>
          <w:pgMar w:top="356" w:right="994" w:bottom="452" w:left="1440" w:header="720" w:footer="720" w:gutter="0"/>
          <w:cols w:space="720"/>
          <w:docGrid w:linePitch="360"/>
        </w:sectPr>
      </w:pPr>
    </w:p>
    <w:p w14:paraId="492374FC" w14:textId="77777777" w:rsidR="007B1A98" w:rsidRDefault="007B1A98" w:rsidP="00D35A6F">
      <w:pPr>
        <w:autoSpaceDE w:val="0"/>
        <w:autoSpaceDN w:val="0"/>
        <w:spacing w:after="134" w:line="480" w:lineRule="auto"/>
      </w:pPr>
    </w:p>
    <w:p w14:paraId="704BCC19" w14:textId="77777777" w:rsidR="007B1A98" w:rsidRDefault="00000000" w:rsidP="00D35A6F">
      <w:pPr>
        <w:autoSpaceDE w:val="0"/>
        <w:autoSpaceDN w:val="0"/>
        <w:spacing w:after="0" w:line="480" w:lineRule="auto"/>
        <w:ind w:right="90"/>
        <w:jc w:val="right"/>
      </w:pPr>
      <w:r>
        <w:rPr>
          <w:rFonts w:ascii="Times New Roman" w:eastAsia="Times New Roman" w:hAnsi="Times New Roman"/>
          <w:color w:val="000000"/>
          <w:sz w:val="24"/>
        </w:rPr>
        <w:t xml:space="preserve">6 </w:t>
      </w:r>
    </w:p>
    <w:p w14:paraId="26E1D225" w14:textId="0B065285" w:rsidR="007B1A98" w:rsidRDefault="00000000" w:rsidP="00D35A6F">
      <w:pPr>
        <w:tabs>
          <w:tab w:val="left" w:pos="3846"/>
          <w:tab w:val="left" w:pos="4546"/>
        </w:tabs>
        <w:autoSpaceDE w:val="0"/>
        <w:autoSpaceDN w:val="0"/>
        <w:spacing w:before="436" w:after="0" w:line="480" w:lineRule="auto"/>
        <w:ind w:firstLine="720"/>
      </w:pPr>
      <w:r>
        <w:tab/>
      </w:r>
      <w:r>
        <w:rPr>
          <w:rFonts w:ascii="Times New Roman" w:eastAsia="Times New Roman" w:hAnsi="Times New Roman"/>
          <w:b/>
          <w:color w:val="000000"/>
          <w:sz w:val="24"/>
        </w:rPr>
        <w:t xml:space="preserve">IV. </w:t>
      </w:r>
      <w:r>
        <w:tab/>
      </w:r>
      <w:proofErr w:type="spellStart"/>
      <w:r>
        <w:rPr>
          <w:rFonts w:ascii="Times New Roman" w:eastAsia="Times New Roman" w:hAnsi="Times New Roman"/>
          <w:b/>
          <w:color w:val="000000"/>
          <w:sz w:val="28"/>
        </w:rPr>
        <w:t>Objetivos</w:t>
      </w:r>
      <w:proofErr w:type="spellEnd"/>
      <w:r>
        <w:rPr>
          <w:rFonts w:ascii="Times New Roman" w:eastAsia="Times New Roman" w:hAnsi="Times New Roman"/>
          <w:b/>
          <w:color w:val="000000"/>
          <w:sz w:val="28"/>
        </w:rPr>
        <w:t xml:space="preserve"> </w:t>
      </w:r>
      <w:r>
        <w:br/>
      </w:r>
      <w:r>
        <w:rPr>
          <w:rFonts w:ascii="Times New Roman" w:eastAsia="Times New Roman" w:hAnsi="Times New Roman"/>
          <w:b/>
          <w:color w:val="000000"/>
        </w:rPr>
        <w:t>3.</w:t>
      </w:r>
      <w:r w:rsidR="00D46C16">
        <w:rPr>
          <w:rFonts w:ascii="Times New Roman" w:eastAsia="Times New Roman" w:hAnsi="Times New Roman"/>
          <w:b/>
          <w:color w:val="000000"/>
        </w:rPr>
        <w:t>1.</w:t>
      </w:r>
      <w:r w:rsidR="00D46C16">
        <w:rPr>
          <w:rFonts w:ascii="Times New Roman" w:eastAsia="Times New Roman" w:hAnsi="Times New Roman"/>
          <w:b/>
          <w:color w:val="000000"/>
          <w:sz w:val="24"/>
        </w:rPr>
        <w:t xml:space="preserve"> </w:t>
      </w:r>
      <w:proofErr w:type="spellStart"/>
      <w:r w:rsidR="00D46C16">
        <w:rPr>
          <w:rFonts w:ascii="Times New Roman" w:eastAsia="Times New Roman" w:hAnsi="Times New Roman"/>
          <w:b/>
          <w:color w:val="000000"/>
          <w:sz w:val="24"/>
        </w:rPr>
        <w:t>Objetivo</w:t>
      </w:r>
      <w:proofErr w:type="spellEnd"/>
      <w:r>
        <w:rPr>
          <w:rFonts w:ascii="Times New Roman" w:eastAsia="Times New Roman" w:hAnsi="Times New Roman"/>
          <w:b/>
          <w:color w:val="000000"/>
          <w:sz w:val="24"/>
        </w:rPr>
        <w:t xml:space="preserve"> General </w:t>
      </w:r>
      <w:r>
        <w:br/>
      </w:r>
      <w:proofErr w:type="spellStart"/>
      <w:r>
        <w:rPr>
          <w:rFonts w:ascii="Times New Roman" w:eastAsia="Times New Roman" w:hAnsi="Times New Roman"/>
          <w:color w:val="000000"/>
          <w:sz w:val="24"/>
        </w:rPr>
        <w:t>Diseñar</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una</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aplicación</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que</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permita</w:t>
      </w:r>
      <w:proofErr w:type="spellEnd"/>
      <w:r>
        <w:rPr>
          <w:rFonts w:ascii="Times New Roman" w:eastAsia="Times New Roman" w:hAnsi="Times New Roman"/>
          <w:color w:val="000000"/>
          <w:sz w:val="24"/>
        </w:rPr>
        <w:t xml:space="preserve"> a </w:t>
      </w:r>
      <w:proofErr w:type="spellStart"/>
      <w:r>
        <w:rPr>
          <w:rFonts w:ascii="Times New Roman" w:eastAsia="Times New Roman" w:hAnsi="Times New Roman"/>
          <w:color w:val="000000"/>
          <w:sz w:val="24"/>
        </w:rPr>
        <w:t>los</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usuarios</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intercambiar</w:t>
      </w:r>
      <w:proofErr w:type="spellEnd"/>
      <w:r>
        <w:rPr>
          <w:rFonts w:ascii="Times New Roman" w:eastAsia="Times New Roman" w:hAnsi="Times New Roman"/>
          <w:color w:val="000000"/>
          <w:sz w:val="24"/>
        </w:rPr>
        <w:t xml:space="preserve"> bienes </w:t>
      </w:r>
      <w:r w:rsidR="00346D72">
        <w:rPr>
          <w:rFonts w:ascii="Times New Roman" w:eastAsia="Times New Roman" w:hAnsi="Times New Roman"/>
          <w:color w:val="000000"/>
          <w:sz w:val="24"/>
        </w:rPr>
        <w:t>materiales</w:t>
      </w:r>
      <w:r>
        <w:rPr>
          <w:rFonts w:ascii="Times New Roman" w:eastAsia="Times New Roman" w:hAnsi="Times New Roman"/>
          <w:color w:val="000000"/>
          <w:sz w:val="24"/>
        </w:rPr>
        <w:t xml:space="preserve"> de forma </w:t>
      </w:r>
      <w:proofErr w:type="spellStart"/>
      <w:r>
        <w:rPr>
          <w:rFonts w:ascii="Times New Roman" w:eastAsia="Times New Roman" w:hAnsi="Times New Roman"/>
          <w:color w:val="000000"/>
          <w:sz w:val="24"/>
        </w:rPr>
        <w:t>sencilla</w:t>
      </w:r>
      <w:proofErr w:type="spellEnd"/>
      <w:r>
        <w:rPr>
          <w:rFonts w:ascii="Times New Roman" w:eastAsia="Times New Roman" w:hAnsi="Times New Roman"/>
          <w:color w:val="000000"/>
          <w:sz w:val="24"/>
        </w:rPr>
        <w:t xml:space="preserve"> </w:t>
      </w:r>
      <w:r>
        <w:rPr>
          <w:rFonts w:ascii="Times New Roman" w:eastAsia="Times New Roman" w:hAnsi="Times New Roman"/>
          <w:color w:val="000000"/>
          <w:sz w:val="24"/>
        </w:rPr>
        <w:t xml:space="preserve">y </w:t>
      </w:r>
      <w:proofErr w:type="spellStart"/>
      <w:r>
        <w:rPr>
          <w:rFonts w:ascii="Times New Roman" w:eastAsia="Times New Roman" w:hAnsi="Times New Roman"/>
          <w:color w:val="000000"/>
          <w:sz w:val="24"/>
        </w:rPr>
        <w:t>segura</w:t>
      </w:r>
      <w:proofErr w:type="spellEnd"/>
      <w:r>
        <w:rPr>
          <w:rFonts w:ascii="Times New Roman" w:eastAsia="Times New Roman" w:hAnsi="Times New Roman"/>
          <w:color w:val="000000"/>
          <w:sz w:val="24"/>
        </w:rPr>
        <w:t xml:space="preserve">, sin necesidad de utilizar dinero, con el fin de fortalecer la colaboración comunitaria y promover la economía solidaria mediante el uso de tecnologías accesibles. </w:t>
      </w:r>
    </w:p>
    <w:p w14:paraId="4047A10B" w14:textId="77777777" w:rsidR="007B1A98" w:rsidRDefault="00000000" w:rsidP="00D35A6F">
      <w:pPr>
        <w:tabs>
          <w:tab w:val="left" w:pos="720"/>
          <w:tab w:val="left" w:pos="1080"/>
        </w:tabs>
        <w:autoSpaceDE w:val="0"/>
        <w:autoSpaceDN w:val="0"/>
        <w:spacing w:before="290" w:after="0" w:line="480" w:lineRule="auto"/>
        <w:ind w:right="720"/>
      </w:pPr>
      <w:r>
        <w:rPr>
          <w:rFonts w:ascii="Times New Roman" w:eastAsia="Times New Roman" w:hAnsi="Times New Roman"/>
          <w:b/>
          <w:color w:val="000000"/>
        </w:rPr>
        <w:t>3.2.</w:t>
      </w:r>
      <w:r>
        <w:rPr>
          <w:rFonts w:ascii="Times New Roman" w:eastAsia="Times New Roman" w:hAnsi="Times New Roman"/>
          <w:b/>
          <w:color w:val="000000"/>
          <w:sz w:val="24"/>
        </w:rPr>
        <w:t xml:space="preserve">Objetivos Específicos </w:t>
      </w:r>
      <w:r>
        <w:br/>
      </w:r>
      <w:r>
        <w:tab/>
      </w:r>
      <w:r>
        <w:rPr>
          <w:rFonts w:ascii="Times New Roman" w:eastAsia="Times New Roman" w:hAnsi="Times New Roman"/>
          <w:color w:val="000000"/>
          <w:sz w:val="24"/>
        </w:rPr>
        <w:t>-</w:t>
      </w:r>
      <w:r>
        <w:tab/>
      </w:r>
      <w:r>
        <w:rPr>
          <w:rFonts w:ascii="Times New Roman" w:eastAsia="Times New Roman" w:hAnsi="Times New Roman"/>
          <w:color w:val="000000"/>
          <w:sz w:val="24"/>
        </w:rPr>
        <w:t xml:space="preserve">Analizar las necesidades y características de los usuarios para poder definir los </w:t>
      </w:r>
      <w:r>
        <w:tab/>
      </w:r>
      <w:r>
        <w:tab/>
      </w:r>
      <w:r>
        <w:rPr>
          <w:rFonts w:ascii="Times New Roman" w:eastAsia="Times New Roman" w:hAnsi="Times New Roman"/>
          <w:color w:val="000000"/>
          <w:sz w:val="24"/>
        </w:rPr>
        <w:t xml:space="preserve">requerimientos funcionales de la Aplicación. </w:t>
      </w:r>
    </w:p>
    <w:p w14:paraId="16FA0767" w14:textId="77777777" w:rsidR="007B1A98" w:rsidRDefault="00000000" w:rsidP="00D35A6F">
      <w:pPr>
        <w:tabs>
          <w:tab w:val="left" w:pos="1080"/>
        </w:tabs>
        <w:autoSpaceDE w:val="0"/>
        <w:autoSpaceDN w:val="0"/>
        <w:spacing w:before="286" w:after="0" w:line="480" w:lineRule="auto"/>
        <w:ind w:left="720" w:right="288"/>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Implementar un módulo que permita la búsqueda, publicación y coincidencia entre </w:t>
      </w:r>
      <w:r>
        <w:tab/>
      </w:r>
      <w:r>
        <w:rPr>
          <w:rFonts w:ascii="Times New Roman" w:eastAsia="Times New Roman" w:hAnsi="Times New Roman"/>
          <w:color w:val="000000"/>
          <w:sz w:val="24"/>
        </w:rPr>
        <w:t xml:space="preserve">ofertas y solicitudes de los usuarios dentro de la comunidad. </w:t>
      </w:r>
    </w:p>
    <w:p w14:paraId="10FABD2F" w14:textId="77777777" w:rsidR="007B1A98" w:rsidRDefault="00000000" w:rsidP="00D35A6F">
      <w:pPr>
        <w:tabs>
          <w:tab w:val="left" w:pos="1080"/>
        </w:tabs>
        <w:autoSpaceDE w:val="0"/>
        <w:autoSpaceDN w:val="0"/>
        <w:spacing w:before="286" w:after="0" w:line="480" w:lineRule="auto"/>
        <w:ind w:left="72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Evaluar la funcionalidad de la aplicación con usuarios reales, a fin de garantizar su </w:t>
      </w:r>
      <w:r>
        <w:tab/>
      </w:r>
      <w:r>
        <w:rPr>
          <w:rFonts w:ascii="Times New Roman" w:eastAsia="Times New Roman" w:hAnsi="Times New Roman"/>
          <w:color w:val="000000"/>
          <w:sz w:val="24"/>
        </w:rPr>
        <w:t xml:space="preserve">correcto desempeño, optimización y la satisfacción de las necesidades planteadas por </w:t>
      </w:r>
      <w:r>
        <w:tab/>
      </w:r>
      <w:r>
        <w:rPr>
          <w:rFonts w:ascii="Times New Roman" w:eastAsia="Times New Roman" w:hAnsi="Times New Roman"/>
          <w:color w:val="000000"/>
          <w:sz w:val="24"/>
        </w:rPr>
        <w:t xml:space="preserve">los usuarios. </w:t>
      </w:r>
    </w:p>
    <w:p w14:paraId="7E38617A" w14:textId="77777777" w:rsidR="007B1A98" w:rsidRDefault="007B1A98" w:rsidP="00D35A6F">
      <w:pPr>
        <w:spacing w:line="480" w:lineRule="auto"/>
        <w:sectPr w:rsidR="007B1A98">
          <w:pgSz w:w="12240" w:h="15840"/>
          <w:pgMar w:top="356" w:right="1410" w:bottom="1440" w:left="1440" w:header="720" w:footer="720" w:gutter="0"/>
          <w:cols w:space="720"/>
          <w:docGrid w:linePitch="360"/>
        </w:sectPr>
      </w:pPr>
    </w:p>
    <w:p w14:paraId="5400885E" w14:textId="77777777" w:rsidR="007B1A98" w:rsidRDefault="007B1A98" w:rsidP="00D35A6F">
      <w:pPr>
        <w:autoSpaceDE w:val="0"/>
        <w:autoSpaceDN w:val="0"/>
        <w:spacing w:after="134" w:line="480" w:lineRule="auto"/>
      </w:pPr>
    </w:p>
    <w:p w14:paraId="337C7283" w14:textId="77777777" w:rsidR="007B1A98" w:rsidRDefault="00000000" w:rsidP="00D35A6F">
      <w:pPr>
        <w:autoSpaceDE w:val="0"/>
        <w:autoSpaceDN w:val="0"/>
        <w:spacing w:after="0" w:line="480" w:lineRule="auto"/>
        <w:ind w:right="116"/>
        <w:jc w:val="right"/>
      </w:pPr>
      <w:r>
        <w:rPr>
          <w:rFonts w:ascii="Times New Roman" w:eastAsia="Times New Roman" w:hAnsi="Times New Roman"/>
          <w:color w:val="000000"/>
          <w:sz w:val="24"/>
        </w:rPr>
        <w:t xml:space="preserve">7 </w:t>
      </w:r>
    </w:p>
    <w:p w14:paraId="4841E8CD" w14:textId="77777777" w:rsidR="007B1A98" w:rsidRDefault="00000000" w:rsidP="00D35A6F">
      <w:pPr>
        <w:tabs>
          <w:tab w:val="left" w:pos="3672"/>
          <w:tab w:val="left" w:pos="4360"/>
        </w:tabs>
        <w:autoSpaceDE w:val="0"/>
        <w:autoSpaceDN w:val="0"/>
        <w:spacing w:before="436" w:after="0" w:line="480" w:lineRule="auto"/>
      </w:pPr>
      <w:r>
        <w:tab/>
      </w:r>
      <w:r>
        <w:rPr>
          <w:rFonts w:ascii="Times New Roman" w:eastAsia="Times New Roman" w:hAnsi="Times New Roman"/>
          <w:b/>
          <w:color w:val="000000"/>
          <w:sz w:val="24"/>
        </w:rPr>
        <w:t xml:space="preserve">V. </w:t>
      </w:r>
      <w:r>
        <w:tab/>
      </w:r>
      <w:r>
        <w:rPr>
          <w:rFonts w:ascii="Times New Roman" w:eastAsia="Times New Roman" w:hAnsi="Times New Roman"/>
          <w:b/>
          <w:color w:val="000000"/>
          <w:sz w:val="28"/>
        </w:rPr>
        <w:t xml:space="preserve">Antecedentes </w:t>
      </w:r>
      <w:r>
        <w:br/>
      </w:r>
      <w:r>
        <w:rPr>
          <w:rFonts w:ascii="Times New Roman" w:eastAsia="Times New Roman" w:hAnsi="Times New Roman"/>
          <w:b/>
          <w:color w:val="000000"/>
        </w:rPr>
        <w:t>4.1.</w:t>
      </w:r>
      <w:r>
        <w:rPr>
          <w:rFonts w:ascii="Times New Roman" w:eastAsia="Times New Roman" w:hAnsi="Times New Roman"/>
          <w:b/>
          <w:color w:val="000000"/>
          <w:sz w:val="26"/>
        </w:rPr>
        <w:t xml:space="preserve">Nacionales </w:t>
      </w:r>
      <w:r>
        <w:br/>
      </w:r>
      <w:r>
        <w:rPr>
          <w:rFonts w:ascii="Times New Roman" w:eastAsia="Times New Roman" w:hAnsi="Times New Roman"/>
          <w:b/>
          <w:color w:val="000000"/>
          <w:sz w:val="24"/>
        </w:rPr>
        <w:t>4.1.1</w:t>
      </w:r>
      <w:r>
        <w:rPr>
          <w:rFonts w:ascii="Times New Roman" w:eastAsia="Times New Roman" w:hAnsi="Times New Roman"/>
          <w:color w:val="000000"/>
          <w:sz w:val="24"/>
        </w:rPr>
        <w:t>Uno de los primeros en la digitalización del trueque en Colombia y Latinoamérica es la app "</w:t>
      </w:r>
      <w:r>
        <w:rPr>
          <w:rFonts w:ascii="Times New Roman" w:eastAsia="Times New Roman" w:hAnsi="Times New Roman"/>
          <w:b/>
          <w:color w:val="000000"/>
          <w:sz w:val="24"/>
        </w:rPr>
        <w:t>Dondo</w:t>
      </w:r>
      <w:r>
        <w:rPr>
          <w:rFonts w:ascii="Times New Roman" w:eastAsia="Times New Roman" w:hAnsi="Times New Roman"/>
          <w:color w:val="000000"/>
          <w:sz w:val="24"/>
        </w:rPr>
        <w:t xml:space="preserve">", lanzada en 2020 para hacer intercambios de bienes fáciles y seguros. Creada por Carlos Daniel Sánchez y Daniel Marulanda (estudiantes de Sistemas en la Universidad Nacional de </w:t>
      </w:r>
      <w:r>
        <w:rPr>
          <w:rFonts w:ascii="Times New Roman" w:eastAsia="Times New Roman" w:hAnsi="Times New Roman"/>
          <w:color w:val="000000"/>
          <w:sz w:val="24"/>
        </w:rPr>
        <w:t xml:space="preserve">Medellín), junto a Parker Irving (EE. UU.) y Jesús Márquez (Venezuela), una aplicación que se convirtió en un proyecto exitoso. La inspiración vino de Jesús Márquez, un venezolano que en 2013 migró a Argentina y luchó por vender sus cosas en plataformas tradicionales. </w:t>
      </w:r>
      <w:r>
        <w:rPr>
          <w:rFonts w:ascii="Times New Roman" w:eastAsia="Times New Roman" w:hAnsi="Times New Roman"/>
          <w:b/>
          <w:color w:val="000000"/>
          <w:sz w:val="24"/>
        </w:rPr>
        <w:t>" tenía posesiones por vender, pero no lo logré y las acabé regalando. Me pareció difícil que los individuos pudieran vender a través de las páginas."</w:t>
      </w:r>
      <w:r>
        <w:rPr>
          <w:rFonts w:ascii="Times New Roman" w:eastAsia="Times New Roman" w:hAnsi="Times New Roman"/>
          <w:color w:val="000000"/>
          <w:sz w:val="24"/>
        </w:rPr>
        <w:t xml:space="preserve">, dijo Márquez. Así, Dondo prioriza la </w:t>
      </w:r>
      <w:r>
        <w:rPr>
          <w:rFonts w:ascii="Times New Roman" w:eastAsia="Times New Roman" w:hAnsi="Times New Roman"/>
          <w:color w:val="000000"/>
          <w:sz w:val="24"/>
        </w:rPr>
        <w:t xml:space="preserve">visibilidad y los trueques equitativos y ofrecer intercambios grupales. </w:t>
      </w:r>
    </w:p>
    <w:p w14:paraId="238CD8D1" w14:textId="77777777" w:rsidR="007B1A98" w:rsidRDefault="00000000" w:rsidP="00D35A6F">
      <w:pPr>
        <w:autoSpaceDE w:val="0"/>
        <w:autoSpaceDN w:val="0"/>
        <w:spacing w:before="286" w:after="0" w:line="480" w:lineRule="auto"/>
      </w:pPr>
      <w:r>
        <w:rPr>
          <w:rFonts w:ascii="Times New Roman" w:eastAsia="Times New Roman" w:hAnsi="Times New Roman"/>
          <w:color w:val="000000"/>
          <w:sz w:val="24"/>
        </w:rPr>
        <w:t xml:space="preserve">Dondo fortalece la economía circular en Colombia, pero se limita a ciudades por la dependencia de internet. </w:t>
      </w:r>
    </w:p>
    <w:p w14:paraId="6D668352" w14:textId="77777777" w:rsidR="007B1A98" w:rsidRDefault="00000000" w:rsidP="00D35A6F">
      <w:pPr>
        <w:autoSpaceDE w:val="0"/>
        <w:autoSpaceDN w:val="0"/>
        <w:spacing w:before="290" w:after="0" w:line="480" w:lineRule="auto"/>
      </w:pPr>
      <w:r>
        <w:rPr>
          <w:rFonts w:ascii="Times New Roman" w:eastAsia="Times New Roman" w:hAnsi="Times New Roman"/>
          <w:color w:val="000000"/>
          <w:sz w:val="24"/>
        </w:rPr>
        <w:t xml:space="preserve">Además, </w:t>
      </w:r>
      <w:r>
        <w:rPr>
          <w:rFonts w:ascii="Times New Roman" w:eastAsia="Times New Roman" w:hAnsi="Times New Roman"/>
          <w:b/>
          <w:color w:val="000000"/>
          <w:sz w:val="24"/>
        </w:rPr>
        <w:t xml:space="preserve">Dondo muestra el potencial, con un crecimiento de más del 81% en usuarios activos, alcanzando más de 140.000 usuarios. </w:t>
      </w:r>
    </w:p>
    <w:p w14:paraId="10C8BFE0" w14:textId="77777777" w:rsidR="007B1A98" w:rsidRDefault="00000000" w:rsidP="00D35A6F">
      <w:pPr>
        <w:autoSpaceDE w:val="0"/>
        <w:autoSpaceDN w:val="0"/>
        <w:spacing w:before="288" w:after="0" w:line="480" w:lineRule="auto"/>
        <w:ind w:right="48"/>
      </w:pPr>
      <w:r>
        <w:rPr>
          <w:rFonts w:ascii="Times New Roman" w:eastAsia="Times New Roman" w:hAnsi="Times New Roman"/>
          <w:color w:val="000000"/>
          <w:sz w:val="24"/>
        </w:rPr>
        <w:t>Así</w:t>
      </w:r>
      <w:r>
        <w:rPr>
          <w:rFonts w:ascii="Times New Roman" w:eastAsia="Times New Roman" w:hAnsi="Times New Roman"/>
          <w:b/>
          <w:color w:val="000000"/>
          <w:sz w:val="24"/>
        </w:rPr>
        <w:t xml:space="preserve">, "Dondo" </w:t>
      </w:r>
      <w:r>
        <w:rPr>
          <w:rFonts w:ascii="Times New Roman" w:eastAsia="Times New Roman" w:hAnsi="Times New Roman"/>
          <w:color w:val="000000"/>
          <w:sz w:val="24"/>
        </w:rPr>
        <w:t xml:space="preserve">fue marcando tendencia a nivel nacional, ayudando a aquellos con pocos recursos a poder intercambiar sus objetos de valor por lo que necesitan, estableciendo un modelo de </w:t>
      </w:r>
      <w:r>
        <w:rPr>
          <w:rFonts w:ascii="Times New Roman" w:eastAsia="Times New Roman" w:hAnsi="Times New Roman"/>
          <w:color w:val="000000"/>
          <w:sz w:val="24"/>
        </w:rPr>
        <w:t xml:space="preserve">confianza que revitalizó el trueque digital y demostró el alto potencial de la aplicación en el mercado colombiano. </w:t>
      </w:r>
    </w:p>
    <w:p w14:paraId="0075BB30" w14:textId="77777777" w:rsidR="007B1A98" w:rsidRDefault="007B1A98" w:rsidP="00D35A6F">
      <w:pPr>
        <w:spacing w:line="480" w:lineRule="auto"/>
        <w:sectPr w:rsidR="007B1A98">
          <w:pgSz w:w="12240" w:h="15840"/>
          <w:pgMar w:top="356" w:right="1384" w:bottom="1440" w:left="1440" w:header="720" w:footer="720" w:gutter="0"/>
          <w:cols w:space="720"/>
          <w:docGrid w:linePitch="360"/>
        </w:sectPr>
      </w:pPr>
    </w:p>
    <w:p w14:paraId="3F9AC680" w14:textId="77777777" w:rsidR="007B1A98" w:rsidRDefault="007B1A98" w:rsidP="00D35A6F">
      <w:pPr>
        <w:autoSpaceDE w:val="0"/>
        <w:autoSpaceDN w:val="0"/>
        <w:spacing w:after="134" w:line="480" w:lineRule="auto"/>
      </w:pPr>
    </w:p>
    <w:p w14:paraId="2FBE00D5" w14:textId="77777777" w:rsidR="007B1A98" w:rsidRDefault="00000000" w:rsidP="00D35A6F">
      <w:pPr>
        <w:autoSpaceDE w:val="0"/>
        <w:autoSpaceDN w:val="0"/>
        <w:spacing w:after="0" w:line="480" w:lineRule="auto"/>
        <w:ind w:right="60"/>
        <w:jc w:val="right"/>
      </w:pPr>
      <w:r>
        <w:rPr>
          <w:rFonts w:ascii="Times New Roman" w:eastAsia="Times New Roman" w:hAnsi="Times New Roman"/>
          <w:color w:val="000000"/>
          <w:sz w:val="24"/>
        </w:rPr>
        <w:t xml:space="preserve">8 </w:t>
      </w:r>
    </w:p>
    <w:p w14:paraId="2732B2A3" w14:textId="77777777" w:rsidR="007B1A98" w:rsidRDefault="00000000" w:rsidP="00D35A6F">
      <w:pPr>
        <w:autoSpaceDE w:val="0"/>
        <w:autoSpaceDN w:val="0"/>
        <w:spacing w:before="984" w:after="0" w:line="480" w:lineRule="auto"/>
        <w:ind w:right="144"/>
      </w:pPr>
      <w:r>
        <w:rPr>
          <w:rFonts w:ascii="Times New Roman" w:eastAsia="Times New Roman" w:hAnsi="Times New Roman"/>
          <w:b/>
          <w:color w:val="000000"/>
          <w:sz w:val="24"/>
        </w:rPr>
        <w:t xml:space="preserve">Referencias </w:t>
      </w:r>
      <w:r>
        <w:br/>
      </w:r>
      <w:hyperlink r:id="rId7" w:history="1">
        <w:r>
          <w:rPr>
            <w:rFonts w:ascii="Times New Roman" w:eastAsia="Times New Roman" w:hAnsi="Times New Roman"/>
            <w:color w:val="000000"/>
            <w:sz w:val="24"/>
          </w:rPr>
          <w:t>https://www.larepublica.co/internet-economy/la-aplicacion-de-trueque-digital-dondo-ya-tiene-</w:t>
        </w:r>
      </w:hyperlink>
      <w:r>
        <w:rPr>
          <w:rFonts w:ascii="Times New Roman" w:eastAsia="Times New Roman" w:hAnsi="Times New Roman"/>
          <w:color w:val="000000"/>
          <w:sz w:val="24"/>
        </w:rPr>
        <w:t xml:space="preserve">mas-de-140-000-usuarios-activos-3128382 </w:t>
      </w:r>
      <w:r>
        <w:br/>
      </w:r>
      <w:hyperlink r:id="rId8" w:history="1">
        <w:r>
          <w:rPr>
            <w:rFonts w:ascii="Times New Roman" w:eastAsia="Times New Roman" w:hAnsi="Times New Roman"/>
            <w:color w:val="0461C1"/>
            <w:sz w:val="24"/>
            <w:u w:val="single" w:color="0460C1"/>
          </w:rPr>
          <w:t>https://www.elcolombiano.com/quemefunciono/telepatia-el-asistente-de-ia-que-ayuda-a-los-</w:t>
        </w:r>
      </w:hyperlink>
      <w:hyperlink r:id="rId9" w:history="1">
        <w:r>
          <w:rPr>
            <w:rFonts w:ascii="Times New Roman" w:eastAsia="Times New Roman" w:hAnsi="Times New Roman"/>
            <w:color w:val="0461C1"/>
            <w:sz w:val="24"/>
            <w:u w:val="single" w:color="0460C1"/>
          </w:rPr>
          <w:t>medicos-a-tomar-mejores-decisiones-NE29697695</w:t>
        </w:r>
      </w:hyperlink>
    </w:p>
    <w:p w14:paraId="5EFBE716" w14:textId="77777777" w:rsidR="007B1A98" w:rsidRDefault="007B1A98" w:rsidP="00D35A6F">
      <w:pPr>
        <w:spacing w:line="480" w:lineRule="auto"/>
        <w:sectPr w:rsidR="007B1A98">
          <w:pgSz w:w="12240" w:h="15840"/>
          <w:pgMar w:top="356" w:right="1440" w:bottom="1440" w:left="1440" w:header="720" w:footer="720" w:gutter="0"/>
          <w:cols w:space="720"/>
          <w:docGrid w:linePitch="360"/>
        </w:sectPr>
      </w:pPr>
    </w:p>
    <w:p w14:paraId="00DD28F6" w14:textId="77777777" w:rsidR="007B1A98" w:rsidRDefault="007B1A98" w:rsidP="00D35A6F">
      <w:pPr>
        <w:autoSpaceDE w:val="0"/>
        <w:autoSpaceDN w:val="0"/>
        <w:spacing w:after="134" w:line="480" w:lineRule="auto"/>
      </w:pPr>
    </w:p>
    <w:p w14:paraId="3F792368" w14:textId="77777777" w:rsidR="007B1A98" w:rsidRDefault="00000000" w:rsidP="00D35A6F">
      <w:pPr>
        <w:autoSpaceDE w:val="0"/>
        <w:autoSpaceDN w:val="0"/>
        <w:spacing w:after="0" w:line="480" w:lineRule="auto"/>
        <w:ind w:right="506"/>
        <w:jc w:val="right"/>
      </w:pPr>
      <w:r>
        <w:rPr>
          <w:rFonts w:ascii="Times New Roman" w:eastAsia="Times New Roman" w:hAnsi="Times New Roman"/>
          <w:color w:val="000000"/>
          <w:sz w:val="24"/>
        </w:rPr>
        <w:t xml:space="preserve">9 </w:t>
      </w:r>
    </w:p>
    <w:p w14:paraId="255035E9" w14:textId="573ACD9C" w:rsidR="007B1A98" w:rsidRDefault="00000000" w:rsidP="00D35A6F">
      <w:pPr>
        <w:tabs>
          <w:tab w:val="left" w:pos="60"/>
          <w:tab w:val="left" w:pos="360"/>
        </w:tabs>
        <w:autoSpaceDE w:val="0"/>
        <w:autoSpaceDN w:val="0"/>
        <w:spacing w:before="440" w:after="0" w:line="480" w:lineRule="auto"/>
        <w:ind w:right="289" w:firstLine="720"/>
      </w:pPr>
      <w:r>
        <w:rPr>
          <w:rFonts w:ascii="Times New Roman" w:eastAsia="Times New Roman" w:hAnsi="Times New Roman"/>
          <w:b/>
          <w:color w:val="000000"/>
          <w:sz w:val="24"/>
        </w:rPr>
        <w:t>4.2</w:t>
      </w:r>
      <w:r>
        <w:rPr>
          <w:rFonts w:ascii="Times New Roman" w:eastAsia="Times New Roman" w:hAnsi="Times New Roman"/>
          <w:b/>
          <w:color w:val="000000"/>
          <w:sz w:val="26"/>
        </w:rPr>
        <w:t xml:space="preserve">Internacionales </w:t>
      </w:r>
      <w:r>
        <w:br/>
      </w:r>
      <w:r>
        <w:rPr>
          <w:rFonts w:ascii="Times New Roman" w:eastAsia="Times New Roman" w:hAnsi="Times New Roman"/>
          <w:b/>
          <w:color w:val="000000"/>
          <w:sz w:val="24"/>
        </w:rPr>
        <w:t>4.2.1</w:t>
      </w:r>
      <w:r>
        <w:rPr>
          <w:rFonts w:ascii="Times New Roman" w:eastAsia="Times New Roman" w:hAnsi="Times New Roman"/>
          <w:color w:val="000000"/>
          <w:sz w:val="24"/>
        </w:rPr>
        <w:t>El modelo de trueque digital no solo es relevante a nivel local, sino que la necesidad de este tipo de soluciones se ha replicado en la región, como lo demuestra el proyecto "</w:t>
      </w:r>
      <w:r>
        <w:rPr>
          <w:rFonts w:ascii="Times New Roman" w:eastAsia="Times New Roman" w:hAnsi="Times New Roman"/>
          <w:b/>
          <w:color w:val="000000"/>
          <w:sz w:val="24"/>
        </w:rPr>
        <w:t>telocambio</w:t>
      </w:r>
      <w:r>
        <w:rPr>
          <w:rFonts w:ascii="Times New Roman" w:eastAsia="Times New Roman" w:hAnsi="Times New Roman"/>
          <w:color w:val="000000"/>
          <w:sz w:val="24"/>
        </w:rPr>
        <w:t xml:space="preserve">" desarrollado en Perú. </w:t>
      </w:r>
    </w:p>
    <w:p w14:paraId="1130E485" w14:textId="77777777" w:rsidR="007B1A98" w:rsidRDefault="00000000" w:rsidP="00D35A6F">
      <w:pPr>
        <w:autoSpaceDE w:val="0"/>
        <w:autoSpaceDN w:val="0"/>
        <w:spacing w:before="286" w:after="0" w:line="480" w:lineRule="auto"/>
        <w:ind w:firstLine="720"/>
      </w:pPr>
      <w:r>
        <w:rPr>
          <w:rFonts w:ascii="Times New Roman" w:eastAsia="Times New Roman" w:hAnsi="Times New Roman"/>
          <w:color w:val="000000"/>
          <w:sz w:val="24"/>
        </w:rPr>
        <w:t xml:space="preserve">Este proyecto fue concebido en respuesta a una evaluación del consumo del mercado peruano, marcada por una clara búsqueda de sostenibilidad y optimización de recursos. </w:t>
      </w:r>
    </w:p>
    <w:p w14:paraId="1BBB70A0" w14:textId="77777777" w:rsidR="007B1A98" w:rsidRDefault="00000000" w:rsidP="00D35A6F">
      <w:pPr>
        <w:autoSpaceDE w:val="0"/>
        <w:autoSpaceDN w:val="0"/>
        <w:spacing w:before="286" w:after="0" w:line="480" w:lineRule="auto"/>
        <w:ind w:right="188" w:firstLine="720"/>
      </w:pPr>
      <w:r>
        <w:rPr>
          <w:rFonts w:ascii="Times New Roman" w:eastAsia="Times New Roman" w:hAnsi="Times New Roman"/>
          <w:color w:val="000000"/>
          <w:sz w:val="24"/>
        </w:rPr>
        <w:t xml:space="preserve">Se identificó una problemática específica en ese mercado: la falta de información clara sobre el </w:t>
      </w:r>
      <w:r>
        <w:rPr>
          <w:rFonts w:ascii="Times New Roman" w:eastAsia="Times New Roman" w:hAnsi="Times New Roman"/>
          <w:color w:val="000000"/>
          <w:sz w:val="24"/>
        </w:rPr>
        <w:t xml:space="preserve">intercambio y venta de artículos, lo que generaba frustración en los usuarios. Con frecuencia, no podían encontrar lugares donde los precios de los productos ofrecidos para negociar o subastar fueran razonables, ni lograban establecer contactos fluidos con personas realmente interesadas en este tipo de transacción. </w:t>
      </w:r>
    </w:p>
    <w:p w14:paraId="00DC6758" w14:textId="77777777" w:rsidR="007B1A98" w:rsidRDefault="00000000" w:rsidP="00D35A6F">
      <w:pPr>
        <w:autoSpaceDE w:val="0"/>
        <w:autoSpaceDN w:val="0"/>
        <w:spacing w:before="286" w:after="0" w:line="480" w:lineRule="auto"/>
        <w:ind w:right="288" w:firstLine="720"/>
      </w:pPr>
      <w:r>
        <w:rPr>
          <w:rFonts w:ascii="Times New Roman" w:eastAsia="Times New Roman" w:hAnsi="Times New Roman"/>
          <w:color w:val="000000"/>
          <w:sz w:val="24"/>
        </w:rPr>
        <w:t xml:space="preserve">Por consiguiente, la necesidad era evidente: faltaba una aplicación centralizada, segura y eficiente </w:t>
      </w:r>
      <w:r>
        <w:rPr>
          <w:rFonts w:ascii="Times New Roman" w:eastAsia="Times New Roman" w:hAnsi="Times New Roman"/>
          <w:color w:val="000000"/>
          <w:sz w:val="24"/>
        </w:rPr>
        <w:t xml:space="preserve">que pudiera capitalizar y facilitar esta tendencia del trueque y la reventa en el entorno digital. </w:t>
      </w:r>
    </w:p>
    <w:p w14:paraId="22755DCF" w14:textId="77777777" w:rsidR="007B1A98" w:rsidRDefault="00000000" w:rsidP="00D35A6F">
      <w:pPr>
        <w:autoSpaceDE w:val="0"/>
        <w:autoSpaceDN w:val="0"/>
        <w:spacing w:before="288" w:after="0" w:line="480" w:lineRule="auto"/>
        <w:ind w:right="432" w:firstLine="720"/>
      </w:pPr>
      <w:r>
        <w:rPr>
          <w:rFonts w:ascii="Times New Roman" w:eastAsia="Times New Roman" w:hAnsi="Times New Roman"/>
          <w:b/>
          <w:color w:val="000000"/>
          <w:sz w:val="24"/>
        </w:rPr>
        <w:t>"telocambio" fue diseñado como una aplicación móvil cuyo propósito fundamental es funcionar como un punto de encuentro virtual que conecta la oferta y la demanda</w:t>
      </w:r>
      <w:r>
        <w:rPr>
          <w:rFonts w:ascii="Times New Roman" w:eastAsia="Times New Roman" w:hAnsi="Times New Roman"/>
          <w:color w:val="000000"/>
          <w:sz w:val="24"/>
        </w:rPr>
        <w:t xml:space="preserve">, con la premisa de transformar artículos acumulados en bienes o servicios de valor y utilidad real para el usuario. </w:t>
      </w:r>
    </w:p>
    <w:p w14:paraId="0B9C8294" w14:textId="77777777" w:rsidR="007B1A98" w:rsidRDefault="00000000" w:rsidP="00D35A6F">
      <w:pPr>
        <w:autoSpaceDE w:val="0"/>
        <w:autoSpaceDN w:val="0"/>
        <w:spacing w:before="288" w:after="0" w:line="480" w:lineRule="auto"/>
        <w:ind w:right="438" w:firstLine="720"/>
      </w:pPr>
      <w:r>
        <w:rPr>
          <w:rFonts w:ascii="Times New Roman" w:eastAsia="Times New Roman" w:hAnsi="Times New Roman"/>
          <w:color w:val="000000"/>
          <w:sz w:val="24"/>
        </w:rPr>
        <w:t xml:space="preserve">La viabilidad de esta iniciativa regional se confirmó a través de una exhaustiva fase de evaluación </w:t>
      </w:r>
      <w:r>
        <w:rPr>
          <w:rFonts w:ascii="Times New Roman" w:eastAsia="Times New Roman" w:hAnsi="Times New Roman"/>
          <w:color w:val="000000"/>
          <w:sz w:val="24"/>
        </w:rPr>
        <w:t xml:space="preserve">de mercado y validación, que incluyó encuestas, entrevistas a profundidad y el </w:t>
      </w:r>
      <w:r>
        <w:rPr>
          <w:rFonts w:ascii="Times New Roman" w:eastAsia="Times New Roman" w:hAnsi="Times New Roman"/>
          <w:color w:val="000000"/>
          <w:sz w:val="24"/>
        </w:rPr>
        <w:lastRenderedPageBreak/>
        <w:t xml:space="preserve">modelo de servicio Concierge. Estos experimentos no solo confirmaron la existencia de un nicho de mercado dispuesto a adoptar la solución en Perú, sino que también corroboraron el potencial de rentabilidad del modelo de negocio de trueque digital en Latinoamérica. </w:t>
      </w:r>
    </w:p>
    <w:p w14:paraId="0E4A2579" w14:textId="77777777" w:rsidR="007B1A98" w:rsidRDefault="007B1A98" w:rsidP="00D35A6F">
      <w:pPr>
        <w:spacing w:line="480" w:lineRule="auto"/>
        <w:sectPr w:rsidR="007B1A98">
          <w:pgSz w:w="12240" w:h="15840"/>
          <w:pgMar w:top="356" w:right="994" w:bottom="1276" w:left="1440" w:header="720" w:footer="720" w:gutter="0"/>
          <w:cols w:space="720"/>
          <w:docGrid w:linePitch="360"/>
        </w:sectPr>
      </w:pPr>
    </w:p>
    <w:p w14:paraId="4D8C498B" w14:textId="77777777" w:rsidR="007B1A98" w:rsidRDefault="007B1A98" w:rsidP="00D35A6F">
      <w:pPr>
        <w:autoSpaceDE w:val="0"/>
        <w:autoSpaceDN w:val="0"/>
        <w:spacing w:after="134" w:line="480" w:lineRule="auto"/>
      </w:pPr>
    </w:p>
    <w:p w14:paraId="19EE2CA2" w14:textId="77777777" w:rsidR="007B1A98" w:rsidRDefault="00000000" w:rsidP="00D35A6F">
      <w:pPr>
        <w:autoSpaceDE w:val="0"/>
        <w:autoSpaceDN w:val="0"/>
        <w:spacing w:after="0" w:line="480" w:lineRule="auto"/>
        <w:ind w:right="222"/>
        <w:jc w:val="right"/>
      </w:pPr>
      <w:r>
        <w:rPr>
          <w:rFonts w:ascii="Times New Roman" w:eastAsia="Times New Roman" w:hAnsi="Times New Roman"/>
          <w:color w:val="000000"/>
          <w:sz w:val="24"/>
        </w:rPr>
        <w:t xml:space="preserve">10 </w:t>
      </w:r>
    </w:p>
    <w:p w14:paraId="6132F773" w14:textId="77777777" w:rsidR="007B1A98" w:rsidRDefault="00000000" w:rsidP="00D35A6F">
      <w:pPr>
        <w:autoSpaceDE w:val="0"/>
        <w:autoSpaceDN w:val="0"/>
        <w:spacing w:before="984" w:after="0" w:line="480" w:lineRule="auto"/>
        <w:ind w:right="4608"/>
      </w:pPr>
      <w:r>
        <w:rPr>
          <w:rFonts w:ascii="Times New Roman" w:eastAsia="Times New Roman" w:hAnsi="Times New Roman"/>
          <w:b/>
          <w:color w:val="000000"/>
          <w:sz w:val="24"/>
        </w:rPr>
        <w:t xml:space="preserve">Referencias </w:t>
      </w:r>
      <w:r>
        <w:br/>
      </w:r>
      <w:hyperlink r:id="rId10" w:history="1">
        <w:r>
          <w:rPr>
            <w:rFonts w:ascii="Times New Roman" w:eastAsia="Times New Roman" w:hAnsi="Times New Roman"/>
            <w:color w:val="0461C1"/>
            <w:sz w:val="24"/>
            <w:u w:val="single" w:color="0460C1"/>
          </w:rPr>
          <w:t xml:space="preserve">App de intercambio de artículos - telocambio </w:t>
        </w:r>
      </w:hyperlink>
      <w:r>
        <w:br/>
      </w:r>
      <w:hyperlink r:id="rId11" w:history="1">
        <w:r>
          <w:rPr>
            <w:rFonts w:ascii="Times New Roman" w:eastAsia="Times New Roman" w:hAnsi="Times New Roman"/>
            <w:color w:val="0461C1"/>
            <w:sz w:val="24"/>
            <w:u w:val="single" w:color="0460C1"/>
          </w:rPr>
          <w:t>Telocambio - Haz trueque by Christopher Riquelme</w:t>
        </w:r>
      </w:hyperlink>
    </w:p>
    <w:p w14:paraId="7B4BE43F" w14:textId="77777777" w:rsidR="007B1A98" w:rsidRDefault="00000000" w:rsidP="00D35A6F">
      <w:pPr>
        <w:autoSpaceDE w:val="0"/>
        <w:autoSpaceDN w:val="0"/>
        <w:spacing w:before="836" w:after="0" w:line="480" w:lineRule="auto"/>
        <w:ind w:right="352" w:firstLine="720"/>
      </w:pPr>
      <w:r>
        <w:rPr>
          <w:rFonts w:ascii="Times New Roman" w:eastAsia="Times New Roman" w:hAnsi="Times New Roman"/>
          <w:b/>
          <w:color w:val="000000"/>
          <w:sz w:val="24"/>
        </w:rPr>
        <w:t>4.2.2</w:t>
      </w:r>
      <w:r>
        <w:rPr>
          <w:rFonts w:ascii="Times New Roman" w:eastAsia="Times New Roman" w:hAnsi="Times New Roman"/>
          <w:color w:val="000000"/>
          <w:sz w:val="24"/>
        </w:rPr>
        <w:t xml:space="preserve">El modelo de trueque digital ha demostrado ser una solución atractiva en la región, como lo evidencia el proyecto </w:t>
      </w:r>
      <w:r>
        <w:rPr>
          <w:rFonts w:ascii="Times New Roman" w:eastAsia="Times New Roman" w:hAnsi="Times New Roman"/>
          <w:b/>
          <w:color w:val="000000"/>
          <w:sz w:val="24"/>
        </w:rPr>
        <w:t xml:space="preserve">Qunakuy </w:t>
      </w:r>
      <w:r>
        <w:rPr>
          <w:rFonts w:ascii="Times New Roman" w:eastAsia="Times New Roman" w:hAnsi="Times New Roman"/>
          <w:color w:val="000000"/>
          <w:sz w:val="24"/>
        </w:rPr>
        <w:t xml:space="preserve">en Perú. Esta propuesta de negocio se centró en implementar una plataforma digital en Lima Metropolitana con el objetivo de ofrecer un </w:t>
      </w:r>
      <w:r>
        <w:rPr>
          <w:rFonts w:ascii="Times New Roman" w:eastAsia="Times New Roman" w:hAnsi="Times New Roman"/>
          <w:b/>
          <w:color w:val="000000"/>
          <w:sz w:val="24"/>
        </w:rPr>
        <w:t xml:space="preserve">intercambio de bienes fiable y seguro </w:t>
      </w:r>
      <w:r>
        <w:rPr>
          <w:rFonts w:ascii="Times New Roman" w:eastAsia="Times New Roman" w:hAnsi="Times New Roman"/>
          <w:color w:val="000000"/>
          <w:sz w:val="24"/>
        </w:rPr>
        <w:t xml:space="preserve">entre personas. </w:t>
      </w:r>
    </w:p>
    <w:p w14:paraId="29802D30" w14:textId="77777777" w:rsidR="007B1A98" w:rsidRDefault="00000000" w:rsidP="00D35A6F">
      <w:pPr>
        <w:autoSpaceDE w:val="0"/>
        <w:autoSpaceDN w:val="0"/>
        <w:spacing w:before="286" w:after="0" w:line="480" w:lineRule="auto"/>
        <w:ind w:right="20" w:firstLine="720"/>
      </w:pPr>
      <w:r>
        <w:rPr>
          <w:rFonts w:ascii="Times New Roman" w:eastAsia="Times New Roman" w:hAnsi="Times New Roman"/>
          <w:color w:val="000000"/>
          <w:sz w:val="24"/>
        </w:rPr>
        <w:t xml:space="preserve">La idea central de Qunakuy es darle una función a los objetos que uno desea deshacerse u ofrecer así poder brindarle una segunda utilidad, evitando la acumulación en los hogares. La aplicación funcionaría como un intermediario clave, facilitando el envío por </w:t>
      </w:r>
      <w:r>
        <w:rPr>
          <w:rFonts w:ascii="Times New Roman" w:eastAsia="Times New Roman" w:hAnsi="Times New Roman"/>
          <w:i/>
          <w:color w:val="000000"/>
          <w:sz w:val="24"/>
        </w:rPr>
        <w:t xml:space="preserve">delivery </w:t>
      </w:r>
      <w:r>
        <w:rPr>
          <w:rFonts w:ascii="Times New Roman" w:eastAsia="Times New Roman" w:hAnsi="Times New Roman"/>
          <w:color w:val="000000"/>
          <w:sz w:val="24"/>
        </w:rPr>
        <w:t xml:space="preserve">o el encuentro seguro entre usuarios. </w:t>
      </w:r>
    </w:p>
    <w:p w14:paraId="35525E49" w14:textId="77777777" w:rsidR="007B1A98" w:rsidRDefault="00000000" w:rsidP="00D35A6F">
      <w:pPr>
        <w:autoSpaceDE w:val="0"/>
        <w:autoSpaceDN w:val="0"/>
        <w:spacing w:before="290" w:after="0" w:line="480" w:lineRule="auto"/>
        <w:ind w:right="268" w:firstLine="720"/>
      </w:pPr>
      <w:r>
        <w:rPr>
          <w:rFonts w:ascii="Times New Roman" w:eastAsia="Times New Roman" w:hAnsi="Times New Roman"/>
          <w:color w:val="000000"/>
          <w:sz w:val="24"/>
        </w:rPr>
        <w:t xml:space="preserve">La viabilidad del proyecto se sustentó en un estudio de mercado enfocado en Lima Metropolitana, el cual arrojó resultados muy positivos: el </w:t>
      </w:r>
      <w:r>
        <w:rPr>
          <w:rFonts w:ascii="Times New Roman" w:eastAsia="Times New Roman" w:hAnsi="Times New Roman"/>
          <w:b/>
          <w:color w:val="000000"/>
          <w:sz w:val="24"/>
        </w:rPr>
        <w:t xml:space="preserve">96.2% de los encuestados se mostró interesado </w:t>
      </w:r>
      <w:r>
        <w:rPr>
          <w:rFonts w:ascii="Times New Roman" w:eastAsia="Times New Roman" w:hAnsi="Times New Roman"/>
          <w:color w:val="000000"/>
          <w:sz w:val="24"/>
        </w:rPr>
        <w:t xml:space="preserve">en </w:t>
      </w:r>
      <w:r>
        <w:rPr>
          <w:rFonts w:ascii="Times New Roman" w:eastAsia="Times New Roman" w:hAnsi="Times New Roman"/>
          <w:color w:val="000000"/>
          <w:sz w:val="24"/>
        </w:rPr>
        <w:t xml:space="preserve">probar un aplicativo de intercambio, y el 83.7% confirmó que tenía artículos disponibles para trueque. </w:t>
      </w:r>
    </w:p>
    <w:p w14:paraId="33F7D3D0" w14:textId="77777777" w:rsidR="007B1A98" w:rsidRDefault="00000000" w:rsidP="00D35A6F">
      <w:pPr>
        <w:autoSpaceDE w:val="0"/>
        <w:autoSpaceDN w:val="0"/>
        <w:spacing w:before="286" w:after="0" w:line="480" w:lineRule="auto"/>
        <w:ind w:right="268" w:firstLine="720"/>
      </w:pPr>
      <w:r>
        <w:rPr>
          <w:rFonts w:ascii="Times New Roman" w:eastAsia="Times New Roman" w:hAnsi="Times New Roman"/>
          <w:color w:val="000000"/>
          <w:sz w:val="24"/>
        </w:rPr>
        <w:t xml:space="preserve">Esto confirma que la propuesta busca una idea innovadora que podría traer múltiples beneficios, cuyo impacto trasciende lo económico al incorporar un </w:t>
      </w:r>
      <w:r>
        <w:rPr>
          <w:rFonts w:ascii="Times New Roman" w:eastAsia="Times New Roman" w:hAnsi="Times New Roman"/>
          <w:b/>
          <w:color w:val="000000"/>
          <w:sz w:val="24"/>
        </w:rPr>
        <w:t xml:space="preserve">factor ambiental </w:t>
      </w:r>
      <w:r>
        <w:rPr>
          <w:rFonts w:ascii="Times New Roman" w:eastAsia="Times New Roman" w:hAnsi="Times New Roman"/>
          <w:color w:val="000000"/>
          <w:sz w:val="24"/>
        </w:rPr>
        <w:t xml:space="preserve">significativo, dado que les otorga una nueva vida a objetos ya existentes. </w:t>
      </w:r>
    </w:p>
    <w:p w14:paraId="45859C5E" w14:textId="77777777" w:rsidR="007B1A98" w:rsidRDefault="007B1A98" w:rsidP="00D35A6F">
      <w:pPr>
        <w:spacing w:line="480" w:lineRule="auto"/>
        <w:sectPr w:rsidR="007B1A98">
          <w:pgSz w:w="12240" w:h="15840"/>
          <w:pgMar w:top="356" w:right="1164" w:bottom="1440" w:left="1440" w:header="720" w:footer="720" w:gutter="0"/>
          <w:cols w:space="720"/>
          <w:docGrid w:linePitch="360"/>
        </w:sectPr>
      </w:pPr>
    </w:p>
    <w:p w14:paraId="31CC98C4" w14:textId="77777777" w:rsidR="007B1A98" w:rsidRDefault="007B1A98" w:rsidP="00D35A6F">
      <w:pPr>
        <w:autoSpaceDE w:val="0"/>
        <w:autoSpaceDN w:val="0"/>
        <w:spacing w:after="134" w:line="480" w:lineRule="auto"/>
      </w:pPr>
    </w:p>
    <w:p w14:paraId="110D7025" w14:textId="77777777" w:rsidR="007B1A98" w:rsidRDefault="00000000" w:rsidP="00D35A6F">
      <w:pPr>
        <w:autoSpaceDE w:val="0"/>
        <w:autoSpaceDN w:val="0"/>
        <w:spacing w:after="0" w:line="480" w:lineRule="auto"/>
        <w:ind w:right="20"/>
        <w:jc w:val="right"/>
      </w:pPr>
      <w:r>
        <w:rPr>
          <w:rFonts w:ascii="Times New Roman" w:eastAsia="Times New Roman" w:hAnsi="Times New Roman"/>
          <w:color w:val="000000"/>
          <w:sz w:val="24"/>
        </w:rPr>
        <w:t xml:space="preserve">11 </w:t>
      </w:r>
    </w:p>
    <w:p w14:paraId="4B940638" w14:textId="77777777" w:rsidR="007B1A98" w:rsidRDefault="00000000" w:rsidP="00D35A6F">
      <w:pPr>
        <w:autoSpaceDE w:val="0"/>
        <w:autoSpaceDN w:val="0"/>
        <w:spacing w:before="432" w:after="0" w:line="480" w:lineRule="auto"/>
        <w:ind w:right="1152"/>
      </w:pPr>
      <w:r>
        <w:rPr>
          <w:rFonts w:ascii="Times New Roman" w:eastAsia="Times New Roman" w:hAnsi="Times New Roman"/>
          <w:b/>
          <w:color w:val="000000"/>
          <w:sz w:val="24"/>
        </w:rPr>
        <w:t xml:space="preserve">Referencias </w:t>
      </w:r>
      <w:r>
        <w:br/>
      </w:r>
      <w:hyperlink r:id="rId12" w:history="1">
        <w:r>
          <w:rPr>
            <w:rFonts w:ascii="Times New Roman" w:eastAsia="Times New Roman" w:hAnsi="Times New Roman"/>
            <w:b/>
            <w:color w:val="0461C1"/>
            <w:sz w:val="24"/>
            <w:u w:val="single" w:color="0460C1"/>
          </w:rPr>
          <w:t xml:space="preserve">Propuesta de negocio Qunakuy sobre la creación de una aplicación móvil para el </w:t>
        </w:r>
      </w:hyperlink>
      <w:hyperlink r:id="rId13" w:history="1">
        <w:r>
          <w:rPr>
            <w:rFonts w:ascii="Times New Roman" w:eastAsia="Times New Roman" w:hAnsi="Times New Roman"/>
            <w:b/>
            <w:color w:val="0461C1"/>
            <w:sz w:val="24"/>
            <w:u w:val="single" w:color="0460C1"/>
          </w:rPr>
          <w:t>intercambio de productos en Lima Metropolitana.pdf</w:t>
        </w:r>
      </w:hyperlink>
    </w:p>
    <w:p w14:paraId="08BF76D4" w14:textId="77777777" w:rsidR="007B1A98" w:rsidRDefault="00000000" w:rsidP="00D35A6F">
      <w:pPr>
        <w:autoSpaceDE w:val="0"/>
        <w:autoSpaceDN w:val="0"/>
        <w:spacing w:before="832" w:after="0" w:line="480" w:lineRule="auto"/>
        <w:ind w:right="654" w:firstLine="720"/>
      </w:pPr>
      <w:r>
        <w:rPr>
          <w:rFonts w:ascii="Times New Roman" w:eastAsia="Times New Roman" w:hAnsi="Times New Roman"/>
          <w:b/>
          <w:color w:val="000000"/>
          <w:sz w:val="24"/>
        </w:rPr>
        <w:t>4.2.3</w:t>
      </w:r>
      <w:r>
        <w:rPr>
          <w:rFonts w:ascii="Times New Roman" w:eastAsia="Times New Roman" w:hAnsi="Times New Roman"/>
          <w:color w:val="000000"/>
          <w:sz w:val="24"/>
        </w:rPr>
        <w:t xml:space="preserve">Se analizó la viabilidad de un proyecto en la ciudad de Quito, Ecuador, enfocado en implementar una empresa 2.0 para facilitar el trueque de bienes mediante dos herramientas </w:t>
      </w:r>
      <w:r>
        <w:rPr>
          <w:rFonts w:ascii="Times New Roman" w:eastAsia="Times New Roman" w:hAnsi="Times New Roman"/>
          <w:color w:val="000000"/>
          <w:sz w:val="24"/>
        </w:rPr>
        <w:t xml:space="preserve">digitales gratuitas: una página web y una aplicación para teléfonos inteligentes. </w:t>
      </w:r>
    </w:p>
    <w:p w14:paraId="343E4662" w14:textId="77777777" w:rsidR="007B1A98" w:rsidRDefault="00000000" w:rsidP="00D35A6F">
      <w:pPr>
        <w:autoSpaceDE w:val="0"/>
        <w:autoSpaceDN w:val="0"/>
        <w:spacing w:before="288" w:after="0" w:line="480" w:lineRule="auto"/>
        <w:ind w:right="76" w:firstLine="720"/>
      </w:pPr>
      <w:r>
        <w:rPr>
          <w:rFonts w:ascii="Times New Roman" w:eastAsia="Times New Roman" w:hAnsi="Times New Roman"/>
          <w:color w:val="000000"/>
          <w:sz w:val="24"/>
        </w:rPr>
        <w:t xml:space="preserve">Este proyecto se dirige específicamente a jóvenes de 18 a 23 años de Quito, pertenecientes a un Nivel Socioeconómico (NSE) medio típico y medio alto, interesados en realizar este tipo de intercambios. </w:t>
      </w:r>
    </w:p>
    <w:p w14:paraId="541EED40" w14:textId="77777777" w:rsidR="007B1A98" w:rsidRDefault="00000000" w:rsidP="00D35A6F">
      <w:pPr>
        <w:autoSpaceDE w:val="0"/>
        <w:autoSpaceDN w:val="0"/>
        <w:spacing w:before="288" w:after="0" w:line="480" w:lineRule="auto"/>
        <w:ind w:right="42" w:firstLine="720"/>
      </w:pPr>
      <w:r>
        <w:rPr>
          <w:rFonts w:ascii="Times New Roman" w:eastAsia="Times New Roman" w:hAnsi="Times New Roman"/>
          <w:color w:val="000000"/>
          <w:sz w:val="24"/>
        </w:rPr>
        <w:t xml:space="preserve">El proyecto está diseñado para ser rentable desde dos frentes distintos, un modelo de ingresos que se considera dual. La primera fuente de dinero proviene de </w:t>
      </w:r>
      <w:r>
        <w:rPr>
          <w:rFonts w:ascii="Times New Roman" w:eastAsia="Times New Roman" w:hAnsi="Times New Roman"/>
          <w:b/>
          <w:color w:val="000000"/>
          <w:sz w:val="24"/>
        </w:rPr>
        <w:t xml:space="preserve">servicios complementarios pagados </w:t>
      </w:r>
      <w:r>
        <w:rPr>
          <w:rFonts w:ascii="Times New Roman" w:eastAsia="Times New Roman" w:hAnsi="Times New Roman"/>
          <w:color w:val="000000"/>
          <w:sz w:val="24"/>
        </w:rPr>
        <w:t xml:space="preserve">que fueron identificados en la investigación de mercado, enfocados en dar más seguridad y comodidad a los usuarios durante sus intercambios. La segunda fuente de ingresos se activará con la </w:t>
      </w:r>
      <w:r>
        <w:rPr>
          <w:rFonts w:ascii="Times New Roman" w:eastAsia="Times New Roman" w:hAnsi="Times New Roman"/>
          <w:b/>
          <w:color w:val="000000"/>
          <w:sz w:val="24"/>
        </w:rPr>
        <w:t xml:space="preserve">venta de espacios publicitarios </w:t>
      </w:r>
      <w:r>
        <w:rPr>
          <w:rFonts w:ascii="Times New Roman" w:eastAsia="Times New Roman" w:hAnsi="Times New Roman"/>
          <w:color w:val="000000"/>
          <w:sz w:val="24"/>
        </w:rPr>
        <w:t xml:space="preserve">en la web y la aplicación, una vez que se alcance un volumen de tráfico atractivo para las empresas anunciantes. </w:t>
      </w:r>
    </w:p>
    <w:p w14:paraId="41808D50" w14:textId="77777777" w:rsidR="007B1A98" w:rsidRDefault="00000000" w:rsidP="00D35A6F">
      <w:pPr>
        <w:autoSpaceDE w:val="0"/>
        <w:autoSpaceDN w:val="0"/>
        <w:spacing w:before="286" w:after="0" w:line="480" w:lineRule="auto"/>
        <w:ind w:right="68" w:firstLine="720"/>
      </w:pPr>
      <w:r>
        <w:rPr>
          <w:rFonts w:ascii="Times New Roman" w:eastAsia="Times New Roman" w:hAnsi="Times New Roman"/>
          <w:color w:val="000000"/>
          <w:sz w:val="24"/>
        </w:rPr>
        <w:t xml:space="preserve">En términos de finanzas, el proyecto demostró tener una solidez notable. Los análisis indican que, </w:t>
      </w:r>
      <w:r>
        <w:rPr>
          <w:rFonts w:ascii="Times New Roman" w:eastAsia="Times New Roman" w:hAnsi="Times New Roman"/>
          <w:color w:val="000000"/>
          <w:sz w:val="24"/>
        </w:rPr>
        <w:t xml:space="preserve">con una buena gestión y disciplina en las metas comerciales, la inversión se recuperaría hacia el tercer año. Además, se proyecta una </w:t>
      </w:r>
      <w:r>
        <w:rPr>
          <w:rFonts w:ascii="Times New Roman" w:eastAsia="Times New Roman" w:hAnsi="Times New Roman"/>
          <w:b/>
          <w:color w:val="000000"/>
          <w:sz w:val="24"/>
        </w:rPr>
        <w:t>Tasa Interna de Retorno (TIR) muy atractiva, del 31.78%</w:t>
      </w:r>
      <w:r>
        <w:rPr>
          <w:rFonts w:ascii="Times New Roman" w:eastAsia="Times New Roman" w:hAnsi="Times New Roman"/>
          <w:color w:val="000000"/>
          <w:sz w:val="24"/>
        </w:rPr>
        <w:t xml:space="preserve">, lo cual confirma el gran potencial económico del negocio. </w:t>
      </w:r>
    </w:p>
    <w:p w14:paraId="7BBA0077" w14:textId="77777777" w:rsidR="007B1A98" w:rsidRDefault="00000000" w:rsidP="00D35A6F">
      <w:pPr>
        <w:autoSpaceDE w:val="0"/>
        <w:autoSpaceDN w:val="0"/>
        <w:spacing w:before="290" w:after="0" w:line="480" w:lineRule="auto"/>
        <w:ind w:right="6480"/>
      </w:pPr>
      <w:r>
        <w:rPr>
          <w:rFonts w:ascii="Times New Roman" w:eastAsia="Times New Roman" w:hAnsi="Times New Roman"/>
          <w:b/>
          <w:color w:val="000000"/>
          <w:sz w:val="24"/>
        </w:rPr>
        <w:lastRenderedPageBreak/>
        <w:t xml:space="preserve">Referencias </w:t>
      </w:r>
      <w:r>
        <w:br/>
      </w:r>
      <w:hyperlink r:id="rId14" w:history="1">
        <w:r>
          <w:rPr>
            <w:rFonts w:ascii="Times New Roman" w:eastAsia="Times New Roman" w:hAnsi="Times New Roman"/>
            <w:color w:val="0461C1"/>
            <w:sz w:val="24"/>
            <w:u w:val="single" w:color="0460C1"/>
          </w:rPr>
          <w:t>UDLA-EC-TMANM-2015-01</w:t>
        </w:r>
      </w:hyperlink>
    </w:p>
    <w:p w14:paraId="29B0BD3C" w14:textId="77777777" w:rsidR="007B1A98" w:rsidRDefault="007B1A98" w:rsidP="00D35A6F">
      <w:pPr>
        <w:spacing w:line="480" w:lineRule="auto"/>
        <w:sectPr w:rsidR="007B1A98">
          <w:pgSz w:w="12240" w:h="15840"/>
          <w:pgMar w:top="356" w:right="1366" w:bottom="1286" w:left="1440" w:header="720" w:footer="720" w:gutter="0"/>
          <w:cols w:space="720"/>
          <w:docGrid w:linePitch="360"/>
        </w:sectPr>
      </w:pPr>
    </w:p>
    <w:p w14:paraId="7C585EC4" w14:textId="77777777" w:rsidR="007B1A98" w:rsidRDefault="007B1A98" w:rsidP="00D35A6F">
      <w:pPr>
        <w:autoSpaceDE w:val="0"/>
        <w:autoSpaceDN w:val="0"/>
        <w:spacing w:after="134" w:line="480" w:lineRule="auto"/>
      </w:pPr>
    </w:p>
    <w:p w14:paraId="65387957" w14:textId="77777777" w:rsidR="007B1A98" w:rsidRDefault="00000000" w:rsidP="00D35A6F">
      <w:pPr>
        <w:autoSpaceDE w:val="0"/>
        <w:autoSpaceDN w:val="0"/>
        <w:spacing w:after="0" w:line="480" w:lineRule="auto"/>
        <w:ind w:right="724"/>
        <w:jc w:val="right"/>
      </w:pPr>
      <w:r>
        <w:rPr>
          <w:rFonts w:ascii="Times New Roman" w:eastAsia="Times New Roman" w:hAnsi="Times New Roman"/>
          <w:color w:val="000000"/>
          <w:sz w:val="24"/>
        </w:rPr>
        <w:t xml:space="preserve">12 </w:t>
      </w:r>
    </w:p>
    <w:p w14:paraId="4293ED6D" w14:textId="77777777" w:rsidR="007B1A98" w:rsidRDefault="00000000" w:rsidP="00D35A6F">
      <w:pPr>
        <w:autoSpaceDE w:val="0"/>
        <w:autoSpaceDN w:val="0"/>
        <w:spacing w:before="354" w:after="0" w:line="480" w:lineRule="auto"/>
        <w:ind w:right="3950"/>
        <w:jc w:val="right"/>
      </w:pPr>
      <w:r>
        <w:rPr>
          <w:rFonts w:ascii="Times New Roman" w:eastAsia="Times New Roman" w:hAnsi="Times New Roman"/>
          <w:b/>
          <w:color w:val="000000"/>
          <w:sz w:val="24"/>
        </w:rPr>
        <w:t>VI.</w:t>
      </w:r>
      <w:r>
        <w:rPr>
          <w:rFonts w:ascii="Times New Roman" w:eastAsia="Times New Roman" w:hAnsi="Times New Roman"/>
          <w:color w:val="000000"/>
          <w:sz w:val="24"/>
        </w:rPr>
        <w:t xml:space="preserve">RESULTADOS </w:t>
      </w:r>
    </w:p>
    <w:p w14:paraId="40083AE0" w14:textId="77777777" w:rsidR="007B1A98" w:rsidRDefault="00000000" w:rsidP="00D35A6F">
      <w:pPr>
        <w:autoSpaceDE w:val="0"/>
        <w:autoSpaceDN w:val="0"/>
        <w:spacing w:before="458" w:after="0" w:line="480" w:lineRule="auto"/>
        <w:ind w:firstLine="720"/>
      </w:pPr>
      <w:r>
        <w:rPr>
          <w:rFonts w:ascii="Times New Roman" w:eastAsia="Times New Roman" w:hAnsi="Times New Roman"/>
          <w:color w:val="000000"/>
          <w:sz w:val="24"/>
        </w:rPr>
        <w:t xml:space="preserve">Funcionalidades Prioritarias y Explicación </w:t>
      </w:r>
    </w:p>
    <w:p w14:paraId="16C779C5" w14:textId="2AAFF7F1" w:rsidR="007B1A98" w:rsidRDefault="00000000" w:rsidP="00D35A6F">
      <w:pPr>
        <w:autoSpaceDE w:val="0"/>
        <w:autoSpaceDN w:val="0"/>
        <w:spacing w:before="838" w:after="0" w:line="480" w:lineRule="auto"/>
        <w:ind w:left="720" w:firstLine="720"/>
      </w:pPr>
      <w:r>
        <w:rPr>
          <w:rFonts w:ascii="Times New Roman" w:eastAsia="Times New Roman" w:hAnsi="Times New Roman"/>
          <w:color w:val="000000"/>
          <w:sz w:val="24"/>
        </w:rPr>
        <w:t xml:space="preserve">1.Módulo de Autenticación y Control de Secciones de usuario </w:t>
      </w:r>
      <w:r>
        <w:br/>
      </w:r>
      <w:r w:rsidR="006E6C94" w:rsidRPr="006E6C94">
        <w:t xml:space="preserve">En </w:t>
      </w:r>
      <w:proofErr w:type="spellStart"/>
      <w:r w:rsidR="006E6C94" w:rsidRPr="006E6C94">
        <w:t>esta</w:t>
      </w:r>
      <w:proofErr w:type="spellEnd"/>
      <w:r w:rsidR="006E6C94" w:rsidRPr="006E6C94">
        <w:t xml:space="preserve"> </w:t>
      </w:r>
      <w:proofErr w:type="spellStart"/>
      <w:r w:rsidR="006E6C94" w:rsidRPr="006E6C94">
        <w:t>versión</w:t>
      </w:r>
      <w:proofErr w:type="spellEnd"/>
      <w:r w:rsidR="006E6C94" w:rsidRPr="006E6C94">
        <w:t xml:space="preserve"> el </w:t>
      </w:r>
      <w:proofErr w:type="spellStart"/>
      <w:r w:rsidR="006E6C94" w:rsidRPr="006E6C94">
        <w:t>inicio</w:t>
      </w:r>
      <w:proofErr w:type="spellEnd"/>
      <w:r w:rsidR="006E6C94" w:rsidRPr="006E6C94">
        <w:t xml:space="preserve"> de </w:t>
      </w:r>
      <w:proofErr w:type="spellStart"/>
      <w:r w:rsidR="006E6C94" w:rsidRPr="006E6C94">
        <w:t>sesión</w:t>
      </w:r>
      <w:proofErr w:type="spellEnd"/>
      <w:r w:rsidR="006E6C94" w:rsidRPr="006E6C94">
        <w:t xml:space="preserve"> es </w:t>
      </w:r>
      <w:proofErr w:type="spellStart"/>
      <w:r w:rsidR="006E6C94" w:rsidRPr="006E6C94">
        <w:t>simulado</w:t>
      </w:r>
      <w:proofErr w:type="spellEnd"/>
      <w:r w:rsidR="006E6C94" w:rsidRPr="006E6C94">
        <w:t xml:space="preserve">: el </w:t>
      </w:r>
      <w:proofErr w:type="spellStart"/>
      <w:r w:rsidR="006E6C94" w:rsidRPr="006E6C94">
        <w:t>formulario</w:t>
      </w:r>
      <w:proofErr w:type="spellEnd"/>
      <w:r w:rsidR="006E6C94" w:rsidRPr="006E6C94">
        <w:t xml:space="preserve"> </w:t>
      </w:r>
      <w:proofErr w:type="spellStart"/>
      <w:r w:rsidR="006E6C94" w:rsidRPr="006E6C94">
        <w:t>solicita</w:t>
      </w:r>
      <w:proofErr w:type="spellEnd"/>
      <w:r w:rsidR="006E6C94" w:rsidRPr="006E6C94">
        <w:t xml:space="preserve"> </w:t>
      </w:r>
      <w:proofErr w:type="spellStart"/>
      <w:r w:rsidR="006E6C94" w:rsidRPr="006E6C94">
        <w:t>correo</w:t>
      </w:r>
      <w:proofErr w:type="spellEnd"/>
      <w:r w:rsidR="006E6C94" w:rsidRPr="006E6C94">
        <w:t xml:space="preserve"> y </w:t>
      </w:r>
      <w:proofErr w:type="spellStart"/>
      <w:r w:rsidR="006E6C94" w:rsidRPr="006E6C94">
        <w:t>contraseña</w:t>
      </w:r>
      <w:proofErr w:type="spellEnd"/>
      <w:r w:rsidR="006E6C94" w:rsidRPr="006E6C94">
        <w:t xml:space="preserve">, </w:t>
      </w:r>
      <w:proofErr w:type="spellStart"/>
      <w:r w:rsidR="006E6C94" w:rsidRPr="006E6C94">
        <w:t>pero</w:t>
      </w:r>
      <w:proofErr w:type="spellEnd"/>
      <w:r w:rsidR="006E6C94" w:rsidRPr="006E6C94">
        <w:t xml:space="preserve"> solo se </w:t>
      </w:r>
      <w:proofErr w:type="spellStart"/>
      <w:r w:rsidR="006E6C94" w:rsidRPr="006E6C94">
        <w:t>utiliza</w:t>
      </w:r>
      <w:proofErr w:type="spellEnd"/>
      <w:r w:rsidR="006E6C94" w:rsidRPr="006E6C94">
        <w:t xml:space="preserve"> el </w:t>
      </w:r>
      <w:proofErr w:type="spellStart"/>
      <w:r w:rsidR="006E6C94" w:rsidRPr="006E6C94">
        <w:t>correo</w:t>
      </w:r>
      <w:proofErr w:type="spellEnd"/>
      <w:r w:rsidR="006E6C94" w:rsidRPr="006E6C94">
        <w:t xml:space="preserve">, </w:t>
      </w:r>
      <w:proofErr w:type="spellStart"/>
      <w:r w:rsidR="006E6C94" w:rsidRPr="006E6C94">
        <w:t>que</w:t>
      </w:r>
      <w:proofErr w:type="spellEnd"/>
      <w:r w:rsidR="006E6C94" w:rsidRPr="006E6C94">
        <w:t xml:space="preserve"> se </w:t>
      </w:r>
      <w:proofErr w:type="spellStart"/>
      <w:r w:rsidR="006E6C94" w:rsidRPr="006E6C94">
        <w:t>guarda</w:t>
      </w:r>
      <w:proofErr w:type="spellEnd"/>
      <w:r w:rsidR="006E6C94" w:rsidRPr="006E6C94">
        <w:t xml:space="preserve"> </w:t>
      </w:r>
      <w:proofErr w:type="spellStart"/>
      <w:r w:rsidR="006E6C94" w:rsidRPr="006E6C94">
        <w:t>en</w:t>
      </w:r>
      <w:proofErr w:type="spellEnd"/>
      <w:r w:rsidR="006E6C94" w:rsidRPr="006E6C94">
        <w:t xml:space="preserve"> la </w:t>
      </w:r>
      <w:proofErr w:type="spellStart"/>
      <w:r w:rsidR="006E6C94" w:rsidRPr="006E6C94">
        <w:t>sesión</w:t>
      </w:r>
      <w:proofErr w:type="spellEnd"/>
      <w:r w:rsidR="006E6C94" w:rsidRPr="006E6C94">
        <w:t xml:space="preserve"> de Django (</w:t>
      </w:r>
      <w:proofErr w:type="spellStart"/>
      <w:proofErr w:type="gramStart"/>
      <w:r w:rsidR="006E6C94" w:rsidRPr="006E6C94">
        <w:t>request.session</w:t>
      </w:r>
      <w:proofErr w:type="spellEnd"/>
      <w:proofErr w:type="gramEnd"/>
      <w:r w:rsidR="006E6C94" w:rsidRPr="006E6C94">
        <w:t xml:space="preserve">) para </w:t>
      </w:r>
      <w:proofErr w:type="spellStart"/>
      <w:r w:rsidR="006E6C94" w:rsidRPr="006E6C94">
        <w:t>controlar</w:t>
      </w:r>
      <w:proofErr w:type="spellEnd"/>
      <w:r w:rsidR="006E6C94" w:rsidRPr="006E6C94">
        <w:t xml:space="preserve"> el </w:t>
      </w:r>
      <w:proofErr w:type="spellStart"/>
      <w:r w:rsidR="006E6C94" w:rsidRPr="006E6C94">
        <w:t>estado</w:t>
      </w:r>
      <w:proofErr w:type="spellEnd"/>
      <w:r w:rsidR="006E6C94" w:rsidRPr="006E6C94">
        <w:t xml:space="preserve"> de </w:t>
      </w:r>
      <w:proofErr w:type="spellStart"/>
      <w:r w:rsidR="006E6C94" w:rsidRPr="006E6C94">
        <w:t>acceso</w:t>
      </w:r>
      <w:proofErr w:type="spellEnd"/>
      <w:r w:rsidR="006E6C94" w:rsidRPr="006E6C94">
        <w:t xml:space="preserve"> </w:t>
      </w:r>
      <w:proofErr w:type="spellStart"/>
      <w:r w:rsidR="006E6C94" w:rsidRPr="006E6C94">
        <w:t>durante</w:t>
      </w:r>
      <w:proofErr w:type="spellEnd"/>
      <w:r w:rsidR="006E6C94" w:rsidRPr="006E6C94">
        <w:t xml:space="preserve"> la </w:t>
      </w:r>
      <w:proofErr w:type="spellStart"/>
      <w:r w:rsidR="006E6C94" w:rsidRPr="006E6C94">
        <w:t>navegación</w:t>
      </w:r>
      <w:proofErr w:type="spellEnd"/>
      <w:r w:rsidR="006E6C94" w:rsidRPr="006E6C94">
        <w:t xml:space="preserve">. La </w:t>
      </w:r>
      <w:proofErr w:type="spellStart"/>
      <w:r w:rsidR="006E6C94" w:rsidRPr="006E6C94">
        <w:t>validación</w:t>
      </w:r>
      <w:proofErr w:type="spellEnd"/>
      <w:r w:rsidR="006E6C94" w:rsidRPr="006E6C94">
        <w:t xml:space="preserve"> real de </w:t>
      </w:r>
      <w:proofErr w:type="spellStart"/>
      <w:r w:rsidR="006E6C94" w:rsidRPr="006E6C94">
        <w:t>credenciales</w:t>
      </w:r>
      <w:proofErr w:type="spellEnd"/>
      <w:r w:rsidR="006E6C94" w:rsidRPr="006E6C94">
        <w:t xml:space="preserve"> </w:t>
      </w:r>
      <w:proofErr w:type="spellStart"/>
      <w:r w:rsidR="006E6C94" w:rsidRPr="006E6C94">
        <w:t>queda</w:t>
      </w:r>
      <w:proofErr w:type="spellEnd"/>
      <w:r w:rsidR="006E6C94" w:rsidRPr="006E6C94">
        <w:t xml:space="preserve"> para la </w:t>
      </w:r>
      <w:proofErr w:type="spellStart"/>
      <w:r w:rsidR="006E6C94" w:rsidRPr="006E6C94">
        <w:t>siguiente</w:t>
      </w:r>
      <w:proofErr w:type="spellEnd"/>
      <w:r w:rsidR="006E6C94" w:rsidRPr="006E6C94">
        <w:t xml:space="preserve"> </w:t>
      </w:r>
      <w:proofErr w:type="spellStart"/>
      <w:r w:rsidR="006E6C94" w:rsidRPr="006E6C94">
        <w:t>fase</w:t>
      </w:r>
      <w:proofErr w:type="spellEnd"/>
      <w:r w:rsidR="006E6C94" w:rsidRPr="006E6C94">
        <w:t xml:space="preserve">. </w:t>
      </w:r>
      <w:proofErr w:type="spellStart"/>
      <w:r w:rsidR="006E6C94" w:rsidRPr="006E6C94">
        <w:t>Incluye</w:t>
      </w:r>
      <w:proofErr w:type="spellEnd"/>
      <w:r w:rsidR="006E6C94" w:rsidRPr="006E6C94">
        <w:t xml:space="preserve"> </w:t>
      </w:r>
      <w:proofErr w:type="spellStart"/>
      <w:r w:rsidR="006E6C94" w:rsidRPr="006E6C94">
        <w:t>una</w:t>
      </w:r>
      <w:proofErr w:type="spellEnd"/>
      <w:r w:rsidR="006E6C94" w:rsidRPr="006E6C94">
        <w:t xml:space="preserve"> vista de «Mi </w:t>
      </w:r>
      <w:proofErr w:type="spellStart"/>
      <w:r w:rsidR="006E6C94" w:rsidRPr="006E6C94">
        <w:t>Perfil</w:t>
      </w:r>
      <w:proofErr w:type="spellEnd"/>
      <w:r w:rsidR="006E6C94" w:rsidRPr="006E6C94">
        <w:t xml:space="preserve">» con la </w:t>
      </w:r>
      <w:proofErr w:type="spellStart"/>
      <w:r w:rsidR="006E6C94" w:rsidRPr="006E6C94">
        <w:t>información</w:t>
      </w:r>
      <w:proofErr w:type="spellEnd"/>
      <w:r w:rsidR="006E6C94" w:rsidRPr="006E6C94">
        <w:t xml:space="preserve"> del </w:t>
      </w:r>
      <w:proofErr w:type="spellStart"/>
      <w:r w:rsidR="006E6C94" w:rsidRPr="006E6C94">
        <w:t>usuario</w:t>
      </w:r>
      <w:proofErr w:type="spellEnd"/>
      <w:r w:rsidR="006E6C94" w:rsidRPr="006E6C94">
        <w:t xml:space="preserve"> y un </w:t>
      </w:r>
      <w:proofErr w:type="spellStart"/>
      <w:r w:rsidR="006E6C94" w:rsidRPr="006E6C94">
        <w:t>botón</w:t>
      </w:r>
      <w:proofErr w:type="spellEnd"/>
      <w:r w:rsidR="006E6C94" w:rsidRPr="006E6C94">
        <w:t xml:space="preserve"> de </w:t>
      </w:r>
      <w:proofErr w:type="spellStart"/>
      <w:r w:rsidR="006E6C94" w:rsidRPr="006E6C94">
        <w:t>cierre</w:t>
      </w:r>
      <w:proofErr w:type="spellEnd"/>
      <w:r w:rsidR="006E6C94" w:rsidRPr="006E6C94">
        <w:t xml:space="preserve"> de </w:t>
      </w:r>
      <w:proofErr w:type="spellStart"/>
      <w:r w:rsidR="006E6C94" w:rsidRPr="006E6C94">
        <w:t>sesión</w:t>
      </w:r>
      <w:proofErr w:type="spellEnd"/>
      <w:r w:rsidR="006E6C94" w:rsidRPr="006E6C94">
        <w:t>.</w:t>
      </w:r>
    </w:p>
    <w:p w14:paraId="7D973E99" w14:textId="77777777" w:rsidR="007B1A98" w:rsidRDefault="00000000" w:rsidP="00D35A6F">
      <w:pPr>
        <w:autoSpaceDE w:val="0"/>
        <w:autoSpaceDN w:val="0"/>
        <w:spacing w:before="286" w:after="0" w:line="480" w:lineRule="auto"/>
        <w:ind w:left="720" w:right="144" w:firstLine="720"/>
      </w:pPr>
      <w:r>
        <w:rPr>
          <w:rFonts w:ascii="Times New Roman" w:eastAsia="Times New Roman" w:hAnsi="Times New Roman"/>
          <w:color w:val="000000"/>
          <w:sz w:val="24"/>
        </w:rPr>
        <w:t>2.</w:t>
      </w:r>
      <w:r>
        <w:rPr>
          <w:rFonts w:ascii="Times New Roman" w:eastAsia="Times New Roman" w:hAnsi="Times New Roman"/>
          <w:color w:val="000000"/>
          <w:sz w:val="24"/>
        </w:rPr>
        <w:t xml:space="preserve">Catalogo Interactivo y Filtrado Dinámico de Productos: </w:t>
      </w:r>
      <w:r>
        <w:br/>
      </w:r>
      <w:r>
        <w:rPr>
          <w:rFonts w:ascii="Times New Roman" w:eastAsia="Times New Roman" w:hAnsi="Times New Roman"/>
          <w:color w:val="000000"/>
          <w:sz w:val="24"/>
        </w:rPr>
        <w:t xml:space="preserve">Se desarrolla la interfaz principal donde se despliega los bienes disponibles para el intercambio dentro del campus. Esta funcionalidad integra lógica del lado del cliente mediante Vanilla JavaScript y componentes visuales de Bootstrap 5, lo que permite realizar búsquedas en tiempo real y alternar la selección de categorías. El sistema filtra las tarjetas de productos al instante en el DOM sin necesidad de recargar la página. </w:t>
      </w:r>
    </w:p>
    <w:p w14:paraId="2E497117" w14:textId="77777777" w:rsidR="007B1A98" w:rsidRDefault="00000000" w:rsidP="00D35A6F">
      <w:pPr>
        <w:autoSpaceDE w:val="0"/>
        <w:autoSpaceDN w:val="0"/>
        <w:spacing w:before="288" w:after="0" w:line="480" w:lineRule="auto"/>
        <w:ind w:left="720" w:firstLine="720"/>
      </w:pPr>
      <w:r>
        <w:rPr>
          <w:rFonts w:ascii="Times New Roman" w:eastAsia="Times New Roman" w:hAnsi="Times New Roman"/>
          <w:color w:val="000000"/>
          <w:sz w:val="24"/>
        </w:rPr>
        <w:t>3.</w:t>
      </w:r>
      <w:r>
        <w:rPr>
          <w:rFonts w:ascii="Times New Roman" w:eastAsia="Times New Roman" w:hAnsi="Times New Roman"/>
          <w:color w:val="000000"/>
          <w:sz w:val="24"/>
        </w:rPr>
        <w:t xml:space="preserve">Sincronización Dinámica de la Barra de Navegación (base.html) </w:t>
      </w:r>
      <w:r>
        <w:br/>
      </w:r>
      <w:r>
        <w:rPr>
          <w:rFonts w:ascii="Times New Roman" w:eastAsia="Times New Roman" w:hAnsi="Times New Roman"/>
          <w:color w:val="000000"/>
          <w:sz w:val="24"/>
        </w:rPr>
        <w:t xml:space="preserve">Se integro lógica condicional en la plantilla global (base.html) mediante las etiquetas de renderización de Django. Esto permite que el menú superior detecte automáticamente el estado de la sección: si el usuario no ha iniciado sesión, despliegue el botón de acceso; si el usuario está autenticando, oculta la opción de acceso y muestra dinámicamente los botones de “Mi Perfil” y “Salir”. </w:t>
      </w:r>
    </w:p>
    <w:p w14:paraId="52843C6C" w14:textId="77777777" w:rsidR="007B1A98" w:rsidRDefault="007B1A98" w:rsidP="00D35A6F">
      <w:pPr>
        <w:spacing w:line="480" w:lineRule="auto"/>
        <w:ind w:firstLine="720"/>
        <w:sectPr w:rsidR="007B1A98">
          <w:pgSz w:w="12240" w:h="15840"/>
          <w:pgMar w:top="356" w:right="662" w:bottom="1240" w:left="1440" w:header="720" w:footer="720" w:gutter="0"/>
          <w:cols w:space="720"/>
          <w:docGrid w:linePitch="360"/>
        </w:sectPr>
      </w:pPr>
    </w:p>
    <w:p w14:paraId="360ED67F" w14:textId="77777777" w:rsidR="007B1A98" w:rsidRDefault="007B1A98" w:rsidP="00D35A6F">
      <w:pPr>
        <w:autoSpaceDE w:val="0"/>
        <w:autoSpaceDN w:val="0"/>
        <w:spacing w:after="134" w:line="480" w:lineRule="auto"/>
      </w:pPr>
    </w:p>
    <w:p w14:paraId="7247A91D" w14:textId="77777777" w:rsidR="007B1A98" w:rsidRDefault="00000000" w:rsidP="00D35A6F">
      <w:pPr>
        <w:autoSpaceDE w:val="0"/>
        <w:autoSpaceDN w:val="0"/>
        <w:spacing w:after="0" w:line="480" w:lineRule="auto"/>
        <w:ind w:right="230"/>
        <w:jc w:val="right"/>
      </w:pPr>
      <w:r>
        <w:rPr>
          <w:rFonts w:ascii="Times New Roman" w:eastAsia="Times New Roman" w:hAnsi="Times New Roman"/>
          <w:color w:val="000000"/>
          <w:sz w:val="24"/>
        </w:rPr>
        <w:t xml:space="preserve">13 </w:t>
      </w:r>
    </w:p>
    <w:p w14:paraId="422FBBB7" w14:textId="33EA9176" w:rsidR="007B1A98" w:rsidRDefault="007E1D25" w:rsidP="00D35A6F">
      <w:pPr>
        <w:autoSpaceDE w:val="0"/>
        <w:autoSpaceDN w:val="0"/>
        <w:spacing w:before="500" w:after="0" w:line="480" w:lineRule="auto"/>
        <w:ind w:right="2362"/>
      </w:pPr>
      <w:r>
        <w:rPr>
          <w:rFonts w:ascii="Times New Roman" w:eastAsia="Times New Roman" w:hAnsi="Times New Roman"/>
          <w:b/>
          <w:color w:val="000000"/>
          <w:sz w:val="24"/>
        </w:rPr>
        <w:t xml:space="preserve">                                                  </w:t>
      </w:r>
      <w:r w:rsidR="00000000">
        <w:rPr>
          <w:rFonts w:ascii="Times New Roman" w:eastAsia="Times New Roman" w:hAnsi="Times New Roman"/>
          <w:b/>
          <w:color w:val="000000"/>
          <w:sz w:val="24"/>
        </w:rPr>
        <w:t>VII.</w:t>
      </w:r>
      <w:r w:rsidR="00000000">
        <w:rPr>
          <w:rFonts w:ascii="Times New Roman" w:eastAsia="Times New Roman" w:hAnsi="Times New Roman"/>
          <w:color w:val="000000"/>
          <w:sz w:val="24"/>
        </w:rPr>
        <w:t xml:space="preserve">DIAGRAMA DE CLASES </w:t>
      </w:r>
    </w:p>
    <w:p w14:paraId="3C4130D3" w14:textId="77777777" w:rsidR="007B1A98" w:rsidRDefault="00000000" w:rsidP="00D35A6F">
      <w:pPr>
        <w:autoSpaceDE w:val="0"/>
        <w:autoSpaceDN w:val="0"/>
        <w:spacing w:before="552" w:after="0" w:line="480" w:lineRule="auto"/>
        <w:jc w:val="center"/>
      </w:pPr>
      <w:r>
        <w:rPr>
          <w:noProof/>
        </w:rPr>
        <w:drawing>
          <wp:inline distT="0" distB="0" distL="0" distR="0" wp14:anchorId="4D67D4A7" wp14:editId="2355DD9E">
            <wp:extent cx="6111240"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111240" cy="4686300"/>
                    </a:xfrm>
                    <a:prstGeom prst="rect">
                      <a:avLst/>
                    </a:prstGeom>
                  </pic:spPr>
                </pic:pic>
              </a:graphicData>
            </a:graphic>
          </wp:inline>
        </w:drawing>
      </w:r>
    </w:p>
    <w:p w14:paraId="2BFAE439" w14:textId="77777777" w:rsidR="007B1A98" w:rsidRDefault="007B1A98" w:rsidP="00D35A6F">
      <w:pPr>
        <w:spacing w:line="480" w:lineRule="auto"/>
        <w:sectPr w:rsidR="007B1A98">
          <w:pgSz w:w="12240" w:h="15840"/>
          <w:pgMar w:top="356" w:right="1156" w:bottom="1440" w:left="1440" w:header="720" w:footer="720" w:gutter="0"/>
          <w:cols w:space="720"/>
          <w:docGrid w:linePitch="360"/>
        </w:sectPr>
      </w:pPr>
    </w:p>
    <w:p w14:paraId="531222D1" w14:textId="77777777" w:rsidR="007B1A98" w:rsidRDefault="007B1A98" w:rsidP="00D35A6F">
      <w:pPr>
        <w:autoSpaceDE w:val="0"/>
        <w:autoSpaceDN w:val="0"/>
        <w:spacing w:after="134" w:line="480" w:lineRule="auto"/>
      </w:pPr>
    </w:p>
    <w:p w14:paraId="79CE8A08" w14:textId="77777777" w:rsidR="007B1A98" w:rsidRDefault="00000000" w:rsidP="00D35A6F">
      <w:pPr>
        <w:autoSpaceDE w:val="0"/>
        <w:autoSpaceDN w:val="0"/>
        <w:spacing w:after="0" w:line="480" w:lineRule="auto"/>
        <w:ind w:right="742"/>
        <w:jc w:val="right"/>
      </w:pPr>
      <w:r>
        <w:rPr>
          <w:rFonts w:ascii="Times New Roman" w:eastAsia="Times New Roman" w:hAnsi="Times New Roman"/>
          <w:color w:val="000000"/>
          <w:sz w:val="24"/>
        </w:rPr>
        <w:t xml:space="preserve">14 </w:t>
      </w:r>
    </w:p>
    <w:p w14:paraId="03925A82" w14:textId="4B7AF67C" w:rsidR="007B1A98" w:rsidRDefault="007E1D25" w:rsidP="00D35A6F">
      <w:pPr>
        <w:autoSpaceDE w:val="0"/>
        <w:autoSpaceDN w:val="0"/>
        <w:spacing w:before="550" w:after="0" w:line="480" w:lineRule="auto"/>
        <w:ind w:right="2580"/>
        <w:jc w:val="center"/>
      </w:pPr>
      <w:r>
        <w:rPr>
          <w:rFonts w:ascii="Times New Roman" w:eastAsia="Times New Roman" w:hAnsi="Times New Roman"/>
          <w:b/>
          <w:color w:val="000000"/>
          <w:sz w:val="24"/>
        </w:rPr>
        <w:t xml:space="preserve">                      </w:t>
      </w:r>
      <w:r w:rsidR="00000000">
        <w:rPr>
          <w:rFonts w:ascii="Times New Roman" w:eastAsia="Times New Roman" w:hAnsi="Times New Roman"/>
          <w:b/>
          <w:color w:val="000000"/>
          <w:sz w:val="24"/>
        </w:rPr>
        <w:t xml:space="preserve">VIII.CALIDAD DE SOFTWARE </w:t>
      </w:r>
    </w:p>
    <w:p w14:paraId="20A6DB9C" w14:textId="67DD6E31" w:rsidR="007B1A98" w:rsidRDefault="00000000" w:rsidP="009906F8">
      <w:pPr>
        <w:autoSpaceDE w:val="0"/>
        <w:autoSpaceDN w:val="0"/>
        <w:spacing w:before="562" w:after="0" w:line="480" w:lineRule="auto"/>
        <w:ind w:firstLine="720"/>
      </w:pPr>
      <w:r>
        <w:rPr>
          <w:rFonts w:ascii="Times New Roman" w:eastAsia="Times New Roman" w:hAnsi="Times New Roman"/>
          <w:color w:val="000000"/>
          <w:sz w:val="24"/>
        </w:rPr>
        <w:t xml:space="preserve">La calidad de software en la aplicación de intercambio de bienes y servicios EcoSwap UdeC (Trueque App) se aborda de manera integral mediante el cumplimiento de pilares clave, mejoras continuas, </w:t>
      </w:r>
      <w:proofErr w:type="spellStart"/>
      <w:r>
        <w:rPr>
          <w:rFonts w:ascii="Times New Roman" w:eastAsia="Times New Roman" w:hAnsi="Times New Roman"/>
          <w:color w:val="000000"/>
          <w:sz w:val="24"/>
        </w:rPr>
        <w:t>buenas</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prácticas</w:t>
      </w:r>
      <w:proofErr w:type="spellEnd"/>
      <w:r>
        <w:rPr>
          <w:rFonts w:ascii="Times New Roman" w:eastAsia="Times New Roman" w:hAnsi="Times New Roman"/>
          <w:color w:val="000000"/>
          <w:sz w:val="24"/>
        </w:rPr>
        <w:t xml:space="preserve"> de programación</w:t>
      </w:r>
      <w:r w:rsidR="00D80F8E">
        <w:rPr>
          <w:rFonts w:ascii="Times New Roman" w:eastAsia="Times New Roman" w:hAnsi="Times New Roman"/>
          <w:color w:val="000000"/>
          <w:sz w:val="24"/>
        </w:rPr>
        <w:t>.</w:t>
      </w:r>
      <w:r>
        <w:rPr>
          <w:rFonts w:ascii="Times New Roman" w:eastAsia="Times New Roman" w:hAnsi="Times New Roman"/>
          <w:color w:val="000000"/>
          <w:sz w:val="24"/>
        </w:rPr>
        <w:t xml:space="preserve"> </w:t>
      </w:r>
    </w:p>
    <w:p w14:paraId="3C43B3DB" w14:textId="77777777" w:rsidR="007B1A98" w:rsidRDefault="00000000" w:rsidP="00D35A6F">
      <w:pPr>
        <w:tabs>
          <w:tab w:val="left" w:pos="360"/>
          <w:tab w:val="left" w:pos="720"/>
        </w:tabs>
        <w:autoSpaceDE w:val="0"/>
        <w:autoSpaceDN w:val="0"/>
        <w:spacing w:before="838" w:after="0" w:line="480" w:lineRule="auto"/>
      </w:pPr>
      <w:r>
        <w:rPr>
          <w:rFonts w:ascii="Times New Roman" w:eastAsia="Times New Roman" w:hAnsi="Times New Roman"/>
          <w:color w:val="000000"/>
          <w:sz w:val="24"/>
        </w:rPr>
        <w:t xml:space="preserve">El diseño y desarrollo del sistema se fundamentan en tres pilares esenciales: </w:t>
      </w:r>
      <w:r>
        <w:br/>
      </w:r>
      <w:r>
        <w:tab/>
      </w:r>
      <w:r>
        <w:rPr>
          <w:rFonts w:ascii="Times New Roman" w:eastAsia="Times New Roman" w:hAnsi="Times New Roman"/>
          <w:color w:val="000000"/>
          <w:sz w:val="24"/>
        </w:rPr>
        <w:t xml:space="preserve">1.Implantación de una interfaz gráfica adaptativa y responsiva mediante Bootstrap 5, garantizando </w:t>
      </w:r>
      <w:r>
        <w:tab/>
      </w:r>
      <w:r>
        <w:tab/>
      </w:r>
      <w:r>
        <w:rPr>
          <w:rFonts w:ascii="Times New Roman" w:eastAsia="Times New Roman" w:hAnsi="Times New Roman"/>
          <w:color w:val="000000"/>
          <w:sz w:val="24"/>
        </w:rPr>
        <w:t xml:space="preserve">la accesibilidad y correcta visualización en diversos dispositivos móviles y de escritorio. </w:t>
      </w:r>
    </w:p>
    <w:p w14:paraId="0C57BDA4" w14:textId="7B67D1D2" w:rsidR="007B1A98" w:rsidRDefault="00000000" w:rsidP="00D35A6F">
      <w:pPr>
        <w:tabs>
          <w:tab w:val="left" w:pos="720"/>
        </w:tabs>
        <w:autoSpaceDE w:val="0"/>
        <w:autoSpaceDN w:val="0"/>
        <w:spacing w:before="284" w:after="0" w:line="480" w:lineRule="auto"/>
        <w:ind w:left="360" w:right="144"/>
      </w:pPr>
      <w:r>
        <w:rPr>
          <w:rFonts w:ascii="Times New Roman" w:eastAsia="Times New Roman" w:hAnsi="Times New Roman"/>
          <w:color w:val="000000"/>
          <w:sz w:val="24"/>
        </w:rPr>
        <w:t>2.</w:t>
      </w:r>
      <w:r w:rsidR="003A12BB" w:rsidRPr="003A12BB">
        <w:t xml:space="preserve"> </w:t>
      </w:r>
      <w:r w:rsidR="003A12BB" w:rsidRPr="003A12BB">
        <w:rPr>
          <w:rFonts w:ascii="Times New Roman" w:eastAsia="Times New Roman" w:hAnsi="Times New Roman"/>
          <w:color w:val="000000"/>
          <w:sz w:val="24"/>
        </w:rPr>
        <w:t xml:space="preserve">Gestión del </w:t>
      </w:r>
      <w:proofErr w:type="spellStart"/>
      <w:r w:rsidR="003A12BB" w:rsidRPr="003A12BB">
        <w:rPr>
          <w:rFonts w:ascii="Times New Roman" w:eastAsia="Times New Roman" w:hAnsi="Times New Roman"/>
          <w:color w:val="000000"/>
          <w:sz w:val="24"/>
        </w:rPr>
        <w:t>estado</w:t>
      </w:r>
      <w:proofErr w:type="spellEnd"/>
      <w:r w:rsidR="003A12BB" w:rsidRPr="003A12BB">
        <w:rPr>
          <w:rFonts w:ascii="Times New Roman" w:eastAsia="Times New Roman" w:hAnsi="Times New Roman"/>
          <w:color w:val="000000"/>
          <w:sz w:val="24"/>
        </w:rPr>
        <w:t xml:space="preserve"> del </w:t>
      </w:r>
      <w:proofErr w:type="spellStart"/>
      <w:r w:rsidR="003A12BB" w:rsidRPr="003A12BB">
        <w:rPr>
          <w:rFonts w:ascii="Times New Roman" w:eastAsia="Times New Roman" w:hAnsi="Times New Roman"/>
          <w:color w:val="000000"/>
          <w:sz w:val="24"/>
        </w:rPr>
        <w:t>usuario</w:t>
      </w:r>
      <w:proofErr w:type="spellEnd"/>
      <w:r w:rsidR="003A12BB" w:rsidRPr="003A12BB">
        <w:rPr>
          <w:rFonts w:ascii="Times New Roman" w:eastAsia="Times New Roman" w:hAnsi="Times New Roman"/>
          <w:color w:val="000000"/>
          <w:sz w:val="24"/>
        </w:rPr>
        <w:t xml:space="preserve"> </w:t>
      </w:r>
      <w:proofErr w:type="spellStart"/>
      <w:r w:rsidR="003A12BB" w:rsidRPr="003A12BB">
        <w:rPr>
          <w:rFonts w:ascii="Times New Roman" w:eastAsia="Times New Roman" w:hAnsi="Times New Roman"/>
          <w:color w:val="000000"/>
          <w:sz w:val="24"/>
        </w:rPr>
        <w:t>mediante</w:t>
      </w:r>
      <w:proofErr w:type="spellEnd"/>
      <w:r w:rsidR="003A12BB" w:rsidRPr="003A12BB">
        <w:rPr>
          <w:rFonts w:ascii="Times New Roman" w:eastAsia="Times New Roman" w:hAnsi="Times New Roman"/>
          <w:color w:val="000000"/>
          <w:sz w:val="24"/>
        </w:rPr>
        <w:t xml:space="preserve"> </w:t>
      </w:r>
      <w:proofErr w:type="spellStart"/>
      <w:r w:rsidR="003A12BB" w:rsidRPr="003A12BB">
        <w:rPr>
          <w:rFonts w:ascii="Times New Roman" w:eastAsia="Times New Roman" w:hAnsi="Times New Roman"/>
          <w:color w:val="000000"/>
          <w:sz w:val="24"/>
        </w:rPr>
        <w:t>sesiones</w:t>
      </w:r>
      <w:proofErr w:type="spellEnd"/>
      <w:r w:rsidR="003A12BB" w:rsidRPr="003A12BB">
        <w:rPr>
          <w:rFonts w:ascii="Times New Roman" w:eastAsia="Times New Roman" w:hAnsi="Times New Roman"/>
          <w:color w:val="000000"/>
          <w:sz w:val="24"/>
        </w:rPr>
        <w:t xml:space="preserve"> del </w:t>
      </w:r>
      <w:proofErr w:type="spellStart"/>
      <w:r w:rsidR="003A12BB" w:rsidRPr="003A12BB">
        <w:rPr>
          <w:rFonts w:ascii="Times New Roman" w:eastAsia="Times New Roman" w:hAnsi="Times New Roman"/>
          <w:color w:val="000000"/>
          <w:sz w:val="24"/>
        </w:rPr>
        <w:t>servidor</w:t>
      </w:r>
      <w:proofErr w:type="spellEnd"/>
      <w:r w:rsidR="003A12BB" w:rsidRPr="003A12BB">
        <w:rPr>
          <w:rFonts w:ascii="Times New Roman" w:eastAsia="Times New Roman" w:hAnsi="Times New Roman"/>
          <w:color w:val="000000"/>
          <w:sz w:val="24"/>
        </w:rPr>
        <w:t xml:space="preserve"> con la variable </w:t>
      </w:r>
      <w:proofErr w:type="spellStart"/>
      <w:proofErr w:type="gramStart"/>
      <w:r w:rsidR="003A12BB" w:rsidRPr="003A12BB">
        <w:rPr>
          <w:rFonts w:ascii="Times New Roman" w:eastAsia="Times New Roman" w:hAnsi="Times New Roman"/>
          <w:color w:val="000000"/>
          <w:sz w:val="24"/>
        </w:rPr>
        <w:t>request.session</w:t>
      </w:r>
      <w:proofErr w:type="spellEnd"/>
      <w:proofErr w:type="gramEnd"/>
      <w:r w:rsidR="003A12BB" w:rsidRPr="003A12BB">
        <w:rPr>
          <w:rFonts w:ascii="Times New Roman" w:eastAsia="Times New Roman" w:hAnsi="Times New Roman"/>
          <w:color w:val="000000"/>
          <w:sz w:val="24"/>
        </w:rPr>
        <w:t xml:space="preserve"> de Django (</w:t>
      </w:r>
      <w:proofErr w:type="spellStart"/>
      <w:r w:rsidR="003A12BB" w:rsidRPr="003A12BB">
        <w:rPr>
          <w:rFonts w:ascii="Times New Roman" w:eastAsia="Times New Roman" w:hAnsi="Times New Roman"/>
          <w:color w:val="000000"/>
          <w:sz w:val="24"/>
        </w:rPr>
        <w:t>en</w:t>
      </w:r>
      <w:proofErr w:type="spellEnd"/>
      <w:r w:rsidR="003A12BB" w:rsidRPr="003A12BB">
        <w:rPr>
          <w:rFonts w:ascii="Times New Roman" w:eastAsia="Times New Roman" w:hAnsi="Times New Roman"/>
          <w:color w:val="000000"/>
          <w:sz w:val="24"/>
        </w:rPr>
        <w:t xml:space="preserve"> </w:t>
      </w:r>
      <w:proofErr w:type="spellStart"/>
      <w:r w:rsidR="003A12BB" w:rsidRPr="003A12BB">
        <w:rPr>
          <w:rFonts w:ascii="Times New Roman" w:eastAsia="Times New Roman" w:hAnsi="Times New Roman"/>
          <w:color w:val="000000"/>
          <w:sz w:val="24"/>
        </w:rPr>
        <w:t>esta</w:t>
      </w:r>
      <w:proofErr w:type="spellEnd"/>
      <w:r w:rsidR="003A12BB" w:rsidRPr="003A12BB">
        <w:rPr>
          <w:rFonts w:ascii="Times New Roman" w:eastAsia="Times New Roman" w:hAnsi="Times New Roman"/>
          <w:color w:val="000000"/>
          <w:sz w:val="24"/>
        </w:rPr>
        <w:t xml:space="preserve"> </w:t>
      </w:r>
      <w:proofErr w:type="spellStart"/>
      <w:r w:rsidR="003A12BB" w:rsidRPr="003A12BB">
        <w:rPr>
          <w:rFonts w:ascii="Times New Roman" w:eastAsia="Times New Roman" w:hAnsi="Times New Roman"/>
          <w:color w:val="000000"/>
          <w:sz w:val="24"/>
        </w:rPr>
        <w:t>versión</w:t>
      </w:r>
      <w:proofErr w:type="spellEnd"/>
      <w:r w:rsidR="003A12BB" w:rsidRPr="003A12BB">
        <w:rPr>
          <w:rFonts w:ascii="Times New Roman" w:eastAsia="Times New Roman" w:hAnsi="Times New Roman"/>
          <w:color w:val="000000"/>
          <w:sz w:val="24"/>
        </w:rPr>
        <w:t xml:space="preserve">, con </w:t>
      </w:r>
      <w:proofErr w:type="spellStart"/>
      <w:r w:rsidR="003A12BB" w:rsidRPr="003A12BB">
        <w:rPr>
          <w:rFonts w:ascii="Times New Roman" w:eastAsia="Times New Roman" w:hAnsi="Times New Roman"/>
          <w:color w:val="000000"/>
          <w:sz w:val="24"/>
        </w:rPr>
        <w:t>autenticación</w:t>
      </w:r>
      <w:proofErr w:type="spellEnd"/>
      <w:r w:rsidR="003A12BB" w:rsidRPr="003A12BB">
        <w:rPr>
          <w:rFonts w:ascii="Times New Roman" w:eastAsia="Times New Roman" w:hAnsi="Times New Roman"/>
          <w:color w:val="000000"/>
          <w:sz w:val="24"/>
        </w:rPr>
        <w:t xml:space="preserve"> </w:t>
      </w:r>
      <w:proofErr w:type="spellStart"/>
      <w:r w:rsidR="003A12BB" w:rsidRPr="003A12BB">
        <w:rPr>
          <w:rFonts w:ascii="Times New Roman" w:eastAsia="Times New Roman" w:hAnsi="Times New Roman"/>
          <w:color w:val="000000"/>
          <w:sz w:val="24"/>
        </w:rPr>
        <w:t>simulada</w:t>
      </w:r>
      <w:proofErr w:type="spellEnd"/>
      <w:r w:rsidR="003A12BB" w:rsidRPr="003A12BB">
        <w:rPr>
          <w:rFonts w:ascii="Times New Roman" w:eastAsia="Times New Roman" w:hAnsi="Times New Roman"/>
          <w:color w:val="000000"/>
          <w:sz w:val="24"/>
        </w:rPr>
        <w:t>).</w:t>
      </w:r>
    </w:p>
    <w:p w14:paraId="1D12F155" w14:textId="77777777" w:rsidR="007B1A98" w:rsidRDefault="00000000" w:rsidP="00D35A6F">
      <w:pPr>
        <w:tabs>
          <w:tab w:val="left" w:pos="720"/>
        </w:tabs>
        <w:autoSpaceDE w:val="0"/>
        <w:autoSpaceDN w:val="0"/>
        <w:spacing w:before="286" w:after="0" w:line="480" w:lineRule="auto"/>
        <w:ind w:left="360" w:right="288"/>
      </w:pPr>
      <w:r>
        <w:rPr>
          <w:rFonts w:ascii="Times New Roman" w:eastAsia="Times New Roman" w:hAnsi="Times New Roman"/>
          <w:color w:val="000000"/>
          <w:sz w:val="24"/>
        </w:rPr>
        <w:t xml:space="preserve">3.Estandarización de componentes estéticos y patrones de diseño (glassmorphism) a lo largo de </w:t>
      </w:r>
      <w:r>
        <w:tab/>
      </w:r>
      <w:r>
        <w:rPr>
          <w:rFonts w:ascii="Times New Roman" w:eastAsia="Times New Roman" w:hAnsi="Times New Roman"/>
          <w:color w:val="000000"/>
          <w:sz w:val="24"/>
        </w:rPr>
        <w:t xml:space="preserve">todas las vistas de la plataforma. </w:t>
      </w:r>
    </w:p>
    <w:p w14:paraId="7AC0F88E" w14:textId="7DBDD163" w:rsidR="007B1A98" w:rsidRDefault="00000000" w:rsidP="009906F8">
      <w:pPr>
        <w:autoSpaceDE w:val="0"/>
        <w:autoSpaceDN w:val="0"/>
        <w:spacing w:before="288" w:after="0" w:line="480" w:lineRule="auto"/>
        <w:ind w:right="142" w:firstLine="720"/>
      </w:pPr>
      <w:r>
        <w:rPr>
          <w:rFonts w:ascii="Times New Roman" w:eastAsia="Times New Roman" w:hAnsi="Times New Roman"/>
          <w:color w:val="000000"/>
          <w:sz w:val="24"/>
        </w:rPr>
        <w:t xml:space="preserve">Para asegurar la mantenibilidad y la evolución técnica del sistema, se adopto una estrategia de </w:t>
      </w:r>
      <w:r>
        <w:rPr>
          <w:rFonts w:ascii="Times New Roman" w:eastAsia="Times New Roman" w:hAnsi="Times New Roman"/>
          <w:b/>
          <w:color w:val="000000"/>
          <w:sz w:val="24"/>
        </w:rPr>
        <w:t>modularización</w:t>
      </w:r>
      <w:r>
        <w:rPr>
          <w:rFonts w:ascii="Times New Roman" w:eastAsia="Times New Roman" w:hAnsi="Times New Roman"/>
          <w:color w:val="000000"/>
          <w:sz w:val="24"/>
        </w:rPr>
        <w:t xml:space="preserve">: </w:t>
      </w:r>
      <w:r>
        <w:rPr>
          <w:rFonts w:ascii="Times New Roman" w:eastAsia="Times New Roman" w:hAnsi="Times New Roman"/>
          <w:color w:val="000000"/>
          <w:sz w:val="24"/>
        </w:rPr>
        <w:t xml:space="preserve">El proyecto se dividió en aplicaciones independientes dentro del marco de trabajo de Django (usuarios, marketplace e intercambios). Esta práctica reduce significativamente el acoplamiento entre módulos, facilitando la depuración, escalabilidad y adición de nuevas funcionalidades sin afectar la lógica global. </w:t>
      </w:r>
    </w:p>
    <w:p w14:paraId="580C6602" w14:textId="77777777" w:rsidR="007B1A98" w:rsidRDefault="007B1A98" w:rsidP="00D35A6F">
      <w:pPr>
        <w:spacing w:line="480" w:lineRule="auto"/>
        <w:sectPr w:rsidR="007B1A98">
          <w:pgSz w:w="12240" w:h="15840"/>
          <w:pgMar w:top="356" w:right="644" w:bottom="1440" w:left="1440" w:header="720" w:footer="720" w:gutter="0"/>
          <w:cols w:space="720"/>
          <w:docGrid w:linePitch="360"/>
        </w:sectPr>
      </w:pPr>
    </w:p>
    <w:p w14:paraId="6EB22F78" w14:textId="77777777" w:rsidR="007B1A98" w:rsidRDefault="007B1A98" w:rsidP="00D35A6F">
      <w:pPr>
        <w:autoSpaceDE w:val="0"/>
        <w:autoSpaceDN w:val="0"/>
        <w:spacing w:after="134" w:line="480" w:lineRule="auto"/>
      </w:pPr>
    </w:p>
    <w:p w14:paraId="44D3F924" w14:textId="79409AF8" w:rsidR="007B1A98" w:rsidRDefault="00000000" w:rsidP="00D35A6F">
      <w:pPr>
        <w:tabs>
          <w:tab w:val="left" w:pos="360"/>
          <w:tab w:val="left" w:pos="720"/>
          <w:tab w:val="left" w:pos="9124"/>
        </w:tabs>
        <w:autoSpaceDE w:val="0"/>
        <w:autoSpaceDN w:val="0"/>
        <w:spacing w:after="0" w:line="480" w:lineRule="auto"/>
        <w:ind w:right="288"/>
      </w:pPr>
      <w:r>
        <w:tab/>
      </w:r>
      <w:r>
        <w:tab/>
      </w:r>
      <w:r>
        <w:tab/>
      </w:r>
      <w:r w:rsidR="00AC3A48">
        <w:rPr>
          <w:rFonts w:ascii="Times New Roman" w:eastAsia="Times New Roman" w:hAnsi="Times New Roman"/>
          <w:color w:val="000000"/>
          <w:sz w:val="24"/>
        </w:rPr>
        <w:t xml:space="preserve">        </w:t>
      </w:r>
      <w:r>
        <w:rPr>
          <w:rFonts w:ascii="Times New Roman" w:eastAsia="Times New Roman" w:hAnsi="Times New Roman"/>
          <w:color w:val="000000"/>
          <w:sz w:val="24"/>
        </w:rPr>
        <w:t xml:space="preserve">El desarrollo de la </w:t>
      </w:r>
      <w:proofErr w:type="spellStart"/>
      <w:r>
        <w:rPr>
          <w:rFonts w:ascii="Times New Roman" w:eastAsia="Times New Roman" w:hAnsi="Times New Roman"/>
          <w:color w:val="000000"/>
          <w:sz w:val="24"/>
        </w:rPr>
        <w:t>plataforma</w:t>
      </w:r>
      <w:proofErr w:type="spellEnd"/>
      <w:r>
        <w:rPr>
          <w:rFonts w:ascii="Times New Roman" w:eastAsia="Times New Roman" w:hAnsi="Times New Roman"/>
          <w:color w:val="000000"/>
          <w:sz w:val="24"/>
        </w:rPr>
        <w:t xml:space="preserve"> se </w:t>
      </w:r>
      <w:proofErr w:type="spellStart"/>
      <w:r>
        <w:rPr>
          <w:rFonts w:ascii="Times New Roman" w:eastAsia="Times New Roman" w:hAnsi="Times New Roman"/>
          <w:color w:val="000000"/>
          <w:sz w:val="24"/>
        </w:rPr>
        <w:t>rige</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por</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normas</w:t>
      </w:r>
      <w:proofErr w:type="spellEnd"/>
      <w:r>
        <w:rPr>
          <w:rFonts w:ascii="Times New Roman" w:eastAsia="Times New Roman" w:hAnsi="Times New Roman"/>
          <w:color w:val="000000"/>
          <w:sz w:val="24"/>
        </w:rPr>
        <w:t xml:space="preserve"> y </w:t>
      </w:r>
      <w:proofErr w:type="spellStart"/>
      <w:r>
        <w:rPr>
          <w:rFonts w:ascii="Times New Roman" w:eastAsia="Times New Roman" w:hAnsi="Times New Roman"/>
          <w:color w:val="000000"/>
          <w:sz w:val="24"/>
        </w:rPr>
        <w:t>patrones</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estándar</w:t>
      </w:r>
      <w:proofErr w:type="spellEnd"/>
      <w:r>
        <w:rPr>
          <w:rFonts w:ascii="Times New Roman" w:eastAsia="Times New Roman" w:hAnsi="Times New Roman"/>
          <w:color w:val="000000"/>
          <w:sz w:val="24"/>
        </w:rPr>
        <w:t xml:space="preserve"> de la </w:t>
      </w:r>
      <w:proofErr w:type="spellStart"/>
      <w:r>
        <w:rPr>
          <w:rFonts w:ascii="Times New Roman" w:eastAsia="Times New Roman" w:hAnsi="Times New Roman"/>
          <w:color w:val="000000"/>
          <w:sz w:val="24"/>
        </w:rPr>
        <w:t>industria</w:t>
      </w:r>
      <w:proofErr w:type="spellEnd"/>
      <w:r>
        <w:rPr>
          <w:rFonts w:ascii="Times New Roman" w:eastAsia="Times New Roman" w:hAnsi="Times New Roman"/>
          <w:color w:val="000000"/>
          <w:sz w:val="24"/>
        </w:rPr>
        <w:t xml:space="preserve"> del software: </w:t>
      </w:r>
      <w:r w:rsidR="009906F8">
        <w:tab/>
      </w:r>
      <w:r w:rsidR="005368C7">
        <w:t>1</w:t>
      </w:r>
      <w:r w:rsidR="009906F8">
        <w:rPr>
          <w:rFonts w:ascii="Times New Roman" w:eastAsia="Times New Roman" w:hAnsi="Times New Roman"/>
          <w:color w:val="000000"/>
          <w:sz w:val="24"/>
        </w:rPr>
        <w:t>. Uso</w:t>
      </w:r>
      <w:r>
        <w:rPr>
          <w:rFonts w:ascii="Times New Roman" w:eastAsia="Times New Roman" w:hAnsi="Times New Roman"/>
          <w:color w:val="000000"/>
          <w:sz w:val="24"/>
        </w:rPr>
        <w:t xml:space="preserve"> del </w:t>
      </w:r>
      <w:proofErr w:type="spellStart"/>
      <w:r>
        <w:rPr>
          <w:rFonts w:ascii="Times New Roman" w:eastAsia="Times New Roman" w:hAnsi="Times New Roman"/>
          <w:color w:val="000000"/>
          <w:sz w:val="24"/>
        </w:rPr>
        <w:t>patrón</w:t>
      </w:r>
      <w:proofErr w:type="spellEnd"/>
      <w:r>
        <w:rPr>
          <w:rFonts w:ascii="Times New Roman" w:eastAsia="Times New Roman" w:hAnsi="Times New Roman"/>
          <w:color w:val="000000"/>
          <w:sz w:val="24"/>
        </w:rPr>
        <w:t xml:space="preserve"> Modelo-Vista-Template nativo de Django para separar la lógica de negocio, la </w:t>
      </w:r>
      <w:r>
        <w:tab/>
      </w:r>
      <w:r>
        <w:tab/>
      </w:r>
      <w:r>
        <w:rPr>
          <w:rFonts w:ascii="Times New Roman" w:eastAsia="Times New Roman" w:hAnsi="Times New Roman"/>
          <w:color w:val="000000"/>
          <w:sz w:val="24"/>
        </w:rPr>
        <w:t xml:space="preserve">persistencia de datos y la capa de presentación. </w:t>
      </w:r>
    </w:p>
    <w:p w14:paraId="1309BF4F" w14:textId="77777777" w:rsidR="007B1A98" w:rsidRDefault="00000000" w:rsidP="00D35A6F">
      <w:pPr>
        <w:tabs>
          <w:tab w:val="left" w:pos="720"/>
        </w:tabs>
        <w:autoSpaceDE w:val="0"/>
        <w:autoSpaceDN w:val="0"/>
        <w:spacing w:before="286" w:after="0" w:line="480" w:lineRule="auto"/>
        <w:ind w:left="360" w:right="1152"/>
      </w:pPr>
      <w:r>
        <w:rPr>
          <w:rFonts w:ascii="Times New Roman" w:eastAsia="Times New Roman" w:hAnsi="Times New Roman"/>
          <w:color w:val="000000"/>
          <w:sz w:val="24"/>
        </w:rPr>
        <w:t xml:space="preserve">2.Utilización del framework Bootstrap 5 con hojas de estilo personalizadas (CSS) para </w:t>
      </w:r>
      <w:r>
        <w:tab/>
      </w:r>
      <w:r>
        <w:rPr>
          <w:rFonts w:ascii="Times New Roman" w:eastAsia="Times New Roman" w:hAnsi="Times New Roman"/>
          <w:color w:val="000000"/>
          <w:sz w:val="24"/>
        </w:rPr>
        <w:t xml:space="preserve">componentes visuales avanzados. </w:t>
      </w:r>
    </w:p>
    <w:p w14:paraId="77FCFC62" w14:textId="77777777" w:rsidR="007B1A98" w:rsidRDefault="00000000" w:rsidP="00D35A6F">
      <w:pPr>
        <w:tabs>
          <w:tab w:val="left" w:pos="720"/>
        </w:tabs>
        <w:autoSpaceDE w:val="0"/>
        <w:autoSpaceDN w:val="0"/>
        <w:spacing w:before="286" w:after="0" w:line="480" w:lineRule="auto"/>
        <w:ind w:left="360" w:right="288"/>
      </w:pPr>
      <w:r>
        <w:rPr>
          <w:rFonts w:ascii="Times New Roman" w:eastAsia="Times New Roman" w:hAnsi="Times New Roman"/>
          <w:color w:val="000000"/>
          <w:sz w:val="24"/>
        </w:rPr>
        <w:t xml:space="preserve">3.Estructuración modular de plantillas HTML mediante el mecanismo de herencia de código a </w:t>
      </w:r>
      <w:r>
        <w:tab/>
      </w:r>
      <w:r>
        <w:rPr>
          <w:rFonts w:ascii="Times New Roman" w:eastAsia="Times New Roman" w:hAnsi="Times New Roman"/>
          <w:color w:val="000000"/>
          <w:sz w:val="24"/>
        </w:rPr>
        <w:t xml:space="preserve">partir del archivo maestro global (base.html). </w:t>
      </w:r>
    </w:p>
    <w:p w14:paraId="4D279BFD" w14:textId="77777777" w:rsidR="007B1A98" w:rsidRDefault="007B1A98" w:rsidP="00D35A6F">
      <w:pPr>
        <w:spacing w:line="480" w:lineRule="auto"/>
        <w:rPr>
          <w:rFonts w:ascii="Times New Roman" w:eastAsia="Times New Roman" w:hAnsi="Times New Roman"/>
          <w:color w:val="000000"/>
          <w:sz w:val="24"/>
        </w:rPr>
      </w:pPr>
    </w:p>
    <w:p w14:paraId="0DEDF617" w14:textId="2582BAEC" w:rsidR="00C1300C" w:rsidRDefault="00C1300C" w:rsidP="00D35A6F">
      <w:pPr>
        <w:spacing w:line="480" w:lineRule="auto"/>
        <w:ind w:firstLine="720"/>
        <w:sectPr w:rsidR="00C1300C">
          <w:pgSz w:w="12240" w:h="15840"/>
          <w:pgMar w:top="356" w:right="716" w:bottom="1440" w:left="1440" w:header="720" w:footer="720" w:gutter="0"/>
          <w:cols w:space="720"/>
          <w:docGrid w:linePitch="360"/>
        </w:sectPr>
      </w:pPr>
      <w:r w:rsidRPr="00C1300C">
        <w:t xml:space="preserve">En </w:t>
      </w:r>
      <w:proofErr w:type="spellStart"/>
      <w:r w:rsidRPr="00C1300C">
        <w:t>esta</w:t>
      </w:r>
      <w:proofErr w:type="spellEnd"/>
      <w:r w:rsidRPr="00C1300C">
        <w:t xml:space="preserve"> </w:t>
      </w:r>
      <w:proofErr w:type="spellStart"/>
      <w:r w:rsidRPr="00C1300C">
        <w:t>primera</w:t>
      </w:r>
      <w:proofErr w:type="spellEnd"/>
      <w:r w:rsidRPr="00C1300C">
        <w:t xml:space="preserve"> </w:t>
      </w:r>
      <w:proofErr w:type="spellStart"/>
      <w:r w:rsidRPr="00C1300C">
        <w:t>versión</w:t>
      </w:r>
      <w:proofErr w:type="spellEnd"/>
      <w:r w:rsidRPr="00C1300C">
        <w:t xml:space="preserve"> las </w:t>
      </w:r>
      <w:proofErr w:type="spellStart"/>
      <w:r w:rsidRPr="00C1300C">
        <w:t>pruebas</w:t>
      </w:r>
      <w:proofErr w:type="spellEnd"/>
      <w:r w:rsidRPr="00C1300C">
        <w:t xml:space="preserve"> se </w:t>
      </w:r>
      <w:proofErr w:type="spellStart"/>
      <w:r w:rsidRPr="00C1300C">
        <w:t>realizaron</w:t>
      </w:r>
      <w:proofErr w:type="spellEnd"/>
      <w:r w:rsidRPr="00C1300C">
        <w:t xml:space="preserve"> de forma manual </w:t>
      </w:r>
      <w:proofErr w:type="spellStart"/>
      <w:r w:rsidRPr="00C1300C">
        <w:t>en</w:t>
      </w:r>
      <w:proofErr w:type="spellEnd"/>
      <w:r w:rsidRPr="00C1300C">
        <w:t xml:space="preserve"> el </w:t>
      </w:r>
      <w:proofErr w:type="spellStart"/>
      <w:r w:rsidRPr="00C1300C">
        <w:t>navegador</w:t>
      </w:r>
      <w:proofErr w:type="spellEnd"/>
      <w:r w:rsidRPr="00C1300C">
        <w:t xml:space="preserve">: se </w:t>
      </w:r>
      <w:proofErr w:type="spellStart"/>
      <w:r w:rsidRPr="00C1300C">
        <w:t>revisó</w:t>
      </w:r>
      <w:proofErr w:type="spellEnd"/>
      <w:r w:rsidRPr="00C1300C">
        <w:t xml:space="preserve"> el </w:t>
      </w:r>
      <w:proofErr w:type="spellStart"/>
      <w:r w:rsidRPr="00C1300C">
        <w:t>flujo</w:t>
      </w:r>
      <w:proofErr w:type="spellEnd"/>
      <w:r w:rsidRPr="00C1300C">
        <w:t xml:space="preserve"> de </w:t>
      </w:r>
      <w:proofErr w:type="spellStart"/>
      <w:r w:rsidRPr="00C1300C">
        <w:t>inicio</w:t>
      </w:r>
      <w:proofErr w:type="spellEnd"/>
      <w:r w:rsidRPr="00C1300C">
        <w:t xml:space="preserve"> de </w:t>
      </w:r>
      <w:proofErr w:type="spellStart"/>
      <w:r w:rsidRPr="00C1300C">
        <w:t>sesión</w:t>
      </w:r>
      <w:proofErr w:type="spellEnd"/>
      <w:r w:rsidRPr="00C1300C">
        <w:t xml:space="preserve"> </w:t>
      </w:r>
      <w:proofErr w:type="spellStart"/>
      <w:r w:rsidRPr="00C1300C">
        <w:t>simulado</w:t>
      </w:r>
      <w:proofErr w:type="spellEnd"/>
      <w:r w:rsidRPr="00C1300C">
        <w:t xml:space="preserve">, la </w:t>
      </w:r>
      <w:proofErr w:type="spellStart"/>
      <w:r w:rsidRPr="00C1300C">
        <w:t>navegación</w:t>
      </w:r>
      <w:proofErr w:type="spellEnd"/>
      <w:r w:rsidRPr="00C1300C">
        <w:t xml:space="preserve"> </w:t>
      </w:r>
      <w:proofErr w:type="spellStart"/>
      <w:r w:rsidRPr="00C1300C">
        <w:t>según</w:t>
      </w:r>
      <w:proofErr w:type="spellEnd"/>
      <w:r w:rsidRPr="00C1300C">
        <w:t xml:space="preserve"> la </w:t>
      </w:r>
      <w:proofErr w:type="spellStart"/>
      <w:r w:rsidRPr="00C1300C">
        <w:t>sesión</w:t>
      </w:r>
      <w:proofErr w:type="spellEnd"/>
      <w:r w:rsidRPr="00C1300C">
        <w:t xml:space="preserve">, la </w:t>
      </w:r>
      <w:proofErr w:type="spellStart"/>
      <w:r w:rsidRPr="00C1300C">
        <w:t>búsqueda</w:t>
      </w:r>
      <w:proofErr w:type="spellEnd"/>
      <w:r w:rsidRPr="00C1300C">
        <w:t xml:space="preserve"> </w:t>
      </w:r>
      <w:proofErr w:type="spellStart"/>
      <w:r w:rsidRPr="00C1300C">
        <w:t>en</w:t>
      </w:r>
      <w:proofErr w:type="spellEnd"/>
      <w:r w:rsidRPr="00C1300C">
        <w:t xml:space="preserve"> </w:t>
      </w:r>
      <w:proofErr w:type="spellStart"/>
      <w:r w:rsidRPr="00C1300C">
        <w:t>tiempo</w:t>
      </w:r>
      <w:proofErr w:type="spellEnd"/>
      <w:r w:rsidRPr="00C1300C">
        <w:t xml:space="preserve"> real y el </w:t>
      </w:r>
      <w:proofErr w:type="spellStart"/>
      <w:r w:rsidRPr="00C1300C">
        <w:t>filtrado</w:t>
      </w:r>
      <w:proofErr w:type="spellEnd"/>
      <w:r w:rsidRPr="00C1300C">
        <w:t xml:space="preserve"> </w:t>
      </w:r>
      <w:proofErr w:type="spellStart"/>
      <w:r w:rsidRPr="00C1300C">
        <w:t>por</w:t>
      </w:r>
      <w:proofErr w:type="spellEnd"/>
      <w:r w:rsidRPr="00C1300C">
        <w:t xml:space="preserve"> </w:t>
      </w:r>
      <w:proofErr w:type="spellStart"/>
      <w:r w:rsidRPr="00C1300C">
        <w:t>categorías</w:t>
      </w:r>
      <w:proofErr w:type="spellEnd"/>
      <w:r w:rsidRPr="00C1300C">
        <w:t xml:space="preserve">. Como </w:t>
      </w:r>
      <w:proofErr w:type="spellStart"/>
      <w:r w:rsidRPr="00C1300C">
        <w:t>parte</w:t>
      </w:r>
      <w:proofErr w:type="spellEnd"/>
      <w:r w:rsidRPr="00C1300C">
        <w:t xml:space="preserve"> de la </w:t>
      </w:r>
      <w:proofErr w:type="spellStart"/>
      <w:r w:rsidRPr="00C1300C">
        <w:t>siguiente</w:t>
      </w:r>
      <w:proofErr w:type="spellEnd"/>
      <w:r w:rsidRPr="00C1300C">
        <w:t xml:space="preserve"> </w:t>
      </w:r>
      <w:proofErr w:type="spellStart"/>
      <w:r w:rsidRPr="00C1300C">
        <w:t>fase</w:t>
      </w:r>
      <w:proofErr w:type="spellEnd"/>
      <w:r w:rsidRPr="00C1300C">
        <w:t xml:space="preserve"> se </w:t>
      </w:r>
      <w:proofErr w:type="spellStart"/>
      <w:r w:rsidRPr="00C1300C">
        <w:t>planea</w:t>
      </w:r>
      <w:proofErr w:type="spellEnd"/>
      <w:r w:rsidRPr="00C1300C">
        <w:t xml:space="preserve"> </w:t>
      </w:r>
      <w:proofErr w:type="spellStart"/>
      <w:r w:rsidRPr="00C1300C">
        <w:t>implementar</w:t>
      </w:r>
      <w:proofErr w:type="spellEnd"/>
      <w:r w:rsidRPr="00C1300C">
        <w:t xml:space="preserve"> </w:t>
      </w:r>
      <w:proofErr w:type="spellStart"/>
      <w:r w:rsidRPr="00C1300C">
        <w:t>pruebas</w:t>
      </w:r>
      <w:proofErr w:type="spellEnd"/>
      <w:r w:rsidRPr="00C1300C">
        <w:t xml:space="preserve"> </w:t>
      </w:r>
      <w:proofErr w:type="spellStart"/>
      <w:r w:rsidRPr="00C1300C">
        <w:t>automatizadas</w:t>
      </w:r>
      <w:proofErr w:type="spellEnd"/>
      <w:r w:rsidRPr="00C1300C">
        <w:t xml:space="preserve"> con la suite </w:t>
      </w:r>
      <w:proofErr w:type="spellStart"/>
      <w:r w:rsidRPr="00C1300C">
        <w:t>nativa</w:t>
      </w:r>
      <w:proofErr w:type="spellEnd"/>
      <w:r w:rsidRPr="00C1300C">
        <w:t xml:space="preserve"> </w:t>
      </w:r>
      <w:proofErr w:type="spellStart"/>
      <w:r w:rsidRPr="00C1300C">
        <w:t>django.test</w:t>
      </w:r>
      <w:proofErr w:type="spellEnd"/>
      <w:r w:rsidRPr="00C1300C">
        <w:t xml:space="preserve"> para </w:t>
      </w:r>
      <w:proofErr w:type="spellStart"/>
      <w:r w:rsidRPr="00C1300C">
        <w:t>validar</w:t>
      </w:r>
      <w:proofErr w:type="spellEnd"/>
      <w:r w:rsidRPr="00C1300C">
        <w:t xml:space="preserve"> la </w:t>
      </w:r>
      <w:proofErr w:type="spellStart"/>
      <w:r w:rsidRPr="00C1300C">
        <w:t>asociación</w:t>
      </w:r>
      <w:proofErr w:type="spellEnd"/>
      <w:r w:rsidRPr="00C1300C">
        <w:t xml:space="preserve"> entre </w:t>
      </w:r>
      <w:proofErr w:type="spellStart"/>
      <w:r w:rsidRPr="00C1300C">
        <w:t>categorías</w:t>
      </w:r>
      <w:proofErr w:type="spellEnd"/>
      <w:r w:rsidRPr="00C1300C">
        <w:t xml:space="preserve"> y </w:t>
      </w:r>
      <w:proofErr w:type="spellStart"/>
      <w:r w:rsidRPr="00C1300C">
        <w:t>productos</w:t>
      </w:r>
      <w:proofErr w:type="spellEnd"/>
      <w:r w:rsidRPr="00C1300C">
        <w:t xml:space="preserve">, el </w:t>
      </w:r>
      <w:proofErr w:type="spellStart"/>
      <w:r w:rsidRPr="00C1300C">
        <w:t>acceso</w:t>
      </w:r>
      <w:proofErr w:type="spellEnd"/>
      <w:r w:rsidRPr="00C1300C">
        <w:t xml:space="preserve"> a las vistas </w:t>
      </w:r>
      <w:proofErr w:type="spellStart"/>
      <w:r w:rsidRPr="00C1300C">
        <w:t>según</w:t>
      </w:r>
      <w:proofErr w:type="spellEnd"/>
      <w:r w:rsidRPr="00C1300C">
        <w:t xml:space="preserve"> el </w:t>
      </w:r>
      <w:proofErr w:type="spellStart"/>
      <w:r w:rsidRPr="00C1300C">
        <w:t>estado</w:t>
      </w:r>
      <w:proofErr w:type="spellEnd"/>
      <w:r w:rsidRPr="00C1300C">
        <w:t xml:space="preserve"> de la </w:t>
      </w:r>
      <w:proofErr w:type="spellStart"/>
      <w:r w:rsidRPr="00C1300C">
        <w:t>sesión</w:t>
      </w:r>
      <w:proofErr w:type="spellEnd"/>
      <w:r w:rsidRPr="00C1300C">
        <w:t xml:space="preserve"> y la </w:t>
      </w:r>
      <w:proofErr w:type="spellStart"/>
      <w:r w:rsidRPr="00C1300C">
        <w:t>respuesta</w:t>
      </w:r>
      <w:proofErr w:type="spellEnd"/>
      <w:r w:rsidRPr="00C1300C">
        <w:t xml:space="preserve"> del </w:t>
      </w:r>
      <w:proofErr w:type="spellStart"/>
      <w:r w:rsidRPr="00C1300C">
        <w:t>sistema</w:t>
      </w:r>
      <w:proofErr w:type="spellEnd"/>
      <w:r w:rsidRPr="00C1300C">
        <w:t xml:space="preserve"> ante </w:t>
      </w:r>
      <w:proofErr w:type="spellStart"/>
      <w:r w:rsidRPr="00C1300C">
        <w:t>formularios</w:t>
      </w:r>
      <w:proofErr w:type="spellEnd"/>
      <w:r w:rsidRPr="00C1300C">
        <w:t xml:space="preserve"> con entradas </w:t>
      </w:r>
      <w:proofErr w:type="spellStart"/>
      <w:r w:rsidRPr="00C1300C">
        <w:t>válidas</w:t>
      </w:r>
      <w:proofErr w:type="spellEnd"/>
      <w:r w:rsidRPr="00C1300C">
        <w:t xml:space="preserve"> e </w:t>
      </w:r>
      <w:proofErr w:type="spellStart"/>
      <w:r w:rsidRPr="00C1300C">
        <w:t>inválidas</w:t>
      </w:r>
      <w:proofErr w:type="spellEnd"/>
      <w:r w:rsidRPr="00C1300C">
        <w:t>.</w:t>
      </w:r>
    </w:p>
    <w:p w14:paraId="7D067E82" w14:textId="77777777" w:rsidR="007B1A98" w:rsidRDefault="007B1A98" w:rsidP="00D35A6F">
      <w:pPr>
        <w:autoSpaceDE w:val="0"/>
        <w:autoSpaceDN w:val="0"/>
        <w:spacing w:after="134" w:line="480" w:lineRule="auto"/>
      </w:pPr>
    </w:p>
    <w:p w14:paraId="7D303D3B" w14:textId="0DB7A9B3" w:rsidR="007B1A98" w:rsidRDefault="00000000" w:rsidP="00D35A6F">
      <w:pPr>
        <w:tabs>
          <w:tab w:val="left" w:pos="720"/>
          <w:tab w:val="left" w:pos="4054"/>
          <w:tab w:val="left" w:pos="9124"/>
        </w:tabs>
        <w:autoSpaceDE w:val="0"/>
        <w:autoSpaceDN w:val="0"/>
        <w:spacing w:after="0" w:line="480" w:lineRule="auto"/>
        <w:ind w:left="357" w:firstLine="720"/>
      </w:pPr>
      <w:r>
        <w:tab/>
      </w:r>
      <w:r>
        <w:tab/>
      </w:r>
      <w:r>
        <w:tab/>
      </w:r>
      <w:r>
        <w:rPr>
          <w:rFonts w:ascii="Times New Roman" w:eastAsia="Times New Roman" w:hAnsi="Times New Roman"/>
          <w:color w:val="000000"/>
          <w:sz w:val="24"/>
        </w:rPr>
        <w:t xml:space="preserve">16 </w:t>
      </w:r>
      <w:r>
        <w:tab/>
      </w:r>
      <w:r>
        <w:tab/>
      </w:r>
      <w:r>
        <w:rPr>
          <w:rFonts w:ascii="Times New Roman" w:eastAsia="Times New Roman" w:hAnsi="Times New Roman"/>
          <w:b/>
          <w:color w:val="000000"/>
          <w:sz w:val="24"/>
        </w:rPr>
        <w:t>IX.</w:t>
      </w:r>
      <w:r>
        <w:rPr>
          <w:rFonts w:ascii="Times New Roman" w:eastAsia="Times New Roman" w:hAnsi="Times New Roman"/>
          <w:color w:val="000000"/>
          <w:sz w:val="24"/>
        </w:rPr>
        <w:t xml:space="preserve">CONCLUSIONES </w:t>
      </w:r>
      <w:r>
        <w:br/>
      </w:r>
      <w:r w:rsidR="006439A5">
        <w:rPr>
          <w:rFonts w:ascii="Times New Roman" w:eastAsia="Times New Roman" w:hAnsi="Times New Roman"/>
          <w:color w:val="000000"/>
          <w:sz w:val="24"/>
        </w:rPr>
        <w:t xml:space="preserve">                  </w:t>
      </w:r>
      <w:r>
        <w:rPr>
          <w:rFonts w:ascii="Times New Roman" w:eastAsia="Times New Roman" w:hAnsi="Times New Roman"/>
          <w:color w:val="000000"/>
          <w:sz w:val="24"/>
        </w:rPr>
        <w:t>1</w:t>
      </w:r>
      <w:r w:rsidR="006439A5">
        <w:rPr>
          <w:rFonts w:ascii="Times New Roman" w:eastAsia="Times New Roman" w:hAnsi="Times New Roman"/>
          <w:color w:val="000000"/>
          <w:sz w:val="24"/>
        </w:rPr>
        <w:t xml:space="preserve">. </w:t>
      </w:r>
      <w:r w:rsidR="00AC3A48">
        <w:rPr>
          <w:rFonts w:ascii="Times New Roman" w:eastAsia="Times New Roman" w:hAnsi="Times New Roman"/>
          <w:color w:val="000000"/>
          <w:sz w:val="24"/>
        </w:rPr>
        <w:t xml:space="preserve"> </w:t>
      </w:r>
      <w:r w:rsidR="00AC3A48" w:rsidRPr="00AC3A48">
        <w:rPr>
          <w:rFonts w:ascii="Times New Roman" w:eastAsia="Times New Roman" w:hAnsi="Times New Roman"/>
          <w:color w:val="000000"/>
          <w:sz w:val="24"/>
        </w:rPr>
        <w:t xml:space="preserve">El desarrollo de </w:t>
      </w:r>
      <w:proofErr w:type="spellStart"/>
      <w:r w:rsidR="00AC3A48" w:rsidRPr="00AC3A48">
        <w:rPr>
          <w:rFonts w:ascii="Times New Roman" w:eastAsia="Times New Roman" w:hAnsi="Times New Roman"/>
          <w:color w:val="000000"/>
          <w:sz w:val="24"/>
        </w:rPr>
        <w:t>EcoSwap</w:t>
      </w:r>
      <w:proofErr w:type="spellEnd"/>
      <w:r w:rsidR="00AC3A48" w:rsidRPr="00AC3A48">
        <w:rPr>
          <w:rFonts w:ascii="Times New Roman" w:eastAsia="Times New Roman" w:hAnsi="Times New Roman"/>
          <w:color w:val="000000"/>
          <w:sz w:val="24"/>
        </w:rPr>
        <w:t xml:space="preserve"> </w:t>
      </w:r>
      <w:proofErr w:type="spellStart"/>
      <w:r w:rsidR="00AC3A48" w:rsidRPr="00AC3A48">
        <w:rPr>
          <w:rFonts w:ascii="Times New Roman" w:eastAsia="Times New Roman" w:hAnsi="Times New Roman"/>
          <w:color w:val="000000"/>
          <w:sz w:val="24"/>
        </w:rPr>
        <w:t>UdeC</w:t>
      </w:r>
      <w:proofErr w:type="spellEnd"/>
      <w:r w:rsidR="00AC3A48" w:rsidRPr="00AC3A48">
        <w:rPr>
          <w:rFonts w:ascii="Times New Roman" w:eastAsia="Times New Roman" w:hAnsi="Times New Roman"/>
          <w:color w:val="000000"/>
          <w:sz w:val="24"/>
        </w:rPr>
        <w:t xml:space="preserve"> </w:t>
      </w:r>
      <w:proofErr w:type="spellStart"/>
      <w:r w:rsidR="00AC3A48" w:rsidRPr="00AC3A48">
        <w:rPr>
          <w:rFonts w:ascii="Times New Roman" w:eastAsia="Times New Roman" w:hAnsi="Times New Roman"/>
          <w:color w:val="000000"/>
          <w:sz w:val="24"/>
        </w:rPr>
        <w:t>demuestra</w:t>
      </w:r>
      <w:proofErr w:type="spellEnd"/>
      <w:r w:rsidR="00AC3A48" w:rsidRPr="00AC3A48">
        <w:rPr>
          <w:rFonts w:ascii="Times New Roman" w:eastAsia="Times New Roman" w:hAnsi="Times New Roman"/>
          <w:color w:val="000000"/>
          <w:sz w:val="24"/>
        </w:rPr>
        <w:t xml:space="preserve"> </w:t>
      </w:r>
      <w:proofErr w:type="spellStart"/>
      <w:r w:rsidR="00AC3A48" w:rsidRPr="00AC3A48">
        <w:rPr>
          <w:rFonts w:ascii="Times New Roman" w:eastAsia="Times New Roman" w:hAnsi="Times New Roman"/>
          <w:color w:val="000000"/>
          <w:sz w:val="24"/>
        </w:rPr>
        <w:t>que</w:t>
      </w:r>
      <w:proofErr w:type="spellEnd"/>
      <w:r w:rsidR="00AC3A48" w:rsidRPr="00AC3A48">
        <w:rPr>
          <w:rFonts w:ascii="Times New Roman" w:eastAsia="Times New Roman" w:hAnsi="Times New Roman"/>
          <w:color w:val="000000"/>
          <w:sz w:val="24"/>
        </w:rPr>
        <w:t xml:space="preserve"> es </w:t>
      </w:r>
      <w:proofErr w:type="spellStart"/>
      <w:r w:rsidR="00AC3A48" w:rsidRPr="00AC3A48">
        <w:rPr>
          <w:rFonts w:ascii="Times New Roman" w:eastAsia="Times New Roman" w:hAnsi="Times New Roman"/>
          <w:color w:val="000000"/>
          <w:sz w:val="24"/>
        </w:rPr>
        <w:t>posible</w:t>
      </w:r>
      <w:proofErr w:type="spellEnd"/>
      <w:r w:rsidR="00AC3A48" w:rsidRPr="00AC3A48">
        <w:rPr>
          <w:rFonts w:ascii="Times New Roman" w:eastAsia="Times New Roman" w:hAnsi="Times New Roman"/>
          <w:color w:val="000000"/>
          <w:sz w:val="24"/>
        </w:rPr>
        <w:t xml:space="preserve"> </w:t>
      </w:r>
      <w:proofErr w:type="spellStart"/>
      <w:r w:rsidR="00AC3A48" w:rsidRPr="00AC3A48">
        <w:rPr>
          <w:rFonts w:ascii="Times New Roman" w:eastAsia="Times New Roman" w:hAnsi="Times New Roman"/>
          <w:color w:val="000000"/>
          <w:sz w:val="24"/>
        </w:rPr>
        <w:t>implementar</w:t>
      </w:r>
      <w:proofErr w:type="spellEnd"/>
      <w:r w:rsidR="00AC3A48" w:rsidRPr="00AC3A48">
        <w:rPr>
          <w:rFonts w:ascii="Times New Roman" w:eastAsia="Times New Roman" w:hAnsi="Times New Roman"/>
          <w:color w:val="000000"/>
          <w:sz w:val="24"/>
        </w:rPr>
        <w:t xml:space="preserve"> un </w:t>
      </w:r>
      <w:proofErr w:type="spellStart"/>
      <w:r w:rsidR="00AC3A48" w:rsidRPr="00AC3A48">
        <w:rPr>
          <w:rFonts w:ascii="Times New Roman" w:eastAsia="Times New Roman" w:hAnsi="Times New Roman"/>
          <w:color w:val="000000"/>
          <w:sz w:val="24"/>
        </w:rPr>
        <w:t>prototipo</w:t>
      </w:r>
      <w:proofErr w:type="spellEnd"/>
      <w:r w:rsidR="00AC3A48" w:rsidRPr="00AC3A48">
        <w:rPr>
          <w:rFonts w:ascii="Times New Roman" w:eastAsia="Times New Roman" w:hAnsi="Times New Roman"/>
          <w:color w:val="000000"/>
          <w:sz w:val="24"/>
        </w:rPr>
        <w:t xml:space="preserve"> </w:t>
      </w:r>
      <w:r w:rsidR="006439A5">
        <w:rPr>
          <w:rFonts w:ascii="Times New Roman" w:eastAsia="Times New Roman" w:hAnsi="Times New Roman"/>
          <w:color w:val="000000"/>
          <w:sz w:val="24"/>
        </w:rPr>
        <w:t xml:space="preserve">     </w:t>
      </w:r>
      <w:r w:rsidR="0017688E">
        <w:rPr>
          <w:rFonts w:ascii="Times New Roman" w:eastAsia="Times New Roman" w:hAnsi="Times New Roman"/>
          <w:color w:val="000000"/>
          <w:sz w:val="24"/>
        </w:rPr>
        <w:t xml:space="preserve">  </w:t>
      </w:r>
      <w:proofErr w:type="spellStart"/>
      <w:r w:rsidR="00AC3A48" w:rsidRPr="00AC3A48">
        <w:rPr>
          <w:rFonts w:ascii="Times New Roman" w:eastAsia="Times New Roman" w:hAnsi="Times New Roman"/>
          <w:color w:val="000000"/>
          <w:sz w:val="24"/>
        </w:rPr>
        <w:t>funcional</w:t>
      </w:r>
      <w:proofErr w:type="spellEnd"/>
      <w:r w:rsidR="00AC3A48" w:rsidRPr="00AC3A48">
        <w:rPr>
          <w:rFonts w:ascii="Times New Roman" w:eastAsia="Times New Roman" w:hAnsi="Times New Roman"/>
          <w:color w:val="000000"/>
          <w:sz w:val="24"/>
        </w:rPr>
        <w:t xml:space="preserve"> </w:t>
      </w:r>
      <w:r w:rsidR="00D35A6F">
        <w:rPr>
          <w:rFonts w:ascii="Times New Roman" w:eastAsia="Times New Roman" w:hAnsi="Times New Roman"/>
          <w:color w:val="000000"/>
          <w:sz w:val="24"/>
        </w:rPr>
        <w:t xml:space="preserve"> </w:t>
      </w:r>
      <w:r w:rsidR="00AC3A48" w:rsidRPr="00AC3A48">
        <w:rPr>
          <w:rFonts w:ascii="Times New Roman" w:eastAsia="Times New Roman" w:hAnsi="Times New Roman"/>
          <w:color w:val="000000"/>
          <w:sz w:val="24"/>
        </w:rPr>
        <w:t xml:space="preserve"> de </w:t>
      </w:r>
      <w:proofErr w:type="spellStart"/>
      <w:r w:rsidR="00AC3A48" w:rsidRPr="00AC3A48">
        <w:rPr>
          <w:rFonts w:ascii="Times New Roman" w:eastAsia="Times New Roman" w:hAnsi="Times New Roman"/>
          <w:color w:val="000000"/>
          <w:sz w:val="24"/>
        </w:rPr>
        <w:t>economía</w:t>
      </w:r>
      <w:proofErr w:type="spellEnd"/>
      <w:r w:rsidR="00AC3A48" w:rsidRPr="00AC3A48">
        <w:rPr>
          <w:rFonts w:ascii="Times New Roman" w:eastAsia="Times New Roman" w:hAnsi="Times New Roman"/>
          <w:color w:val="000000"/>
          <w:sz w:val="24"/>
        </w:rPr>
        <w:t xml:space="preserve"> circular </w:t>
      </w:r>
      <w:proofErr w:type="spellStart"/>
      <w:r w:rsidR="00AC3A48" w:rsidRPr="00AC3A48">
        <w:rPr>
          <w:rFonts w:ascii="Times New Roman" w:eastAsia="Times New Roman" w:hAnsi="Times New Roman"/>
          <w:color w:val="000000"/>
          <w:sz w:val="24"/>
        </w:rPr>
        <w:t>universitaria</w:t>
      </w:r>
      <w:proofErr w:type="spellEnd"/>
      <w:r w:rsidR="00AC3A48" w:rsidRPr="00AC3A48">
        <w:rPr>
          <w:rFonts w:ascii="Times New Roman" w:eastAsia="Times New Roman" w:hAnsi="Times New Roman"/>
          <w:color w:val="000000"/>
          <w:sz w:val="24"/>
        </w:rPr>
        <w:t xml:space="preserve"> con Django y Bootstrap 5, </w:t>
      </w:r>
      <w:proofErr w:type="spellStart"/>
      <w:r w:rsidR="00AC3A48" w:rsidRPr="00AC3A48">
        <w:rPr>
          <w:rFonts w:ascii="Times New Roman" w:eastAsia="Times New Roman" w:hAnsi="Times New Roman"/>
          <w:color w:val="000000"/>
          <w:sz w:val="24"/>
        </w:rPr>
        <w:t>cubriendo</w:t>
      </w:r>
      <w:proofErr w:type="spellEnd"/>
      <w:r w:rsidR="00AC3A48" w:rsidRPr="00AC3A48">
        <w:rPr>
          <w:rFonts w:ascii="Times New Roman" w:eastAsia="Times New Roman" w:hAnsi="Times New Roman"/>
          <w:color w:val="000000"/>
          <w:sz w:val="24"/>
        </w:rPr>
        <w:t xml:space="preserve"> las </w:t>
      </w:r>
      <w:r w:rsidR="0017688E">
        <w:rPr>
          <w:rFonts w:ascii="Times New Roman" w:eastAsia="Times New Roman" w:hAnsi="Times New Roman"/>
          <w:color w:val="000000"/>
          <w:sz w:val="24"/>
        </w:rPr>
        <w:t xml:space="preserve">   </w:t>
      </w:r>
      <w:proofErr w:type="spellStart"/>
      <w:r w:rsidR="00AC3A48" w:rsidRPr="00AC3A48">
        <w:rPr>
          <w:rFonts w:ascii="Times New Roman" w:eastAsia="Times New Roman" w:hAnsi="Times New Roman"/>
          <w:color w:val="000000"/>
          <w:sz w:val="24"/>
        </w:rPr>
        <w:t>funcionalidades</w:t>
      </w:r>
      <w:proofErr w:type="spellEnd"/>
      <w:r w:rsidR="00AC3A48" w:rsidRPr="00AC3A48">
        <w:rPr>
          <w:rFonts w:ascii="Times New Roman" w:eastAsia="Times New Roman" w:hAnsi="Times New Roman"/>
          <w:color w:val="000000"/>
          <w:sz w:val="24"/>
        </w:rPr>
        <w:t xml:space="preserve"> de </w:t>
      </w:r>
      <w:proofErr w:type="spellStart"/>
      <w:r w:rsidR="00AC3A48" w:rsidRPr="00AC3A48">
        <w:rPr>
          <w:rFonts w:ascii="Times New Roman" w:eastAsia="Times New Roman" w:hAnsi="Times New Roman"/>
          <w:color w:val="000000"/>
          <w:sz w:val="24"/>
        </w:rPr>
        <w:t>sesión</w:t>
      </w:r>
      <w:proofErr w:type="spellEnd"/>
      <w:r w:rsidR="00AC3A48" w:rsidRPr="00AC3A48">
        <w:rPr>
          <w:rFonts w:ascii="Times New Roman" w:eastAsia="Times New Roman" w:hAnsi="Times New Roman"/>
          <w:color w:val="000000"/>
          <w:sz w:val="24"/>
        </w:rPr>
        <w:t xml:space="preserve"> </w:t>
      </w:r>
      <w:proofErr w:type="spellStart"/>
      <w:r w:rsidR="00AC3A48" w:rsidRPr="00AC3A48">
        <w:rPr>
          <w:rFonts w:ascii="Times New Roman" w:eastAsia="Times New Roman" w:hAnsi="Times New Roman"/>
          <w:color w:val="000000"/>
          <w:sz w:val="24"/>
        </w:rPr>
        <w:t>simulada</w:t>
      </w:r>
      <w:proofErr w:type="spellEnd"/>
      <w:r w:rsidR="00AC3A48" w:rsidRPr="00AC3A48">
        <w:rPr>
          <w:rFonts w:ascii="Times New Roman" w:eastAsia="Times New Roman" w:hAnsi="Times New Roman"/>
          <w:color w:val="000000"/>
          <w:sz w:val="24"/>
        </w:rPr>
        <w:t xml:space="preserve">, </w:t>
      </w:r>
      <w:proofErr w:type="spellStart"/>
      <w:r w:rsidR="00AC3A48" w:rsidRPr="00AC3A48">
        <w:rPr>
          <w:rFonts w:ascii="Times New Roman" w:eastAsia="Times New Roman" w:hAnsi="Times New Roman"/>
          <w:color w:val="000000"/>
          <w:sz w:val="24"/>
        </w:rPr>
        <w:t>catálogo</w:t>
      </w:r>
      <w:proofErr w:type="spellEnd"/>
      <w:r w:rsidR="00AC3A48" w:rsidRPr="00AC3A48">
        <w:rPr>
          <w:rFonts w:ascii="Times New Roman" w:eastAsia="Times New Roman" w:hAnsi="Times New Roman"/>
          <w:color w:val="000000"/>
          <w:sz w:val="24"/>
        </w:rPr>
        <w:t xml:space="preserve"> e </w:t>
      </w:r>
      <w:proofErr w:type="spellStart"/>
      <w:r w:rsidR="00AC3A48" w:rsidRPr="00AC3A48">
        <w:rPr>
          <w:rFonts w:ascii="Times New Roman" w:eastAsia="Times New Roman" w:hAnsi="Times New Roman"/>
          <w:color w:val="000000"/>
          <w:sz w:val="24"/>
        </w:rPr>
        <w:t>interacción</w:t>
      </w:r>
      <w:proofErr w:type="spellEnd"/>
      <w:r w:rsidR="00AC3A48" w:rsidRPr="00AC3A48">
        <w:rPr>
          <w:rFonts w:ascii="Times New Roman" w:eastAsia="Times New Roman" w:hAnsi="Times New Roman"/>
          <w:color w:val="000000"/>
          <w:sz w:val="24"/>
        </w:rPr>
        <w:t>.</w:t>
      </w:r>
    </w:p>
    <w:p w14:paraId="3EA9F1F3" w14:textId="77777777" w:rsidR="007B1A98" w:rsidRDefault="00000000" w:rsidP="00D35A6F">
      <w:pPr>
        <w:autoSpaceDE w:val="0"/>
        <w:autoSpaceDN w:val="0"/>
        <w:spacing w:before="286" w:after="0" w:line="480" w:lineRule="auto"/>
        <w:ind w:left="720" w:right="144" w:firstLine="720"/>
      </w:pPr>
      <w:r>
        <w:rPr>
          <w:rFonts w:ascii="Times New Roman" w:eastAsia="Times New Roman" w:hAnsi="Times New Roman"/>
          <w:color w:val="000000"/>
          <w:sz w:val="24"/>
        </w:rPr>
        <w:t xml:space="preserve">2.La plataforma proporciona un canal estructurado y seguro que fomenta la sostenibilidad y la colaboración P2P entre estudiantes, reduciendo las barreras económicas mediante el trueque e </w:t>
      </w:r>
      <w:r>
        <w:rPr>
          <w:rFonts w:ascii="Times New Roman" w:eastAsia="Times New Roman" w:hAnsi="Times New Roman"/>
          <w:color w:val="000000"/>
          <w:sz w:val="24"/>
        </w:rPr>
        <w:t xml:space="preserve">intercambio directo de recursos académicos. </w:t>
      </w:r>
    </w:p>
    <w:p w14:paraId="467E3128" w14:textId="2C40FE45" w:rsidR="007B1A98" w:rsidRDefault="00000000" w:rsidP="00D35A6F">
      <w:pPr>
        <w:autoSpaceDE w:val="0"/>
        <w:autoSpaceDN w:val="0"/>
        <w:spacing w:before="288" w:after="0" w:line="480" w:lineRule="auto"/>
        <w:ind w:left="720" w:firstLine="720"/>
        <w:sectPr w:rsidR="007B1A98">
          <w:pgSz w:w="12240" w:h="15840"/>
          <w:pgMar w:top="356" w:right="826" w:bottom="1440" w:left="1440" w:header="720" w:footer="720" w:gutter="0"/>
          <w:cols w:space="720"/>
          <w:docGrid w:linePitch="360"/>
        </w:sectPr>
      </w:pPr>
      <w:r>
        <w:rPr>
          <w:rFonts w:ascii="Times New Roman" w:eastAsia="Times New Roman" w:hAnsi="Times New Roman"/>
          <w:color w:val="000000"/>
          <w:sz w:val="24"/>
        </w:rPr>
        <w:t xml:space="preserve">3.La arquitectura modular basada en el patrón MVT facilita la incorporación futura de nuevas características, como la captura de fotografías en tiempo real para validación de autenticidad, la vinculación relacional estricta de categorías y la optimización de uso en redes locales offline. </w:t>
      </w:r>
    </w:p>
    <w:p w14:paraId="723098EE" w14:textId="1581B672" w:rsidR="007B1A98" w:rsidRDefault="007B1A98" w:rsidP="007E1D25">
      <w:pPr>
        <w:autoSpaceDE w:val="0"/>
        <w:autoSpaceDN w:val="0"/>
        <w:spacing w:after="0" w:line="240" w:lineRule="auto"/>
      </w:pPr>
    </w:p>
    <w:sectPr w:rsidR="007B1A98" w:rsidSect="00034616">
      <w:pgSz w:w="11899" w:h="16841"/>
      <w:pgMar w:top="0" w:right="0" w:bottom="0"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8365798">
    <w:abstractNumId w:val="8"/>
  </w:num>
  <w:num w:numId="2" w16cid:durableId="998852339">
    <w:abstractNumId w:val="6"/>
  </w:num>
  <w:num w:numId="3" w16cid:durableId="1392803305">
    <w:abstractNumId w:val="5"/>
  </w:num>
  <w:num w:numId="4" w16cid:durableId="1318418912">
    <w:abstractNumId w:val="4"/>
  </w:num>
  <w:num w:numId="5" w16cid:durableId="2007324851">
    <w:abstractNumId w:val="7"/>
  </w:num>
  <w:num w:numId="6" w16cid:durableId="2143380015">
    <w:abstractNumId w:val="3"/>
  </w:num>
  <w:num w:numId="7" w16cid:durableId="459760440">
    <w:abstractNumId w:val="2"/>
  </w:num>
  <w:num w:numId="8" w16cid:durableId="583225030">
    <w:abstractNumId w:val="1"/>
  </w:num>
  <w:num w:numId="9" w16cid:durableId="1254587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88E"/>
    <w:rsid w:val="0029639D"/>
    <w:rsid w:val="00326F90"/>
    <w:rsid w:val="00346D72"/>
    <w:rsid w:val="003A12BB"/>
    <w:rsid w:val="004B1FBB"/>
    <w:rsid w:val="005368C7"/>
    <w:rsid w:val="006439A5"/>
    <w:rsid w:val="006E6C94"/>
    <w:rsid w:val="007B1A98"/>
    <w:rsid w:val="007E1D25"/>
    <w:rsid w:val="009906F8"/>
    <w:rsid w:val="00AA1D8D"/>
    <w:rsid w:val="00AC3A48"/>
    <w:rsid w:val="00B47730"/>
    <w:rsid w:val="00C1300C"/>
    <w:rsid w:val="00CB0664"/>
    <w:rsid w:val="00D35A6F"/>
    <w:rsid w:val="00D46C16"/>
    <w:rsid w:val="00D80F8E"/>
    <w:rsid w:val="00E80D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F74BB"/>
  <w14:defaultImageDpi w14:val="300"/>
  <w15:docId w15:val="{64E003DC-2A6C-4528-8EC9-4AA41ECD6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colombiano.com/quemefunciono/telepatia-el-asistente-de-ia-que-ayuda-a-los-medicos-a-tomar-mejores-decisiones-NE29697695" TargetMode="External"/><Relationship Id="rId13" Type="http://schemas.openxmlformats.org/officeDocument/2006/relationships/hyperlink" Target="https://repositorio.isil.pe/bitstream/123456789/669/1/Propuesta%20de%20negocio%20Qunakuy%20sobre%20la%20creaci%C3%B3n%20de%20una%20aplicaci%C3%B3n%20m%C3%B3vil%20para%20el%20intercambio%20de%20productos%20en%20Lima%20Metropolitana.pdf" TargetMode="External"/><Relationship Id="rId3" Type="http://schemas.openxmlformats.org/officeDocument/2006/relationships/styles" Target="styles.xml"/><Relationship Id="rId7" Type="http://schemas.openxmlformats.org/officeDocument/2006/relationships/hyperlink" Target="https://www.larepublica.co/internet-economy/la-aplicacion-de-trueque-digital-dondo-ya-tiene-" TargetMode="External"/><Relationship Id="rId12" Type="http://schemas.openxmlformats.org/officeDocument/2006/relationships/hyperlink" Target="https://repositorio.isil.pe/bitstream/123456789/669/1/Propuesta%20de%20negocio%20Qunakuy%20sobre%20la%20creaci%C3%B3n%20de%20una%20aplicaci%C3%B3n%20m%C3%B3vil%20para%20el%20intercambio%20de%20productos%20en%20Lima%20Metropolitana.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ppadvice.com/app/telocambio-haz-trueque/1462507692"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repositorioacademico.upc.edu.pe/handle/10757/658858" TargetMode="External"/><Relationship Id="rId4" Type="http://schemas.openxmlformats.org/officeDocument/2006/relationships/settings" Target="settings.xml"/><Relationship Id="rId9" Type="http://schemas.openxmlformats.org/officeDocument/2006/relationships/hyperlink" Target="https://www.elcolombiano.com/quemefunciono/telepatia-el-asistente-de-ia-que-ayuda-a-los-medicos-a-tomar-mejores-decisiones-NE29697695" TargetMode="External"/><Relationship Id="rId14" Type="http://schemas.openxmlformats.org/officeDocument/2006/relationships/hyperlink" Target="https://dspace.udla.edu.ec/bitstream/33000/3998/1/UDLA-EC-TMAEM-2015-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20</Pages>
  <Words>2862</Words>
  <Characters>15745</Characters>
  <Application>Microsoft Office Word</Application>
  <DocSecurity>0</DocSecurity>
  <Lines>131</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Sebitas Sp</cp:lastModifiedBy>
  <cp:revision>13</cp:revision>
  <dcterms:created xsi:type="dcterms:W3CDTF">2026-10-23T06:21:00Z</dcterms:created>
  <dcterms:modified xsi:type="dcterms:W3CDTF">2026-10-23T06:53:00Z</dcterms:modified>
  <cp:category/>
</cp:coreProperties>
</file>