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{#ENTRADAS}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5670"/>
      </w:tblGrid>
      <w:tr>
        <w:tc>
          <w:tcPr>
            <w:tcW w:type="dxa" w:w="4535"/>
            <w:shd w:val="clear" w:color="auto" w:fill="F2F5F3"/>
            <w:tcMar>
              <w:top w:w="70" w:type="dxa"/>
              <w:bottom w:w="70" w:type="dxa"/>
              <w:left w:w="120" w:type="dxa"/>
              <w:right w:w="120" w:type="dxa"/>
            </w:tcMar>
            <w:vAlign w:val="center"/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6"/>
                <w:spacing w:val="24"/>
                <w:caps w:val="1"/>
              </w:rPr>
              <w:t>{TITULO}</w:t>
            </w:r>
          </w:p>
        </w:tc>
        <w:tc>
          <w:tcPr>
            <w:tcW w:type="dxa" w:w="5669"/>
            <w:shd w:val="clear" w:color="auto" w:fill="F2F5F3"/>
            <w:tcMar>
              <w:top w:w="70" w:type="dxa"/>
              <w:bottom w:w="70" w:type="dxa"/>
              <w:left w:w="120" w:type="dxa"/>
              <w:right w:w="120" w:type="dxa"/>
            </w:tcMar>
            <w:vAlign w:val="center"/>
            <w:tcBorders>
              <w:top w:val="single" w:sz="4" w:space="0" w:color="B7C2BA"/>
              <w:left w:val="nil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</w:tc>
      </w:tr>
      <w:tr>
        <w:tc>
          <w:tcPr>
            <w:tcW w:type="dxa" w:w="10204"/>
            <w:gridSpan w:val="2"/>
            <w:tcMar>
              <w:top w:w="110" w:type="dxa"/>
              <w:bottom w:w="120" w:type="dxa"/>
              <w:left w:w="140" w:type="dxa"/>
              <w:right w:w="140" w:type="dxa"/>
            </w:tcMar>
            <w:tcBorders>
              <w:top w:val="nil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{#esPaso}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18"/>
                <w:caps w:val="1"/>
              </w:rPr>
              <w:t xml:space="preserve">   Firma de quien remite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{/esPaso}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{#esNota}</w:t>
            </w:r>
          </w:p>
          <w:p>
            <w:pPr>
              <w:spacing w:before="20" w:after="4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{/esNota}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{/ENTRADAS}</w:t>
      </w:r>
    </w:p>
    <w:p>
      <w:pPr>
        <w:spacing w:after="0"/>
      </w:pPr>
      <w:r>
        <w:rPr>
          <w:rFonts w:ascii="Georgia" w:hAnsi="Georgia" w:cs="Georgia" w:eastAsia="Georgia"/>
          <w:b w:val="0"/>
          <w:i w:val="0"/>
          <w:color w:val="6D7A72"/>
          <w:sz w:val="19"/>
        </w:rPr>
        <w:t>{#SIN_ENTRADAS}Sin pasos ni notas de seguimiento registrados.{/SIN_ENTRADAS}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