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GLOSARIO Y CONCEPTOS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Frontend + Backend basics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React + TypeScript + Tailwind + Express + Prisma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v3 — incluye Fases 1, 2, 3 y T1 (mutations + delete)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Fase 1 — Component composition + Tailwind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780"/>
        <w:gridCol w:w="278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Termino (EN)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Traduccion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 significa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Frase para entrevista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Component composition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Composicion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Armar UI ensamblando componentes pequenos.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prefer composition over large monolithic components.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God component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Componente Dios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Componente que hace demasiado.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The original Dashboard was a god component — I refactored it.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Composition root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Raiz de composicion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Componente que solo arma otros.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Dashboard.tsx is now a composition root.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Single Responsibility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Responsabilidad unica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Una sola razon para cambiar.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Each component follows the single responsibility principle.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Lifting state up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Subir el estado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Mover estado al ancestro comun.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lifted the sidebar's open state up so other components can react.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Controlled component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Componente controlado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El padre maneja el estado.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Sidebar is a controlled component — the parent owns its open state.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Side effect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Efecto secundario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Algo que sale del componente.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wrap the data fetching in useEffect because it's a side effect.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Cleanup function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Funcion de limpieza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Lo que retorna useEffect.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return a cleanup function from useEffect to abort fetches.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Derived state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Estado derivado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Datos calculables. NO useState.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totalTasks is derived state computed on every render.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Single source of truth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Fuente unica de verdad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Cada dato vive en un solo lugar.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Keeping types in one module enforces a single source of truth.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Anti-pattern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Antipatron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Practica que parece util pero causa problemas.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Storing derived data in state is a common anti-pattern.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Referential equality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Igualdad referencial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Mismo objeto en memoria.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Inline style objects break referential equality on every render.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Declarative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Declarativa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Decir QUE, no COMO.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React encourages a declarative style.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Utility-first CSS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CSS de utilidades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Filosofia de Tailwind.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Tailwind is utility-first — small, composable classes.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Design tokens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Tokens de diseno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Valores fundamentales del sistema.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extract design tokens into CSS variables.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State-based rendering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Renderizado por estado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Cubrir loading/error/empty/success.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always render the four states explicitly.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AbortController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Controlador de aborto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API para cancelar fetchs.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use AbortController in cleanup to cancel pending fetches.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Fase 2 — React Router + AuthContext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780"/>
        <w:gridCol w:w="278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Termino (EN)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Traduccion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 significa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Frase para entrevista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Client-side routing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Routing en cliente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URL cambia sin recargar.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Client-side routing updates the URL via the History API without a full request.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Provider pattern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Patron provider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Componente expone valor a descendientes.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The provider pattern lets me share values without prop drilling.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React Context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Contexto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Mecanismo para pasar datos sin props.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Context is the right tool when many components need the same value.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Custom hook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Hook personalizado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Funcion `use*` que reusa logica.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expose a custom useAuth hook so components don't depend on the context implementation.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Lazy initializer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Init perezoso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useState(() =&gt; costoso).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use a lazy initializer to avoid expensive setup on every render.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Route guard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Guardia de ruta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Componente que decide si pasar.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ProtectedRoute is a route guard that redirects unauthenticated users.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Hot Module Replacement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Reemplazo en caliente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Vite actualiza modulo sin recargar.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HMR replaces only the changed module, preserving state.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Fast Refresh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Refresco rapido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HMR de React preservando state.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Fast Refresh preserves component state across edits.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Single concern per module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Una concern por archivo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Permite buen HMR.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Mixing component and non-component exports breaks Fast Refresh.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preventDefault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Prevenir default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Evita la accion por default del navegador.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preventDefault stops the form from triggering a full page reload.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Storage event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Evento storage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Cuando otra tab modifica localStorage.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listen to the storage event to keep auth in sync across tabs.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Fase 3 — TanStack Query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Frase central: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2"/>
          <w:szCs w:val="22"/>
        </w:rPr>
        <w:t xml:space="preserve">"I distinguish client state — UI concerns owned by the app — from server state, which is just a cached snapshot of remote truth. Server state is async, can become stale, must be invalidated, and benefits from caching and deduplication. That's why I use TanStack Query for server state instead of useState plus useEffect."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780"/>
        <w:gridCol w:w="278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Termino (EN)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Traduccion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 significa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Frase para entrevista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Estado del server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Datos remotos, async, cacheable.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Server state should never live in useState — it's a cached snapshot of remote truth.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Client state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Estado cliente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UI propia: forms, modales, tabs.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Client state stays in useState or a small store like Zustand.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Stale-while-revalidate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Stale mientras revalida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Mostrar cache viejo, refetchar en bg.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TanStack Query implements stale-while-revalidate out of the box.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Query key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Llave de cache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ID unico del cache.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queryKey: ['projects'] dedupes requests across components.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Request deduplication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Dedup de requests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Multiple componentes piden lo mismo, se hace 1 request.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Request deduplication reduces network traffic.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Refetch on focus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Refetch al volver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Tab gana focus -&gt; refresh.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Refetch on focus catches changes the user missed.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Invalidation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Invalidacion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Marcar cache como obsoleto.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After mutating, I invalidate the query keys so the cache refetches.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Optimistic update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Update optimista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UI cambia antes de confirmar server.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Optimistic updates make the app feel instant.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Mutation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Mutacion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POST/PUT/PATCH/DELETE.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Queries read; mutations write.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isPending vs isLoading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Loading vs pending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Mutation in-flight vs query loading.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show loading on isLoading; isFetching is for background indicators.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T1 — Borrar con mutation + backend layered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T1.1. Backend: layered architecture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Frase central para entrevista: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2"/>
          <w:szCs w:val="22"/>
        </w:rPr>
        <w:t xml:space="preserve">"I keep my Express backend in three layers: routes for wiring, controllers for HTTP concerns — parsing requests, returning status codes — and services for business logic. Services don't know HTTP exists, which makes them easy to unit test."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780"/>
        <w:gridCol w:w="278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Termino (EN)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Traduccion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 significa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Frase para entrevista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Layered architecture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Arquitectura por capas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Separar responsabilidades en capas.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keep my backend in three layers: routes, controllers, services.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Route handler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Handler de ruta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Funcion que Express ejecuta para una URL.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Route handlers are thin — they delegate to controllers.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Middleware chain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Cadena de middlewares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Express ejecuta handlers en orden, cada uno puede cortar.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authMiddleware runs before the controller in the middleware chain.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HTTP status code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Codigo HTTP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Numero que indica el resultado del request.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return 204 for successful DELETE — REST convention for no body.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204 sin contenido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Exito sin body.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DELETE returns 204 because the resource is gone.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No encontrado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Recurso no existe (o no es del user).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return 404 for both 'doesn't exist' and 'not yours' to avoid info leaks.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Defense in depth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Defensa en profundidad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Validar en cada capa, no confiar en cliente.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Authorization checks live in the service, not just the route — defense in depth.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Compound where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Where compuesto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WHERE con multiple condiciones.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use deleteMany with a compound where clause scoping by user.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Idempotent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Idempotente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Mismo request varias veces = mismo resultado.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DELETE is idempotent: deleting twice is the same as deleting once.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Information leak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Filtrado de info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Respuesta que revela datos a un atacante.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Returning different errors for 'not exists' vs 'forbidden' is an information leak.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T1.2. Frontend: useMutation + invalidation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780"/>
        <w:gridCol w:w="278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Termino (EN)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Traduccion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 significa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Frase para entrevista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useMutation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useMutation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Hook para mutations en TanStack Query.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use useMutation for writes, useQuery for reads.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Generics in mutations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Generics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useMutation&lt;TData,TError,TVariables&gt;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type my mutations explicitly: TData, TError, TVariables.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onSuccess hook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Hook onSuccess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Callback tras mutation exitosa.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invalidate query keys in onSuccess to keep the cache consistent.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Local onSuccess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onSuccess local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Callback solo para esta llamada.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close the modal in the local onSuccess of the mutate call.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Compound where (frontend)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Where compuesto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Verifico ownership tambien en backend.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Frontend convenience checks aren't security — backend always validates.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Reusable dialog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Dialog reusable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ConfirmDialog parametrizable.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ConfirmDialog is fully controlled — the parent owns the open state and decisions.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ARIA roles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Roles ARIA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Atributos para accesibilidad.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add role='dialog' and aria-labelledby for screen reader support.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Stop propagation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Detener propagacion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Click en card no llega al backdrop.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stopPropagation on the card prevents clicks from bubbling to the backdrop.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T1.3. Reglas grabadas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Backend: routes thin, controllers HTTP, services business logic.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Authorization: SIEMPRE validar en el server, scopear por userId en cada query.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DELETE exitoso -&gt; 204. No-existe O no-tuyo -&gt; 404 igual.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Mutation OK -&gt; invalidar query keys -&gt; cache se refresca solo.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Cierre del modal SOLO en onSuccess local — si falla, queda abierto.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Tarea para casa (recordatorio)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Mover API_URL a .env.local con VITE_API_URL.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Pagina /projects con NavLink en sidebar.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README profesional en ingles + repo publico.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Practicar 10 min/noche explicando terminos en voz alta en ingles.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Leer documentacion oficial: react.dev, tanstack query, react-router.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Checklist para publicar el proyecto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Critico (antes de subir a GitHub)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README.md en ingles con: tagline, screenshot, stack, setup, env vars, scripts, license.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.env.example en backend y frontend (con valores dummy, no los reales).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.gitignore que incluya .env y .env.local (NO commitear secretos).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Mover JWT_SECRET hardcoded a process.env.JWT_SECRET en el backend.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Limpiar console.log() de produccion.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Revisar el commit history: si hay commits feos ("WIP", "fix typo x3"), considerar git rebase -i para limpiarlos.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Agregar LICENSE.txt (MIT por simplicidad).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Importante (para impresionar)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Validar inputs en backend con Zod o express-validator (registro y creacion de proyectos).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Migrar el backend a TypeScript (Express + TS = std en mid/senior).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Tests basicos con Vitest: 1 hook, 1 componente, 1 endpoint.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Manejo de error 401 global: si el token expira, AuthContext detecta y redirige a /login.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Mobile responsive — el dashboard hoy esta pensado para desktop.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Toast/notification system para feedback (en lugar de alerts inline).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Para destacar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Deploy live: frontend en Vercel, backend en Railway/Render, DB en Supabase/Neon.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Architecture diagram en el README (Mermaid o imagen).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Storybook para los componentes del dashboard.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CI con GitHub Actions: corre tsc + tests + lint en cada PR.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Demo GIF en el README (Loom o ScreenToGif).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Accessibility audit con Lighthouse — apuntar a &gt;90.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Para freelancing especifico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Multi-tenant real: cada empresa con sus proyectos separados.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Email verification + password reset.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Stripe billing con planes (free/pro/business).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Landing page publica en /.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Branding: logo, dominio propio, color principal de marca.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Onboarding guiado: tour del dashboard la primera vez.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— Sigue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Documento de estudio personal</w:t>
    </w:r>
    <w:r>
      <w:rPr>
        <w:rFonts w:ascii="Arial" w:cs="Arial" w:eastAsia="Arial" w:hAnsi="Arial"/>
        <w:color w:val="595959"/>
        <w:sz w:val="18"/>
        <w:szCs w:val="18"/>
      </w:rPr>
      <w:t xml:space="preserve">	Pagina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Glosario y conceptos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Glosario y conceptos v3</dc:title>
  <dc:creator>Claude</dc:creator>
  <cp:lastModifiedBy>Un-named</cp:lastModifiedBy>
  <cp:revision>1</cp:revision>
  <dcterms:created xsi:type="dcterms:W3CDTF">2026-05-04T10:56:12.770Z</dcterms:created>
  <dcterms:modified xsi:type="dcterms:W3CDTF">2026-05-04T10:56:12.784Z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