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595959"/>
          <w:sz w:val="28"/>
          <w:szCs w:val="28"/>
        </w:rPr>
        <w:t xml:space="preserve">GLOSARIO Y CONCEPTOS v4</w:t>
      </w:r>
    </w:p>
    <w:p>
      <w:pPr>
        <w:spacing w:after="200"/>
        <w:jc w:val="center"/>
      </w:pPr>
      <w:r>
        <w:rPr>
          <w:rFonts w:ascii="Arial" w:cs="Arial" w:eastAsia="Arial" w:hAnsi="Arial"/>
          <w:b/>
          <w:bCs/>
          <w:color w:val="1F4E79"/>
          <w:sz w:val="46"/>
          <w:szCs w:val="46"/>
        </w:rPr>
        <w:t xml:space="preserve">Frontend + Backend + Security</w:t>
      </w:r>
    </w:p>
    <w:p>
      <w:pPr>
        <w:spacing w:after="600"/>
        <w:jc w:val="center"/>
      </w:pPr>
      <w:r>
        <w:rPr>
          <w:rFonts w:ascii="Arial" w:cs="Arial" w:eastAsia="Arial" w:hAnsi="Arial"/>
          <w:i/>
          <w:iCs/>
          <w:color w:val="595959"/>
          <w:sz w:val="24"/>
          <w:szCs w:val="24"/>
        </w:rPr>
        <w:t xml:space="preserve">React + TS + Tailwind + Express + Prisma + Postgres</w:t>
      </w:r>
    </w:p>
    <w:p>
      <w:pPr>
        <w:spacing w:after="200"/>
        <w:jc w:val="center"/>
      </w:pPr>
      <w:r>
        <w:rPr>
          <w:rFonts w:ascii="Arial" w:cs="Arial" w:eastAsia="Arial" w:hAnsi="Arial"/>
          <w:color w:val="595959"/>
          <w:sz w:val="22"/>
          <w:szCs w:val="22"/>
        </w:rPr>
        <w:t xml:space="preserve">Incluye Fases 1-3 + T1 (delete + layered) + Items criticos de seguridad</w:t>
      </w:r>
    </w:p>
    <w:p>
      <w:r>
        <w:br w:type="page"/>
      </w:r>
    </w:p>
    <w:p>
      <w:pPr>
        <w:pStyle w:val="Heading1"/>
        <w:spacing w:after="200" w:before="360"/>
      </w:pPr>
      <w:r>
        <w:rPr>
          <w:rFonts w:ascii="Arial" w:cs="Arial" w:eastAsia="Arial" w:hAnsi="Arial"/>
          <w:b/>
          <w:bCs/>
          <w:color w:val="1F4E79"/>
          <w:sz w:val="36"/>
          <w:szCs w:val="36"/>
        </w:rPr>
        <w:t xml:space="preserve">Indice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6"/>
          <w:szCs w:val="36"/>
        </w:rPr>
        <w:t xml:space="preserve">Fase 1 — Component composition + Tailwind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80"/>
        <w:gridCol w:w="278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Termino (EN)</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Traduccion</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Que significa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Frase para entrevista</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Component composition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Composicion</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Armar UI ensamblando componentes pequenos.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prefer composition over monolithic components.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God component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Componente Dios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Componente que hace demasiado.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refactored the god component into smaller pieces.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Composition root</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Raiz de composicion</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Componente que solo arma otros.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Dashboard is a composition root.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Lifting state up</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Subir el estado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Mover estado al ancestro comun.</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lifted the open state up so siblings can react.</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Controlled component</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Componente controlado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El padre maneja el estado.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Sidebar is controlled — the parent owns its state.</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Side effect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Efecto secundario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Algo que sale del componente.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wrap fetches in useEffect because they are side effects.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Cleanup function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Funcion de limpieza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Lo que retorna useEffect.</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return a cleanup to abort pending requests.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Derived state</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Estado derivado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Calculable desde otros datos. NO useState.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Totals are derived state — never store what you can compute.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Single source of truth</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Fuente unica de verdad</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Cada dato vive en un solo lugar.</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Types in one module enforce a single source of truth.</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Anti-pattern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Antipatron</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Practica que parece util pero rompe.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Storing derived data in state is a common anti-pattern.</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Referential equality</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Igualdad referencial</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Mismo objeto en memoria.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Inline style objects break referential equality.</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Declarative</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Declarativa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Decir QUE, no COMO.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React encourages declarative style.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Utility-first CSS</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CSS de utilidades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Filosofia de Tailwind.</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Tailwind is utility-first.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Design tokens</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Tokens de diseno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Valores fundamentales del sistema.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extract tokens into CSS variables.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Tree shaking</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Eliminacion de muerto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Bundler quita codigo no usado.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Tailwind tree-shakes unused utilities.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State-based rendering</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Render por estado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Cubrir loading/error/empty/success.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render all four states explicitly.</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AbortController</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Controlador de aborto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API para cancelar fetchs.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cancel pending fetches with AbortController.</w:t>
            </w:r>
          </w:p>
        </w:tc>
      </w:tr>
    </w:tbl>
    <w:p>
      <w:r>
        <w:br w:type="page"/>
      </w:r>
    </w:p>
    <w:p>
      <w:pPr>
        <w:pStyle w:val="Heading1"/>
        <w:spacing w:after="200" w:before="360"/>
      </w:pPr>
      <w:r>
        <w:rPr>
          <w:rFonts w:ascii="Arial" w:cs="Arial" w:eastAsia="Arial" w:hAnsi="Arial"/>
          <w:b/>
          <w:bCs/>
          <w:color w:val="1F4E79"/>
          <w:sz w:val="36"/>
          <w:szCs w:val="36"/>
        </w:rPr>
        <w:t xml:space="preserve">Fase 2 — React Router + AuthContext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80"/>
        <w:gridCol w:w="278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Termino (EN)</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Traduccion</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Que significa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Frase para entrevista</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Client-side routing</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Routing en cliente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URL cambia sin recargar.</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Client-side routing updates the URL via History API.</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Provider pattern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Patron provider</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Componente expone valor.</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The provider pattern shares values without prop drilling.</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Custom hook</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Hook personalizado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Funcion `use*` que reusa logica.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expose a custom useAuth hook to abstract context.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Lazy initializer</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Init perezoso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useState(() =&gt; ...)</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use lazy initializers for expensive setup.</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Route guard</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Guardia de ruta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Componente que decide.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ProtectedRoute redirects unauthenticated users.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Hot Module Replacement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HMR</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Vite recarga modulos sin refresh.</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HMR replaces only the changed module.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Fast Refresh</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Refresco rapido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HMR de React preservando state.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Fast Refresh preserves component state across edits.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preventDefault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Prevenir default</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Evita accion default del navegador.</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preventDefault stops the form from reloading.</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Storage event</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Evento storage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Otra tab modifico localStorage.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listen to storage events to sync auth across tabs.</w:t>
            </w:r>
          </w:p>
        </w:tc>
      </w:tr>
    </w:tbl>
    <w:p>
      <w:r>
        <w:br w:type="page"/>
      </w:r>
    </w:p>
    <w:p>
      <w:pPr>
        <w:pStyle w:val="Heading1"/>
        <w:spacing w:after="200" w:before="360"/>
      </w:pPr>
      <w:r>
        <w:rPr>
          <w:rFonts w:ascii="Arial" w:cs="Arial" w:eastAsia="Arial" w:hAnsi="Arial"/>
          <w:b/>
          <w:bCs/>
          <w:color w:val="1F4E79"/>
          <w:sz w:val="36"/>
          <w:szCs w:val="36"/>
        </w:rPr>
        <w:t xml:space="preserve">Fase 3 — TanStack Query</w:t>
      </w:r>
    </w:p>
    <w:p>
      <w:pPr>
        <w:spacing w:after="120" w:line="320"/>
        <w:jc w:val="both"/>
      </w:pPr>
      <w:r>
        <w:rPr>
          <w:rFonts w:ascii="Arial" w:cs="Arial" w:eastAsia="Arial" w:hAnsi="Arial"/>
          <w:b w:val="false"/>
          <w:bCs w:val="false"/>
          <w:i w:val="false"/>
          <w:iCs w:val="false"/>
          <w:color w:val="222222"/>
          <w:sz w:val="22"/>
          <w:szCs w:val="22"/>
        </w:rPr>
        <w:t xml:space="preserve">Frase central:</w:t>
      </w:r>
    </w:p>
    <w:p>
      <w:pPr>
        <w:spacing w:after="120" w:line="320"/>
        <w:jc w:val="both"/>
      </w:pPr>
      <w:r>
        <w:rPr>
          <w:rFonts w:ascii="Arial" w:cs="Arial" w:eastAsia="Arial" w:hAnsi="Arial"/>
          <w:b w:val="false"/>
          <w:bCs w:val="false"/>
          <w:i/>
          <w:iCs/>
          <w:color w:val="222222"/>
          <w:sz w:val="22"/>
          <w:szCs w:val="22"/>
        </w:rPr>
        <w:t xml:space="preserve">"I distinguish client state from server state. Server state is async, can be invalidated, benefits from caching and deduplication. That's why I use TanStack Query for server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80"/>
        <w:gridCol w:w="278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Termino (EN)</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Traduccion</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Que significa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Frase para entrevista</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Server state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Estado del server</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Datos remotos cacheables.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Server state is a cached snapshot of remote truth.</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Stale-while-revalidate</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Stale + revalida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Mostrar cache, refetch en bg.</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TanStack Query implements stale-while-revalidate.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Query key</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Llave de cache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ID unico del cache.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queryKey: ['projects'] dedupes requests.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Request deduplication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Dedup de requests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Multiple componentes -&gt; 1 request.</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Deduplication reduces network traffic.</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Refetch on focus</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Refetch al volver</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Tab gana focus -&gt; refresh.</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Refetch on focus catches background changes.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Invalidation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Invalidacion</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Marcar cache como obsoleto.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After mutating, I invalidate query keys.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Mutation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Mutacion</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POST/PUT/PATCH/DELETE.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Queries read; mutations write.</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isPending</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isPending</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Mutation in-flight (v5).</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disable submit while isPending is true.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Optimistic update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Update optimista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UI cambia antes que server.</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Optimistic updates make the app feel instant.</w:t>
            </w:r>
          </w:p>
        </w:tc>
      </w:tr>
    </w:tbl>
    <w:p>
      <w:r>
        <w:br w:type="page"/>
      </w:r>
    </w:p>
    <w:p>
      <w:pPr>
        <w:pStyle w:val="Heading1"/>
        <w:spacing w:after="200" w:before="360"/>
      </w:pPr>
      <w:r>
        <w:rPr>
          <w:rFonts w:ascii="Arial" w:cs="Arial" w:eastAsia="Arial" w:hAnsi="Arial"/>
          <w:b/>
          <w:bCs/>
          <w:color w:val="1F4E79"/>
          <w:sz w:val="36"/>
          <w:szCs w:val="36"/>
        </w:rPr>
        <w:t xml:space="preserve">T1 — Mutations + Backend layered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80"/>
        <w:gridCol w:w="278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Termino (EN)</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Traduccion</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Que significa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Frase para entrevista</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Layered architecture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Arquitectura por capas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routes -&gt; controllers -&gt; services.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keep my backend in three layers.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Route handler</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Handler de ruta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Funcion que Express ejecuta.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Route handlers are thin — they delegate to controllers.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Middleware chain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Cadena middlewares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Express ejecuta en orden.</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authMiddleware runs before the controller.</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HTTP 204 No Content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204</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Exito sin body.</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DELETE returns 204 — REST convention.</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HTTP 404 Not Found</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404</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Recurso no existe / no es tuyo.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return 404 for both cases to avoid info leaks.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Defense in depth</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Defensa en profundidad</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Validar en cada capa.</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Authorization lives in services — defense in depth.</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Compound where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Where compuesto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Multi-condicion en query.</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scope deletes by user with a compound where.</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Idempotent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Idempotente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Mismo request = mismo resultado.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DELETE is idempotent.</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Information leak</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Filtrado de info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Respuesta revela datos.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Different errors for not-exists vs forbidden is an info leak.</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User enumeration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Enumeracion de users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Distinguir 'no existe' vs 'wrong pwd'.</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Same login error prevents user enumeration.</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ARIA roles</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Roles ARIA</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Atributos de accesibilidad.</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add role='dialog' for screen readers.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Stop propagation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Detener propagacion</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Click no llega al padre.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stopPropagation prevents click bubbling to backdrop.</w:t>
            </w:r>
          </w:p>
        </w:tc>
      </w:tr>
    </w:tbl>
    <w:p>
      <w:r>
        <w:br w:type="page"/>
      </w:r>
    </w:p>
    <w:p>
      <w:pPr>
        <w:pStyle w:val="Heading1"/>
        <w:spacing w:after="200" w:before="360"/>
      </w:pPr>
      <w:r>
        <w:rPr>
          <w:rFonts w:ascii="Arial" w:cs="Arial" w:eastAsia="Arial" w:hAnsi="Arial"/>
          <w:b/>
          <w:bCs/>
          <w:color w:val="1F4E79"/>
          <w:sz w:val="36"/>
          <w:szCs w:val="36"/>
        </w:rPr>
        <w:t xml:space="preserve">Seguridad y configuracion (los items criticos de hoy)</w:t>
      </w:r>
    </w:p>
    <w:p>
      <w:pPr>
        <w:pStyle w:val="Heading2"/>
        <w:spacing w:after="140" w:before="280"/>
      </w:pPr>
      <w:r>
        <w:rPr>
          <w:rFonts w:ascii="Arial" w:cs="Arial" w:eastAsia="Arial" w:hAnsi="Arial"/>
          <w:b/>
          <w:bCs/>
          <w:color w:val="1F4E79"/>
          <w:sz w:val="28"/>
          <w:szCs w:val="28"/>
        </w:rPr>
        <w:t xml:space="preserve">Vocabulario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780"/>
        <w:gridCol w:w="278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Termino (EN)</w:t>
            </w:r>
          </w:p>
        </w:tc>
        <w:tc>
          <w:tcPr>
            <w:tcW w:type="dxa" w:w="190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Traduccion</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Que significa</w:t>
            </w:r>
          </w:p>
        </w:tc>
        <w:tc>
          <w:tcPr>
            <w:tcW w:type="dxa" w:w="27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pPr>
              <w:jc w:val="left"/>
            </w:pPr>
            <w:r>
              <w:rPr>
                <w:rFonts w:ascii="Arial" w:cs="Arial" w:eastAsia="Arial" w:hAnsi="Arial"/>
                <w:b/>
                <w:bCs/>
                <w:i w:val="false"/>
                <w:iCs w:val="false"/>
                <w:color w:val="FFFFFF"/>
                <w:sz w:val="20"/>
                <w:szCs w:val="20"/>
              </w:rPr>
              <w:t xml:space="preserve">Frase para entrevista</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Environment variable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Variable de entorno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Config externa al codigo.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Secrets and config never live in source — they're env vars.</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Fail fast</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Fallar rapido</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Tirar error al boot si falta config.</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Fail fast is better than silently running with insecure defaults.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Config module</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Modulo de config</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 solo archivo lee process.env.</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centralize env reads in a config module.</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Twelve-Factor App</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12-Factor App</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Guia de apps modernas.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follow Twelve-Factor — config strictly separated from code.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Connection string</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Cadena de conexion</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URL identifica una DB.</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A connection string tells the driver where to connect.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dotenv</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dotenv</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Lib que carga .env.</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dotenv loads env vars from .env into process.env.</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BOM / invisible chars</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BOM / invisibles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Caracteres ocultos rompen parsing.</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BOM bytes from a paste can silently break dotenv.</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.env tiers (Vite)</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Niveles de .env</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local &gt; prod &gt; dev &gt; base.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Vite's tiered env files override each other in order.</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VITE_ prefix</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Prefijo VITE_</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Solo expuestas al bundle.</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Vite only ships VITE_-prefixed vars to the client.</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Secret rotation</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Rotacion de secretos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Cambiar secretos periodicamente.</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If a secret leaks, rotate it immediately.</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Env var injection</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Inyeccion de env vars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Pasar VAR=val al comando.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I can inject env vars per-command for one-off testing.</w:t>
            </w:r>
          </w:p>
        </w:tc>
      </w:tr>
      <w:tr>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Dev/prod parity</w:t>
            </w:r>
          </w:p>
        </w:tc>
        <w:tc>
          <w:tcPr>
            <w:tcW w:type="dxa" w:w="19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Paridad dev-prod</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Entornos parecidos.</w:t>
            </w:r>
          </w:p>
        </w:tc>
        <w:tc>
          <w:tcPr>
            <w:tcW w:type="dxa" w:w="278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Dev/prod parity reduces 'works on my machine' bugs.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bCs/>
                <w:i w:val="false"/>
                <w:iCs w:val="false"/>
                <w:color w:val="222222"/>
                <w:sz w:val="20"/>
                <w:szCs w:val="20"/>
              </w:rPr>
              <w:t xml:space="preserve">Off-by-one in creds</w:t>
            </w:r>
          </w:p>
        </w:tc>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Off-by-one en creds</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val="false"/>
                <w:iCs w:val="false"/>
                <w:color w:val="222222"/>
                <w:sz w:val="20"/>
                <w:szCs w:val="20"/>
              </w:rPr>
              <w:t xml:space="preserve">Un caracter de mas/menos rompe todo.</w:t>
            </w:r>
          </w:p>
        </w:tc>
        <w:tc>
          <w:tcPr>
            <w:tcW w:type="dxa" w:w="27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jc w:val="left"/>
            </w:pPr>
            <w:r>
              <w:rPr>
                <w:rFonts w:ascii="Arial" w:cs="Arial" w:eastAsia="Arial" w:hAnsi="Arial"/>
                <w:b w:val="false"/>
                <w:bCs w:val="false"/>
                <w:i/>
                <w:iCs/>
                <w:color w:val="222222"/>
                <w:sz w:val="20"/>
                <w:szCs w:val="20"/>
              </w:rPr>
              <w:t xml:space="preserve">Off-by-one credentials fail with cryptic messages.</w:t>
            </w:r>
          </w:p>
        </w:tc>
      </w:tr>
    </w:tbl>
    <w:p>
      <w:pPr>
        <w:pStyle w:val="Heading2"/>
        <w:spacing w:after="140" w:before="280"/>
      </w:pPr>
      <w:r>
        <w:rPr>
          <w:rFonts w:ascii="Arial" w:cs="Arial" w:eastAsia="Arial" w:hAnsi="Arial"/>
          <w:b/>
          <w:bCs/>
          <w:color w:val="1F4E79"/>
          <w:sz w:val="28"/>
          <w:szCs w:val="28"/>
        </w:rPr>
        <w:t xml:space="preserve">Reglas de seguridad para memorizar</w:t>
      </w:r>
    </w:p>
    <w:p>
      <w:pPr>
        <w:pStyle w:val="ListParagraph"/>
        <w:numPr>
          <w:ilvl w:val="0"/>
          <w:numId w:val="2"/>
        </w:numPr>
        <w:spacing w:after="80" w:line="300"/>
      </w:pPr>
      <w:r>
        <w:rPr>
          <w:rFonts w:ascii="Arial" w:cs="Arial" w:eastAsia="Arial" w:hAnsi="Arial"/>
          <w:sz w:val="22"/>
          <w:szCs w:val="22"/>
        </w:rPr>
        <w:t xml:space="preserve">Secretos nunca van en el codigo. Siempre process.env / import.meta.env.</w:t>
      </w:r>
    </w:p>
    <w:p>
      <w:pPr>
        <w:pStyle w:val="ListParagraph"/>
        <w:numPr>
          <w:ilvl w:val="0"/>
          <w:numId w:val="2"/>
        </w:numPr>
        <w:spacing w:after="80" w:line="300"/>
      </w:pPr>
      <w:r>
        <w:rPr>
          <w:rFonts w:ascii="Arial" w:cs="Arial" w:eastAsia="Arial" w:hAnsi="Arial"/>
          <w:sz w:val="22"/>
          <w:szCs w:val="22"/>
        </w:rPr>
        <w:t xml:space="preserve">El .env real va al .gitignore. Solo se commitea .env.example con valores dummy.</w:t>
      </w:r>
    </w:p>
    <w:p>
      <w:pPr>
        <w:pStyle w:val="ListParagraph"/>
        <w:numPr>
          <w:ilvl w:val="0"/>
          <w:numId w:val="2"/>
        </w:numPr>
        <w:spacing w:after="80" w:line="300"/>
      </w:pPr>
      <w:r>
        <w:rPr>
          <w:rFonts w:ascii="Arial" w:cs="Arial" w:eastAsia="Arial" w:hAnsi="Arial"/>
          <w:sz w:val="22"/>
          <w:szCs w:val="22"/>
        </w:rPr>
        <w:t xml:space="preserve">Validar al boot que las env vars criticas existan (fail fast).</w:t>
      </w:r>
    </w:p>
    <w:p>
      <w:pPr>
        <w:pStyle w:val="ListParagraph"/>
        <w:numPr>
          <w:ilvl w:val="0"/>
          <w:numId w:val="2"/>
        </w:numPr>
        <w:spacing w:after="80" w:line="300"/>
      </w:pPr>
      <w:r>
        <w:rPr>
          <w:rFonts w:ascii="Arial" w:cs="Arial" w:eastAsia="Arial" w:hAnsi="Arial"/>
          <w:sz w:val="22"/>
          <w:szCs w:val="22"/>
        </w:rPr>
        <w:t xml:space="preserve">En el frontend, solo VITE_-prefixed se exponen. Secrets reales nunca en el cliente.</w:t>
      </w:r>
    </w:p>
    <w:p>
      <w:pPr>
        <w:pStyle w:val="ListParagraph"/>
        <w:numPr>
          <w:ilvl w:val="0"/>
          <w:numId w:val="2"/>
        </w:numPr>
        <w:spacing w:after="80" w:line="300"/>
      </w:pPr>
      <w:r>
        <w:rPr>
          <w:rFonts w:ascii="Arial" w:cs="Arial" w:eastAsia="Arial" w:hAnsi="Arial"/>
          <w:sz w:val="22"/>
          <w:szCs w:val="22"/>
        </w:rPr>
        <w:t xml:space="preserve">Mensajes de auth genericos para no filtrar info ('Invalid credentials', no 'User not found').</w:t>
      </w:r>
    </w:p>
    <w:p>
      <w:pPr>
        <w:pStyle w:val="ListParagraph"/>
        <w:numPr>
          <w:ilvl w:val="0"/>
          <w:numId w:val="2"/>
        </w:numPr>
        <w:spacing w:after="80" w:line="300"/>
      </w:pPr>
      <w:r>
        <w:rPr>
          <w:rFonts w:ascii="Arial" w:cs="Arial" w:eastAsia="Arial" w:hAnsi="Arial"/>
          <w:sz w:val="22"/>
          <w:szCs w:val="22"/>
        </w:rPr>
        <w:t xml:space="preserve">Authorization checks se hacen en backend, scopeando por user en cada query.</w:t>
      </w:r>
    </w:p>
    <w:p>
      <w:pPr>
        <w:pStyle w:val="ListParagraph"/>
        <w:numPr>
          <w:ilvl w:val="0"/>
          <w:numId w:val="2"/>
        </w:numPr>
        <w:spacing w:after="80" w:line="300"/>
      </w:pPr>
      <w:r>
        <w:rPr>
          <w:rFonts w:ascii="Arial" w:cs="Arial" w:eastAsia="Arial" w:hAnsi="Arial"/>
          <w:sz w:val="22"/>
          <w:szCs w:val="22"/>
        </w:rPr>
        <w:t xml:space="preserve">HTTP status codes correctos: 204 para DELETE OK, 404 para no encontrado/no tuyo, 401 para no autenticado, 400 para bad input.</w:t>
      </w:r>
    </w:p>
    <w:p>
      <w:r>
        <w:br w:type="page"/>
      </w:r>
    </w:p>
    <w:p>
      <w:pPr>
        <w:pStyle w:val="Heading1"/>
        <w:spacing w:after="200" w:before="360"/>
      </w:pPr>
      <w:r>
        <w:rPr>
          <w:rFonts w:ascii="Arial" w:cs="Arial" w:eastAsia="Arial" w:hAnsi="Arial"/>
          <w:b/>
          <w:bCs/>
          <w:color w:val="1F4E79"/>
          <w:sz w:val="36"/>
          <w:szCs w:val="36"/>
        </w:rPr>
        <w:t xml:space="preserve">Metodologia de debugging (lecciones de hoy)</w:t>
      </w:r>
    </w:p>
    <w:p>
      <w:pPr>
        <w:spacing w:after="120" w:line="320"/>
        <w:jc w:val="both"/>
      </w:pPr>
      <w:r>
        <w:rPr>
          <w:rFonts w:ascii="Arial" w:cs="Arial" w:eastAsia="Arial" w:hAnsi="Arial"/>
          <w:b w:val="false"/>
          <w:bCs w:val="false"/>
          <w:i w:val="false"/>
          <w:iCs w:val="false"/>
          <w:color w:val="222222"/>
          <w:sz w:val="22"/>
          <w:szCs w:val="22"/>
        </w:rPr>
        <w:t xml:space="preserve">Lo que vimos resolviendo el authentication failed:</w:t>
      </w:r>
    </w:p>
    <w:p>
      <w:pPr>
        <w:pStyle w:val="Heading2"/>
        <w:spacing w:after="140" w:before="280"/>
      </w:pPr>
      <w:r>
        <w:rPr>
          <w:rFonts w:ascii="Arial" w:cs="Arial" w:eastAsia="Arial" w:hAnsi="Arial"/>
          <w:b/>
          <w:bCs/>
          <w:color w:val="1F4E79"/>
          <w:sz w:val="28"/>
          <w:szCs w:val="28"/>
        </w:rPr>
        <w:t xml:space="preserve">1. Aislar variables</w:t>
      </w:r>
    </w:p>
    <w:p>
      <w:pPr>
        <w:spacing w:after="120" w:line="320"/>
        <w:jc w:val="both"/>
      </w:pPr>
      <w:r>
        <w:rPr>
          <w:rFonts w:ascii="Arial" w:cs="Arial" w:eastAsia="Arial" w:hAnsi="Arial"/>
          <w:b w:val="false"/>
          <w:bCs w:val="false"/>
          <w:i w:val="false"/>
          <w:iCs w:val="false"/>
          <w:color w:val="222222"/>
          <w:sz w:val="22"/>
          <w:szCs w:val="22"/>
        </w:rPr>
        <w:t xml:space="preserve">Cuando algo falla, prueba quitando una variable a la vez. Pasamos la URL directo en linea de comandos para descartar el .env. Si funciona asi pero no con .env, el problema esta en el archivo. Si falla en ambos, esta en otro lado.</w:t>
      </w:r>
    </w:p>
    <w:p>
      <w:pPr>
        <w:spacing w:after="120" w:line="320"/>
        <w:jc w:val="both"/>
      </w:pPr>
      <w:r>
        <w:rPr>
          <w:rFonts w:ascii="Arial" w:cs="Arial" w:eastAsia="Arial" w:hAnsi="Arial"/>
          <w:b w:val="false"/>
          <w:bCs w:val="false"/>
          <w:i/>
          <w:iCs/>
          <w:color w:val="222222"/>
          <w:sz w:val="22"/>
          <w:szCs w:val="22"/>
        </w:rPr>
        <w:t xml:space="preserve">"When debugging, I isolate variables systematically — keep everything constant except one suspect at a time."</w:t>
      </w:r>
    </w:p>
    <w:p>
      <w:pPr>
        <w:pStyle w:val="Heading2"/>
        <w:spacing w:after="140" w:before="280"/>
      </w:pPr>
      <w:r>
        <w:rPr>
          <w:rFonts w:ascii="Arial" w:cs="Arial" w:eastAsia="Arial" w:hAnsi="Arial"/>
          <w:b/>
          <w:bCs/>
          <w:color w:val="1F4E79"/>
          <w:sz w:val="28"/>
          <w:szCs w:val="28"/>
        </w:rPr>
        <w:t xml:space="preserve">2. Reescribir desde cero antes de seguir debuggeando</w:t>
      </w:r>
    </w:p>
    <w:p>
      <w:pPr>
        <w:spacing w:after="120" w:line="320"/>
        <w:jc w:val="both"/>
      </w:pPr>
      <w:r>
        <w:rPr>
          <w:rFonts w:ascii="Arial" w:cs="Arial" w:eastAsia="Arial" w:hAnsi="Arial"/>
          <w:b w:val="false"/>
          <w:bCs w:val="false"/>
          <w:i w:val="false"/>
          <w:iCs w:val="false"/>
          <w:color w:val="222222"/>
          <w:sz w:val="22"/>
          <w:szCs w:val="22"/>
        </w:rPr>
        <w:t xml:space="preserve">Si dudas que un archivo este bien (encoding, BOM, paste raro), regeneralo con echo o desde la terminal. Es mas rapido que seguir debuggeando un archivo dudoso.</w:t>
      </w:r>
    </w:p>
    <w:p>
      <w:pPr>
        <w:spacing w:after="120" w:line="320"/>
        <w:jc w:val="both"/>
      </w:pPr>
      <w:r>
        <w:rPr>
          <w:rFonts w:ascii="Arial" w:cs="Arial" w:eastAsia="Arial" w:hAnsi="Arial"/>
          <w:b w:val="false"/>
          <w:bCs w:val="false"/>
          <w:i/>
          <w:iCs/>
          <w:color w:val="222222"/>
          <w:sz w:val="22"/>
          <w:szCs w:val="22"/>
        </w:rPr>
        <w:t xml:space="preserve">"When a config file looks suspicious, recreating it from scratch is often faster than debugging it."</w:t>
      </w:r>
    </w:p>
    <w:p>
      <w:pPr>
        <w:pStyle w:val="Heading2"/>
        <w:spacing w:after="140" w:before="280"/>
      </w:pPr>
      <w:r>
        <w:rPr>
          <w:rFonts w:ascii="Arial" w:cs="Arial" w:eastAsia="Arial" w:hAnsi="Arial"/>
          <w:b/>
          <w:bCs/>
          <w:color w:val="1F4E79"/>
          <w:sz w:val="28"/>
          <w:szCs w:val="28"/>
        </w:rPr>
        <w:t xml:space="preserve">3. Verificacion independiente</w:t>
      </w:r>
    </w:p>
    <w:p>
      <w:pPr>
        <w:spacing w:after="120" w:line="320"/>
        <w:jc w:val="both"/>
      </w:pPr>
      <w:r>
        <w:rPr>
          <w:rFonts w:ascii="Arial" w:cs="Arial" w:eastAsia="Arial" w:hAnsi="Arial"/>
          <w:b w:val="false"/>
          <w:bCs w:val="false"/>
          <w:i w:val="false"/>
          <w:iCs w:val="false"/>
          <w:color w:val="222222"/>
          <w:sz w:val="22"/>
          <w:szCs w:val="22"/>
        </w:rPr>
        <w:t xml:space="preserve">Si tu app no conecta a la DB, prueba conectar con psql o pgAdmin directamente. Si funciona ahi pero no en tu app, el problema esta en tu app, no en la DB ni en el password.</w:t>
      </w:r>
    </w:p>
    <w:p>
      <w:pPr>
        <w:spacing w:after="120" w:line="320"/>
        <w:jc w:val="both"/>
      </w:pPr>
      <w:r>
        <w:rPr>
          <w:rFonts w:ascii="Arial" w:cs="Arial" w:eastAsia="Arial" w:hAnsi="Arial"/>
          <w:b w:val="false"/>
          <w:bCs w:val="false"/>
          <w:i/>
          <w:iCs/>
          <w:color w:val="222222"/>
          <w:sz w:val="22"/>
          <w:szCs w:val="22"/>
        </w:rPr>
        <w:t xml:space="preserve">"I verify each layer independently before assuming the issue is in my code."</w:t>
      </w:r>
    </w:p>
    <w:p>
      <w:pPr>
        <w:pStyle w:val="Heading2"/>
        <w:spacing w:after="140" w:before="280"/>
      </w:pPr>
      <w:r>
        <w:rPr>
          <w:rFonts w:ascii="Arial" w:cs="Arial" w:eastAsia="Arial" w:hAnsi="Arial"/>
          <w:b/>
          <w:bCs/>
          <w:color w:val="1F4E79"/>
          <w:sz w:val="28"/>
          <w:szCs w:val="28"/>
        </w:rPr>
        <w:t xml:space="preserve">4. Hipotesis ordenadas (de mas probable a menos)</w:t>
      </w:r>
    </w:p>
    <w:p>
      <w:pPr>
        <w:spacing w:after="120" w:line="320"/>
        <w:jc w:val="both"/>
      </w:pPr>
      <w:r>
        <w:rPr>
          <w:rFonts w:ascii="Arial" w:cs="Arial" w:eastAsia="Arial" w:hAnsi="Arial"/>
          <w:b w:val="false"/>
          <w:bCs w:val="false"/>
          <w:i w:val="false"/>
          <w:iCs w:val="false"/>
          <w:color w:val="222222"/>
          <w:sz w:val="22"/>
          <w:szCs w:val="22"/>
        </w:rPr>
        <w:t xml:space="preserve">Para errores de DB:</w:t>
      </w:r>
    </w:p>
    <w:p>
      <w:pPr>
        <w:pStyle w:val="ListParagraph"/>
        <w:numPr>
          <w:ilvl w:val="0"/>
          <w:numId w:val="3"/>
        </w:numPr>
        <w:spacing w:after="80" w:line="300"/>
      </w:pPr>
      <w:r>
        <w:rPr>
          <w:rFonts w:ascii="Arial" w:cs="Arial" w:eastAsia="Arial" w:hAnsi="Arial"/>
          <w:sz w:val="22"/>
          <w:szCs w:val="22"/>
        </w:rPr>
        <w:t xml:space="preserve">Archivo .env mal escrito (lo mas comun).</w:t>
      </w:r>
    </w:p>
    <w:p>
      <w:pPr>
        <w:pStyle w:val="ListParagraph"/>
        <w:numPr>
          <w:ilvl w:val="0"/>
          <w:numId w:val="3"/>
        </w:numPr>
        <w:spacing w:after="80" w:line="300"/>
      </w:pPr>
      <w:r>
        <w:rPr>
          <w:rFonts w:ascii="Arial" w:cs="Arial" w:eastAsia="Arial" w:hAnsi="Arial"/>
          <w:sz w:val="22"/>
          <w:szCs w:val="22"/>
        </w:rPr>
        <w:t xml:space="preserve">Password equivocado.</w:t>
      </w:r>
    </w:p>
    <w:p>
      <w:pPr>
        <w:pStyle w:val="ListParagraph"/>
        <w:numPr>
          <w:ilvl w:val="0"/>
          <w:numId w:val="3"/>
        </w:numPr>
        <w:spacing w:after="80" w:line="300"/>
      </w:pPr>
      <w:r>
        <w:rPr>
          <w:rFonts w:ascii="Arial" w:cs="Arial" w:eastAsia="Arial" w:hAnsi="Arial"/>
          <w:sz w:val="22"/>
          <w:szCs w:val="22"/>
        </w:rPr>
        <w:t xml:space="preserve">Servicio Postgres no corriendo.</w:t>
      </w:r>
    </w:p>
    <w:p>
      <w:pPr>
        <w:pStyle w:val="ListParagraph"/>
        <w:numPr>
          <w:ilvl w:val="0"/>
          <w:numId w:val="3"/>
        </w:numPr>
        <w:spacing w:after="80" w:line="300"/>
      </w:pPr>
      <w:r>
        <w:rPr>
          <w:rFonts w:ascii="Arial" w:cs="Arial" w:eastAsia="Arial" w:hAnsi="Arial"/>
          <w:sz w:val="22"/>
          <w:szCs w:val="22"/>
        </w:rPr>
        <w:t xml:space="preserve">DB no existe / nombre distinto.</w:t>
      </w:r>
    </w:p>
    <w:p>
      <w:pPr>
        <w:pStyle w:val="ListParagraph"/>
        <w:numPr>
          <w:ilvl w:val="0"/>
          <w:numId w:val="3"/>
        </w:numPr>
        <w:spacing w:after="80" w:line="300"/>
      </w:pPr>
      <w:r>
        <w:rPr>
          <w:rFonts w:ascii="Arial" w:cs="Arial" w:eastAsia="Arial" w:hAnsi="Arial"/>
          <w:sz w:val="22"/>
          <w:szCs w:val="22"/>
        </w:rPr>
        <w:t xml:space="preserve">Bug del driver / problema de red.</w:t>
      </w:r>
    </w:p>
    <w:p>
      <w:pPr>
        <w:spacing w:after="120" w:line="320"/>
        <w:jc w:val="both"/>
      </w:pPr>
      <w:r>
        <w:rPr>
          <w:rFonts w:ascii="Arial" w:cs="Arial" w:eastAsia="Arial" w:hAnsi="Arial"/>
          <w:b w:val="false"/>
          <w:bCs w:val="false"/>
          <w:i w:val="false"/>
          <w:iCs w:val="false"/>
          <w:color w:val="222222"/>
          <w:sz w:val="22"/>
          <w:szCs w:val="22"/>
        </w:rPr>
        <w:t xml:space="preserve">Empezar siempre por la mas probable. No saltar a 'tengo que reinstalar Postgres' antes de revisar el .env.</w:t>
      </w:r>
    </w:p>
    <w:p>
      <w:pPr>
        <w:pStyle w:val="Heading2"/>
        <w:spacing w:after="140" w:before="280"/>
      </w:pPr>
      <w:r>
        <w:rPr>
          <w:rFonts w:ascii="Arial" w:cs="Arial" w:eastAsia="Arial" w:hAnsi="Arial"/>
          <w:b/>
          <w:bCs/>
          <w:color w:val="1F4E79"/>
          <w:sz w:val="28"/>
          <w:szCs w:val="28"/>
        </w:rPr>
        <w:t xml:space="preserve">5. Leer mensajes de error literalmente</w:t>
      </w:r>
    </w:p>
    <w:p>
      <w:pPr>
        <w:spacing w:after="120" w:line="320"/>
        <w:jc w:val="both"/>
      </w:pPr>
      <w:r>
        <w:rPr>
          <w:rFonts w:ascii="Arial" w:cs="Arial" w:eastAsia="Arial" w:hAnsi="Arial"/>
          <w:b w:val="false"/>
          <w:bCs w:val="false"/>
          <w:i w:val="false"/>
          <w:iCs w:val="false"/>
          <w:color w:val="222222"/>
          <w:sz w:val="22"/>
          <w:szCs w:val="22"/>
        </w:rPr>
        <w:t xml:space="preserve">'Authentication failed' = creds invalidas o no llegaron. 'Module has no exported member' = chequea si la funcion esta exportada en el archivo. 'Missing required env var' = falta el .env o le falta esa variable. El error te dice mucho — leelo despacio.</w:t>
      </w:r>
    </w:p>
    <w:p>
      <w:pPr>
        <w:pStyle w:val="Heading2"/>
        <w:spacing w:after="140" w:before="280"/>
      </w:pPr>
      <w:r>
        <w:rPr>
          <w:rFonts w:ascii="Arial" w:cs="Arial" w:eastAsia="Arial" w:hAnsi="Arial"/>
          <w:b/>
          <w:bCs/>
          <w:color w:val="1F4E79"/>
          <w:sz w:val="28"/>
          <w:szCs w:val="28"/>
        </w:rPr>
        <w:t xml:space="preserve">Frase para entrevista (resumen)</w:t>
      </w:r>
    </w:p>
    <w:p>
      <w:pPr>
        <w:spacing w:after="120" w:line="320"/>
        <w:jc w:val="both"/>
      </w:pPr>
      <w:r>
        <w:rPr>
          <w:rFonts w:ascii="Arial" w:cs="Arial" w:eastAsia="Arial" w:hAnsi="Arial"/>
          <w:b w:val="false"/>
          <w:bCs w:val="false"/>
          <w:i/>
          <w:iCs/>
          <w:color w:val="222222"/>
          <w:sz w:val="22"/>
          <w:szCs w:val="22"/>
        </w:rPr>
        <w:t xml:space="preserve">"Debugging is methodology, not magic. I isolate variables, verify each layer independently, list hypotheses by probability, and read error messages literally. The error usually points close to the problem if I trust it."</w:t>
      </w:r>
    </w:p>
    <w:p>
      <w:r>
        <w:br w:type="page"/>
      </w:r>
    </w:p>
    <w:p>
      <w:pPr>
        <w:pStyle w:val="Heading1"/>
        <w:spacing w:after="200" w:before="360"/>
      </w:pPr>
      <w:r>
        <w:rPr>
          <w:rFonts w:ascii="Arial" w:cs="Arial" w:eastAsia="Arial" w:hAnsi="Arial"/>
          <w:b/>
          <w:bCs/>
          <w:color w:val="1F4E79"/>
          <w:sz w:val="36"/>
          <w:szCs w:val="36"/>
        </w:rPr>
        <w:t xml:space="preserve">Cheatsheet: dotenv y env files</w:t>
      </w:r>
    </w:p>
    <w:p>
      <w:pPr>
        <w:pStyle w:val="Heading2"/>
        <w:spacing w:after="140" w:before="280"/>
      </w:pPr>
      <w:r>
        <w:rPr>
          <w:rFonts w:ascii="Arial" w:cs="Arial" w:eastAsia="Arial" w:hAnsi="Arial"/>
          <w:b/>
          <w:bCs/>
          <w:color w:val="1F4E79"/>
          <w:sz w:val="28"/>
          <w:szCs w:val="28"/>
        </w:rPr>
        <w:t xml:space="preserve">Reglas estrictas de .env</w:t>
      </w:r>
    </w:p>
    <w:p>
      <w:pPr>
        <w:pStyle w:val="ListParagraph"/>
        <w:numPr>
          <w:ilvl w:val="0"/>
          <w:numId w:val="2"/>
        </w:numPr>
        <w:spacing w:after="80" w:line="300"/>
      </w:pPr>
      <w:r>
        <w:rPr>
          <w:rFonts w:ascii="Arial" w:cs="Arial" w:eastAsia="Arial" w:hAnsi="Arial"/>
          <w:sz w:val="22"/>
          <w:szCs w:val="22"/>
        </w:rPr>
        <w:t xml:space="preserve">KEY=value sin espacios alrededor del =.</w:t>
      </w:r>
    </w:p>
    <w:p>
      <w:pPr>
        <w:pStyle w:val="ListParagraph"/>
        <w:numPr>
          <w:ilvl w:val="0"/>
          <w:numId w:val="2"/>
        </w:numPr>
        <w:spacing w:after="80" w:line="300"/>
      </w:pPr>
      <w:r>
        <w:rPr>
          <w:rFonts w:ascii="Arial" w:cs="Arial" w:eastAsia="Arial" w:hAnsi="Arial"/>
          <w:sz w:val="22"/>
          <w:szCs w:val="22"/>
        </w:rPr>
        <w:t xml:space="preserve">Si el value tiene espacios o ?, &amp;, etc, ponerlo entre comillas dobles.</w:t>
      </w:r>
    </w:p>
    <w:p>
      <w:pPr>
        <w:pStyle w:val="ListParagraph"/>
        <w:numPr>
          <w:ilvl w:val="0"/>
          <w:numId w:val="2"/>
        </w:numPr>
        <w:spacing w:after="80" w:line="300"/>
      </w:pPr>
      <w:r>
        <w:rPr>
          <w:rFonts w:ascii="Arial" w:cs="Arial" w:eastAsia="Arial" w:hAnsi="Arial"/>
          <w:sz w:val="22"/>
          <w:szCs w:val="22"/>
        </w:rPr>
        <w:t xml:space="preserve">Una linea por variable. Sin lineas sueltas sin formato KEY=value.</w:t>
      </w:r>
    </w:p>
    <w:p>
      <w:pPr>
        <w:pStyle w:val="ListParagraph"/>
        <w:numPr>
          <w:ilvl w:val="0"/>
          <w:numId w:val="2"/>
        </w:numPr>
        <w:spacing w:after="80" w:line="300"/>
      </w:pPr>
      <w:r>
        <w:rPr>
          <w:rFonts w:ascii="Arial" w:cs="Arial" w:eastAsia="Arial" w:hAnsi="Arial"/>
          <w:sz w:val="22"/>
          <w:szCs w:val="22"/>
        </w:rPr>
        <w:t xml:space="preserve">Comentarios con # al inicio de linea.</w:t>
      </w:r>
    </w:p>
    <w:p>
      <w:pPr>
        <w:pStyle w:val="ListParagraph"/>
        <w:numPr>
          <w:ilvl w:val="0"/>
          <w:numId w:val="2"/>
        </w:numPr>
        <w:spacing w:after="80" w:line="300"/>
      </w:pPr>
      <w:r>
        <w:rPr>
          <w:rFonts w:ascii="Arial" w:cs="Arial" w:eastAsia="Arial" w:hAnsi="Arial"/>
          <w:sz w:val="22"/>
          <w:szCs w:val="22"/>
        </w:rPr>
        <w:t xml:space="preserve">Sin BOM. Si dudas, regenerar con echo desde terminal.</w:t>
      </w:r>
    </w:p>
    <w:p>
      <w:pPr>
        <w:pStyle w:val="Heading2"/>
        <w:spacing w:after="140" w:before="280"/>
      </w:pPr>
      <w:r>
        <w:rPr>
          <w:rFonts w:ascii="Arial" w:cs="Arial" w:eastAsia="Arial" w:hAnsi="Arial"/>
          <w:b/>
          <w:bCs/>
          <w:color w:val="1F4E79"/>
          <w:sz w:val="28"/>
          <w:szCs w:val="28"/>
        </w:rPr>
        <w:t xml:space="preserve">Connection string PostgreSQL</w:t>
      </w:r>
    </w:p>
    <w:p>
      <w:pPr>
        <w:shd w:fill="F4F4F4" w:val="clear"/>
        <w:spacing w:after="80" w:before="80"/>
      </w:pPr>
      <w:r>
        <w:rPr>
          <w:rFonts w:ascii="Consolas" w:cs="Consolas" w:eastAsia="Consolas" w:hAnsi="Consolas"/>
          <w:color w:val="1F1F1F"/>
          <w:sz w:val="20"/>
          <w:szCs w:val="20"/>
        </w:rPr>
        <w:t xml:space="preserve">postgresql://USER:PASSWORD@HOST:PORT/DATABASE?schema=public</w:t>
      </w:r>
    </w:p>
    <w:p>
      <w:pPr>
        <w:spacing w:after="120" w:line="320"/>
        <w:jc w:val="both"/>
      </w:pPr>
      <w:r>
        <w:rPr>
          <w:rFonts w:ascii="Arial" w:cs="Arial" w:eastAsia="Arial" w:hAnsi="Arial"/>
          <w:b w:val="false"/>
          <w:bCs w:val="false"/>
          <w:i w:val="false"/>
          <w:iCs w:val="false"/>
          <w:color w:val="222222"/>
          <w:sz w:val="22"/>
          <w:szCs w:val="22"/>
        </w:rPr>
        <w:t xml:space="preserve">Cada parte:</w:t>
      </w:r>
    </w:p>
    <w:p>
      <w:pPr>
        <w:pStyle w:val="ListParagraph"/>
        <w:numPr>
          <w:ilvl w:val="0"/>
          <w:numId w:val="2"/>
        </w:numPr>
        <w:spacing w:after="80" w:line="300"/>
      </w:pPr>
      <w:r>
        <w:rPr>
          <w:rFonts w:ascii="Arial" w:cs="Arial" w:eastAsia="Arial" w:hAnsi="Arial"/>
          <w:sz w:val="22"/>
          <w:szCs w:val="22"/>
        </w:rPr>
        <w:t xml:space="preserve">USER: tipicamente 'postgres' en local.</w:t>
      </w:r>
    </w:p>
    <w:p>
      <w:pPr>
        <w:pStyle w:val="ListParagraph"/>
        <w:numPr>
          <w:ilvl w:val="0"/>
          <w:numId w:val="2"/>
        </w:numPr>
        <w:spacing w:after="80" w:line="300"/>
      </w:pPr>
      <w:r>
        <w:rPr>
          <w:rFonts w:ascii="Arial" w:cs="Arial" w:eastAsia="Arial" w:hAnsi="Arial"/>
          <w:sz w:val="22"/>
          <w:szCs w:val="22"/>
        </w:rPr>
        <w:t xml:space="preserve">PASSWORD: el que pusiste al instalar Postgres. Sin caracteres especiales que rompan URL (sino URL-encode).</w:t>
      </w:r>
    </w:p>
    <w:p>
      <w:pPr>
        <w:pStyle w:val="ListParagraph"/>
        <w:numPr>
          <w:ilvl w:val="0"/>
          <w:numId w:val="2"/>
        </w:numPr>
        <w:spacing w:after="80" w:line="300"/>
      </w:pPr>
      <w:r>
        <w:rPr>
          <w:rFonts w:ascii="Arial" w:cs="Arial" w:eastAsia="Arial" w:hAnsi="Arial"/>
          <w:sz w:val="22"/>
          <w:szCs w:val="22"/>
        </w:rPr>
        <w:t xml:space="preserve">HOST: 'localhost' si esta en tu compu, o el dominio cloud (ej: ep-xxx.aws.neon.tech).</w:t>
      </w:r>
    </w:p>
    <w:p>
      <w:pPr>
        <w:pStyle w:val="ListParagraph"/>
        <w:numPr>
          <w:ilvl w:val="0"/>
          <w:numId w:val="2"/>
        </w:numPr>
        <w:spacing w:after="80" w:line="300"/>
      </w:pPr>
      <w:r>
        <w:rPr>
          <w:rFonts w:ascii="Arial" w:cs="Arial" w:eastAsia="Arial" w:hAnsi="Arial"/>
          <w:sz w:val="22"/>
          <w:szCs w:val="22"/>
        </w:rPr>
        <w:t xml:space="preserve">PORT: 5432 por default.</w:t>
      </w:r>
    </w:p>
    <w:p>
      <w:pPr>
        <w:pStyle w:val="ListParagraph"/>
        <w:numPr>
          <w:ilvl w:val="0"/>
          <w:numId w:val="2"/>
        </w:numPr>
        <w:spacing w:after="80" w:line="300"/>
      </w:pPr>
      <w:r>
        <w:rPr>
          <w:rFonts w:ascii="Arial" w:cs="Arial" w:eastAsia="Arial" w:hAnsi="Arial"/>
          <w:sz w:val="22"/>
          <w:szCs w:val="22"/>
        </w:rPr>
        <w:t xml:space="preserve">DATABASE: nombre de la base. La default es 'postgres'.</w:t>
      </w:r>
    </w:p>
    <w:p>
      <w:pPr>
        <w:pStyle w:val="ListParagraph"/>
        <w:numPr>
          <w:ilvl w:val="0"/>
          <w:numId w:val="2"/>
        </w:numPr>
        <w:spacing w:after="80" w:line="300"/>
      </w:pPr>
      <w:r>
        <w:rPr>
          <w:rFonts w:ascii="Arial" w:cs="Arial" w:eastAsia="Arial" w:hAnsi="Arial"/>
          <w:sz w:val="22"/>
          <w:szCs w:val="22"/>
        </w:rPr>
        <w:t xml:space="preserve">?sslmode=require: necesario para DBs cloud (Neon, Supabase). Opcional para local.</w:t>
      </w:r>
    </w:p>
    <w:p>
      <w:pPr>
        <w:pStyle w:val="Heading2"/>
        <w:spacing w:after="140" w:before="280"/>
      </w:pPr>
      <w:r>
        <w:rPr>
          <w:rFonts w:ascii="Arial" w:cs="Arial" w:eastAsia="Arial" w:hAnsi="Arial"/>
          <w:b/>
          <w:bCs/>
          <w:color w:val="1F4E79"/>
          <w:sz w:val="28"/>
          <w:szCs w:val="28"/>
        </w:rPr>
        <w:t xml:space="preserve">Vite env files (orden de prioridad)</w:t>
      </w:r>
    </w:p>
    <w:p>
      <w:pPr>
        <w:spacing w:after="120" w:line="320"/>
        <w:jc w:val="both"/>
      </w:pPr>
      <w:r>
        <w:rPr>
          <w:rFonts w:ascii="Arial" w:cs="Arial" w:eastAsia="Arial" w:hAnsi="Arial"/>
          <w:b w:val="false"/>
          <w:bCs w:val="false"/>
          <w:i w:val="false"/>
          <w:iCs w:val="false"/>
          <w:color w:val="222222"/>
          <w:sz w:val="22"/>
          <w:szCs w:val="22"/>
        </w:rPr>
        <w:t xml:space="preserve">De mayor a menor prioridad cuando hay duplicados:</w:t>
      </w:r>
    </w:p>
    <w:p>
      <w:pPr>
        <w:pStyle w:val="ListParagraph"/>
        <w:numPr>
          <w:ilvl w:val="0"/>
          <w:numId w:val="3"/>
        </w:numPr>
        <w:spacing w:after="80" w:line="300"/>
      </w:pPr>
      <w:r>
        <w:rPr>
          <w:rFonts w:ascii="Arial" w:cs="Arial" w:eastAsia="Arial" w:hAnsi="Arial"/>
          <w:sz w:val="22"/>
          <w:szCs w:val="22"/>
        </w:rPr>
        <w:t xml:space="preserve">.env.[mode].local — ej. .env.production.local. NO commitear.</w:t>
      </w:r>
    </w:p>
    <w:p>
      <w:pPr>
        <w:pStyle w:val="ListParagraph"/>
        <w:numPr>
          <w:ilvl w:val="0"/>
          <w:numId w:val="3"/>
        </w:numPr>
        <w:spacing w:after="80" w:line="300"/>
      </w:pPr>
      <w:r>
        <w:rPr>
          <w:rFonts w:ascii="Arial" w:cs="Arial" w:eastAsia="Arial" w:hAnsi="Arial"/>
          <w:sz w:val="22"/>
          <w:szCs w:val="22"/>
        </w:rPr>
        <w:t xml:space="preserve">.env.[mode] — ej. .env.production. Si commitear (sin secretos).</w:t>
      </w:r>
    </w:p>
    <w:p>
      <w:pPr>
        <w:pStyle w:val="ListParagraph"/>
        <w:numPr>
          <w:ilvl w:val="0"/>
          <w:numId w:val="3"/>
        </w:numPr>
        <w:spacing w:after="80" w:line="300"/>
      </w:pPr>
      <w:r>
        <w:rPr>
          <w:rFonts w:ascii="Arial" w:cs="Arial" w:eastAsia="Arial" w:hAnsi="Arial"/>
          <w:sz w:val="22"/>
          <w:szCs w:val="22"/>
        </w:rPr>
        <w:t xml:space="preserve">.env.local — local del dev. NO commitear.</w:t>
      </w:r>
    </w:p>
    <w:p>
      <w:pPr>
        <w:pStyle w:val="ListParagraph"/>
        <w:numPr>
          <w:ilvl w:val="0"/>
          <w:numId w:val="3"/>
        </w:numPr>
        <w:spacing w:after="80" w:line="300"/>
      </w:pPr>
      <w:r>
        <w:rPr>
          <w:rFonts w:ascii="Arial" w:cs="Arial" w:eastAsia="Arial" w:hAnsi="Arial"/>
          <w:sz w:val="22"/>
          <w:szCs w:val="22"/>
        </w:rPr>
        <w:t xml:space="preserve">.env — base. Si commitear (sin secretos).</w:t>
      </w:r>
    </w:p>
    <w:p>
      <w:pPr>
        <w:spacing w:after="120" w:line="320"/>
        <w:jc w:val="both"/>
      </w:pPr>
      <w:r>
        <w:rPr>
          <w:rFonts w:ascii="Arial" w:cs="Arial" w:eastAsia="Arial" w:hAnsi="Arial"/>
          <w:b w:val="false"/>
          <w:bCs w:val="false"/>
          <w:i w:val="false"/>
          <w:iCs w:val="false"/>
          <w:color w:val="222222"/>
          <w:sz w:val="22"/>
          <w:szCs w:val="22"/>
        </w:rPr>
        <w:t xml:space="preserve">Solo las variables prefijadas con VITE_ se exponen al codigo cliente.</w:t>
      </w:r>
    </w:p>
    <w:p>
      <w:r>
        <w:br w:type="page"/>
      </w:r>
    </w:p>
    <w:p>
      <w:pPr>
        <w:pStyle w:val="Heading1"/>
        <w:spacing w:after="200" w:before="360"/>
      </w:pPr>
      <w:r>
        <w:rPr>
          <w:rFonts w:ascii="Arial" w:cs="Arial" w:eastAsia="Arial" w:hAnsi="Arial"/>
          <w:b/>
          <w:bCs/>
          <w:color w:val="1F4E79"/>
          <w:sz w:val="36"/>
          <w:szCs w:val="36"/>
        </w:rPr>
        <w:t xml:space="preserve">Proximas tareas (cuando vuelvas)</w:t>
      </w:r>
    </w:p>
    <w:p>
      <w:pPr>
        <w:pStyle w:val="ListParagraph"/>
        <w:numPr>
          <w:ilvl w:val="0"/>
          <w:numId w:val="3"/>
        </w:numPr>
        <w:spacing w:after="80" w:line="300"/>
      </w:pPr>
      <w:r>
        <w:rPr>
          <w:rFonts w:ascii="Arial" w:cs="Arial" w:eastAsia="Arial" w:hAnsi="Arial"/>
          <w:sz w:val="22"/>
          <w:szCs w:val="22"/>
        </w:rPr>
        <w:t xml:space="preserve">README.md profesional en ingles + deploy a Vercel + Railway/Render.</w:t>
      </w:r>
    </w:p>
    <w:p>
      <w:pPr>
        <w:pStyle w:val="ListParagraph"/>
        <w:numPr>
          <w:ilvl w:val="0"/>
          <w:numId w:val="3"/>
        </w:numPr>
        <w:spacing w:after="80" w:line="300"/>
      </w:pPr>
      <w:r>
        <w:rPr>
          <w:rFonts w:ascii="Arial" w:cs="Arial" w:eastAsia="Arial" w:hAnsi="Arial"/>
          <w:sz w:val="22"/>
          <w:szCs w:val="22"/>
        </w:rPr>
        <w:t xml:space="preserve">Validacion con Zod en backend (registro y create project).</w:t>
      </w:r>
    </w:p>
    <w:p>
      <w:pPr>
        <w:pStyle w:val="ListParagraph"/>
        <w:numPr>
          <w:ilvl w:val="0"/>
          <w:numId w:val="3"/>
        </w:numPr>
        <w:spacing w:after="80" w:line="300"/>
      </w:pPr>
      <w:r>
        <w:rPr>
          <w:rFonts w:ascii="Arial" w:cs="Arial" w:eastAsia="Arial" w:hAnsi="Arial"/>
          <w:sz w:val="22"/>
          <w:szCs w:val="22"/>
        </w:rPr>
        <w:t xml:space="preserve">Manejo global de 401 en frontend (token expira -&gt; redirige a login).</w:t>
      </w:r>
    </w:p>
    <w:p>
      <w:pPr>
        <w:pStyle w:val="ListParagraph"/>
        <w:numPr>
          <w:ilvl w:val="0"/>
          <w:numId w:val="3"/>
        </w:numPr>
        <w:spacing w:after="80" w:line="300"/>
      </w:pPr>
      <w:r>
        <w:rPr>
          <w:rFonts w:ascii="Arial" w:cs="Arial" w:eastAsia="Arial" w:hAnsi="Arial"/>
          <w:sz w:val="22"/>
          <w:szCs w:val="22"/>
        </w:rPr>
        <w:t xml:space="preserve">Tests basicos con Vitest (1 hook, 1 componente, 1 endpoint).</w:t>
      </w:r>
    </w:p>
    <w:p>
      <w:pPr>
        <w:pStyle w:val="ListParagraph"/>
        <w:numPr>
          <w:ilvl w:val="0"/>
          <w:numId w:val="3"/>
        </w:numPr>
        <w:spacing w:after="80" w:line="300"/>
      </w:pPr>
      <w:r>
        <w:rPr>
          <w:rFonts w:ascii="Arial" w:cs="Arial" w:eastAsia="Arial" w:hAnsi="Arial"/>
          <w:sz w:val="22"/>
          <w:szCs w:val="22"/>
        </w:rPr>
        <w:t xml:space="preserve">Mobile responsive del dashboard (sm: md: lg: en Tailwind).</w:t>
      </w:r>
    </w:p>
    <w:p>
      <w:pPr>
        <w:pStyle w:val="ListParagraph"/>
        <w:numPr>
          <w:ilvl w:val="0"/>
          <w:numId w:val="3"/>
        </w:numPr>
        <w:spacing w:after="80" w:line="300"/>
      </w:pPr>
      <w:r>
        <w:rPr>
          <w:rFonts w:ascii="Arial" w:cs="Arial" w:eastAsia="Arial" w:hAnsi="Arial"/>
          <w:sz w:val="22"/>
          <w:szCs w:val="22"/>
        </w:rPr>
        <w:t xml:space="preserve">Backend a TypeScript (mas adelante — paso grande).</w:t>
      </w:r>
    </w:p>
    <w:p>
      <w:pPr>
        <w:spacing w:before="600"/>
        <w:jc w:val="center"/>
      </w:pPr>
      <w:r>
        <w:rPr>
          <w:rFonts w:ascii="Arial" w:cs="Arial" w:eastAsia="Arial" w:hAnsi="Arial"/>
          <w:i/>
          <w:iCs/>
          <w:color w:val="595959"/>
          <w:sz w:val="22"/>
          <w:szCs w:val="22"/>
        </w:rPr>
        <w:t xml:space="preserve">— Sigue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95959"/>
        <w:sz w:val="18"/>
        <w:szCs w:val="18"/>
      </w:rPr>
      <w:t xml:space="preserve">Estudio personal</w:t>
    </w:r>
    <w:r>
      <w:rPr>
        <w:rFonts w:ascii="Arial" w:cs="Arial" w:eastAsia="Arial" w:hAnsi="Arial"/>
        <w:color w:val="595959"/>
        <w:sz w:val="18"/>
        <w:szCs w:val="18"/>
      </w:rPr>
      <w:t xml:space="preserve">	Pag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de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Glosario v4 — Frontend + Backend +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Glosario v4</dc:title>
  <dc:creator>Claude</dc:creator>
  <cp:lastModifiedBy>Un-named</cp:lastModifiedBy>
  <cp:revision>1</cp:revision>
  <dcterms:created xsi:type="dcterms:W3CDTF">2026-05-06T10:45:01.074Z</dcterms:created>
  <dcterms:modified xsi:type="dcterms:W3CDTF">2026-05-06T10:45:01.087Z</dcterms:modified>
</cp:coreProperties>
</file>

<file path=docProps/custom.xml><?xml version="1.0" encoding="utf-8"?>
<Properties xmlns="http://schemas.openxmlformats.org/officeDocument/2006/custom-properties" xmlns:vt="http://schemas.openxmlformats.org/officeDocument/2006/docPropsVTypes"/>
</file>