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C5A9" w14:textId="3619D817" w:rsidR="00B472E0" w:rsidRPr="00D63C8D" w:rsidRDefault="00B472E0" w:rsidP="00D63C8D">
      <w:pPr>
        <w:jc w:val="center"/>
        <w:rPr>
          <w:rFonts w:ascii="Times New Roman" w:hAnsi="Times New Roman" w:cs="Times New Roman"/>
          <w:b/>
          <w:bCs/>
        </w:rPr>
      </w:pPr>
      <w:r w:rsidRPr="00D63C8D">
        <w:rPr>
          <w:rFonts w:ascii="Times New Roman" w:hAnsi="Times New Roman" w:cs="Times New Roman"/>
          <w:b/>
          <w:bCs/>
        </w:rPr>
        <w:t>SI3009 Bases de datos Avanzadas, 2026-1</w:t>
      </w:r>
    </w:p>
    <w:p w14:paraId="2835D876" w14:textId="77777777" w:rsidR="00B472E0" w:rsidRPr="00D63C8D" w:rsidRDefault="00B472E0" w:rsidP="00D63C8D">
      <w:pPr>
        <w:jc w:val="center"/>
        <w:rPr>
          <w:rFonts w:ascii="Times New Roman" w:hAnsi="Times New Roman" w:cs="Times New Roman"/>
          <w:b/>
          <w:bCs/>
        </w:rPr>
      </w:pPr>
      <w:r w:rsidRPr="00D63C8D">
        <w:rPr>
          <w:rFonts w:ascii="Times New Roman" w:hAnsi="Times New Roman" w:cs="Times New Roman"/>
          <w:b/>
          <w:bCs/>
        </w:rPr>
        <w:t>Ingeniería de Sistemas</w:t>
      </w:r>
    </w:p>
    <w:p w14:paraId="34BDE835" w14:textId="77777777" w:rsidR="00B472E0" w:rsidRPr="00D63C8D" w:rsidRDefault="00B472E0" w:rsidP="00D63C8D">
      <w:pPr>
        <w:jc w:val="center"/>
        <w:rPr>
          <w:rFonts w:ascii="Times New Roman" w:hAnsi="Times New Roman" w:cs="Times New Roman"/>
          <w:b/>
          <w:bCs/>
        </w:rPr>
      </w:pPr>
    </w:p>
    <w:p w14:paraId="2CE9905F" w14:textId="77777777" w:rsidR="00D63C8D" w:rsidRDefault="00B472E0" w:rsidP="00D63C8D">
      <w:pPr>
        <w:jc w:val="center"/>
        <w:rPr>
          <w:rFonts w:ascii="Times New Roman" w:hAnsi="Times New Roman" w:cs="Times New Roman"/>
          <w:b/>
          <w:bCs/>
        </w:rPr>
      </w:pPr>
      <w:r w:rsidRPr="00D63C8D">
        <w:rPr>
          <w:rFonts w:ascii="Times New Roman" w:hAnsi="Times New Roman" w:cs="Times New Roman"/>
          <w:b/>
          <w:bCs/>
        </w:rPr>
        <w:t xml:space="preserve">Proyecto </w:t>
      </w:r>
      <w:r w:rsidR="00D63C8D" w:rsidRPr="00D63C8D">
        <w:rPr>
          <w:rFonts w:ascii="Times New Roman" w:hAnsi="Times New Roman" w:cs="Times New Roman"/>
          <w:b/>
          <w:bCs/>
        </w:rPr>
        <w:t>2</w:t>
      </w:r>
      <w:r w:rsidR="00D63C8D">
        <w:rPr>
          <w:rFonts w:ascii="Times New Roman" w:hAnsi="Times New Roman" w:cs="Times New Roman"/>
          <w:b/>
          <w:bCs/>
        </w:rPr>
        <w:t xml:space="preserve">: </w:t>
      </w:r>
    </w:p>
    <w:p w14:paraId="27E21CC9" w14:textId="72010A00" w:rsidR="00386AC5" w:rsidRPr="00D63C8D" w:rsidRDefault="00B472E0" w:rsidP="00D63C8D">
      <w:pPr>
        <w:jc w:val="center"/>
        <w:rPr>
          <w:rFonts w:ascii="Times New Roman" w:hAnsi="Times New Roman" w:cs="Times New Roman"/>
          <w:b/>
          <w:bCs/>
        </w:rPr>
      </w:pPr>
      <w:r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36"/>
          <w:lang w:val="en-CO"/>
          <w14:ligatures w14:val="none"/>
        </w:rPr>
        <w:t>Arquitecturas Distribuidas: Escalabilidad, Replicación</w:t>
      </w:r>
      <w:r w:rsidR="00386AC5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36"/>
          <w:lang w:val="en-CO"/>
          <w14:ligatures w14:val="none"/>
        </w:rPr>
        <w:t xml:space="preserve">, </w:t>
      </w:r>
      <w:r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36"/>
          <w:lang w:val="en-CO"/>
          <w14:ligatures w14:val="none"/>
        </w:rPr>
        <w:t>Consistencia</w:t>
      </w:r>
      <w:r w:rsidR="00386AC5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36"/>
          <w:lang w:val="en-CO"/>
          <w14:ligatures w14:val="none"/>
        </w:rPr>
        <w:t xml:space="preserve"> y Transacciones Distribuidas</w:t>
      </w:r>
    </w:p>
    <w:p w14:paraId="12E5C8D5" w14:textId="2B52A7E2" w:rsidR="00B472E0" w:rsidRPr="00D63C8D" w:rsidRDefault="00B472E0" w:rsidP="00D63C8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1. Introducción</w:t>
      </w:r>
    </w:p>
    <w:p w14:paraId="0DE9BB24" w14:textId="77777777" w:rsidR="00386AC5" w:rsidRPr="00D63C8D" w:rsidRDefault="00386AC5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 lo largo de la unidad 2, se han visto temas fundamentales en los sistemas distribuidos y en especial en las bases de datos, aspectos como Escalabilidad, Particionamiento, Replicación, Consistencia de datos y Transacciones distribuidas forman parte integral de la problemática y solución. Inclusive, incorporando temas de la unidad 1 relacionados con la optimización se ven altamente impactadas por los temas vistos en este unidad 2.</w:t>
      </w:r>
    </w:p>
    <w:p w14:paraId="07E0D218" w14:textId="77777777" w:rsidR="00386AC5" w:rsidRPr="00D63C8D" w:rsidRDefault="00386AC5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Igualmente a lo largo de las semanas y temas de esta unidad, se han enunciado diferentes laboratorios, para que los estudiantes afiancen sus conocimientos y proyecten su aplicación, igualmente formando una visión crítica de que no todo lo distribuido necesariamente será mejor.</w:t>
      </w:r>
    </w:p>
    <w:p w14:paraId="34C07DC6" w14:textId="7DA46935" w:rsidR="00D3127E" w:rsidRPr="00D63C8D" w:rsidRDefault="00B472E0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El reto de las bases de datos modernas no es solo mantener la integridad (ACID), sino gestionar volúmenes masivos de datos mediante la distribución física</w:t>
      </w:r>
      <w:r w:rsidR="00D3127E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(particionamiento), que favorecen tambien temas de rendimiento, pero a su vez aumentan la complejidad de los sistemas con</w:t>
      </w:r>
      <w:r w:rsidR="0086160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ll</w:t>
      </w:r>
      <w:r w:rsidR="00D3127E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evando temas como la inconsistencia de datos, fallos, retos de las transacciones distribuidas entre otras.</w:t>
      </w:r>
    </w:p>
    <w:p w14:paraId="116FE824" w14:textId="6C71945E" w:rsidR="00D3127E" w:rsidRPr="00D63C8D" w:rsidRDefault="00D3127E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Por </w:t>
      </w:r>
      <w:r w:rsid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lo tanto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, es </w:t>
      </w:r>
      <w:r w:rsid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l objetivo </w:t>
      </w:r>
      <w:r w:rsid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de este trabajo, que el grupo de estudiantes 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diseñe e implemente una arquitectura de datos donde</w:t>
      </w:r>
      <w:r w:rsid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la</w:t>
      </w:r>
      <w:r w:rsidR="00A2153E" w:rsidRPr="00A2153E">
        <w:rPr>
          <w:rFonts w:ascii="Times New Roman" w:eastAsia="Times New Roman" w:hAnsi="Times New Roman" w:cs="Times New Roman"/>
          <w:noProof w:val="0"/>
          <w:kern w:val="0"/>
          <w:lang w:val="en-CO"/>
          <w14:ligatures w14:val="none"/>
        </w:rPr>
        <w:t> 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escalabilidad (particionamiento)</w:t>
      </w:r>
      <w:r w:rsid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y la</w:t>
      </w:r>
      <w:r w:rsidR="00A2153E" w:rsidRPr="00A2153E">
        <w:rPr>
          <w:rFonts w:ascii="Times New Roman" w:eastAsia="Times New Roman" w:hAnsi="Times New Roman" w:cs="Times New Roman"/>
          <w:noProof w:val="0"/>
          <w:kern w:val="0"/>
          <w:lang w:val="en-CO"/>
          <w14:ligatures w14:val="none"/>
        </w:rPr>
        <w:t> 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disponibilidad (replicación)</w:t>
      </w:r>
      <w:r w:rsidR="00A2153E" w:rsidRPr="00A2153E">
        <w:rPr>
          <w:rFonts w:ascii="Times New Roman" w:eastAsia="Times New Roman" w:hAnsi="Times New Roman" w:cs="Times New Roman"/>
          <w:noProof w:val="0"/>
          <w:kern w:val="0"/>
          <w:lang w:val="en-CO"/>
          <w14:ligatures w14:val="none"/>
        </w:rPr>
        <w:t> 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coexistan con la</w:t>
      </w:r>
      <w:r w:rsidR="00A2153E" w:rsidRPr="00A2153E">
        <w:rPr>
          <w:rFonts w:ascii="Times New Roman" w:eastAsia="Times New Roman" w:hAnsi="Times New Roman" w:cs="Times New Roman"/>
          <w:noProof w:val="0"/>
          <w:kern w:val="0"/>
          <w:lang w:val="en-CO"/>
          <w14:ligatures w14:val="none"/>
        </w:rPr>
        <w:t> </w:t>
      </w:r>
      <w:r w:rsidR="00A2153E" w:rsidRP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integridad (transacciones y consistencia), identificando los compromisos (trade-offs) técnicos según los modelos CAP y PACELC</w:t>
      </w:r>
      <w:r w:rsidR="00A2153E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que implican bases de datos ‘clasicas’ vs newSQL,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que contendrá entre otros, los si</w:t>
      </w:r>
      <w:r w:rsidR="0086160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g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uientes requerimientos:</w:t>
      </w:r>
    </w:p>
    <w:p w14:paraId="76FD6100" w14:textId="072E11EF" w:rsidR="00D3127E" w:rsidRPr="00D63C8D" w:rsidRDefault="0082710F" w:rsidP="00D63C8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Aplicar escalamiento horizontal de las bases datos</w:t>
      </w:r>
    </w:p>
    <w:p w14:paraId="5D608562" w14:textId="4DB51F2C" w:rsidR="00B472E0" w:rsidRPr="00D63C8D" w:rsidRDefault="00B472E0" w:rsidP="00D63C8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Implementar Particionamiento Horizontal (Sharding) para distribuir la carga de trabajo</w:t>
      </w:r>
      <w:r w:rsidR="0082710F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, a nivel de tabla, registro y columna de una forma transparente para las aplicaciones usuarias.</w:t>
      </w:r>
    </w:p>
    <w:p w14:paraId="0675649C" w14:textId="7339648B" w:rsidR="0082710F" w:rsidRPr="00C01F1E" w:rsidRDefault="00B472E0" w:rsidP="00C01F1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Configurar esquemas de Replicación (Líder-Seguidor) y evaluar su impacto en la latencia</w:t>
      </w:r>
      <w:r w:rsidR="0082710F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,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disponibilidad</w:t>
      </w:r>
      <w:r w:rsidR="0082710F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y consistencia.</w:t>
      </w:r>
    </w:p>
    <w:p w14:paraId="0D93855E" w14:textId="73FB26C0" w:rsidR="0082710F" w:rsidRPr="00D63C8D" w:rsidRDefault="0082710F" w:rsidP="00D63C8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Realizar la experimentación con bases de datos clásicas como Postgresql en una configuración multinodo real con al menos 3 instancias EC2 en Amazon o GCP. </w:t>
      </w:r>
    </w:p>
    <w:p w14:paraId="26098528" w14:textId="2686BEC8" w:rsidR="0082710F" w:rsidRPr="00D63C8D" w:rsidRDefault="0082710F" w:rsidP="00D63C8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Realizar la experimentación con bases de datos clásicas como Postgresql como un servicio administrado en Nube, podrá usar AWS academy con las limitaciones que representa, o una nube con GCP o inclusive Azure.</w:t>
      </w:r>
    </w:p>
    <w:p w14:paraId="4B930F5E" w14:textId="78F0A8EF" w:rsidR="0082710F" w:rsidRPr="00D63C8D" w:rsidRDefault="0082710F" w:rsidP="00D63C8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Realizar la experimentación </w:t>
      </w:r>
      <w:r w:rsidR="00F661D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y configuración de una base de datos distribuida NewSQL como Cockroach, DBYugabyte, CoachDB, voltDB</w:t>
      </w:r>
    </w:p>
    <w:p w14:paraId="32B78548" w14:textId="55545172" w:rsidR="00F661D0" w:rsidRDefault="00FF3BD3" w:rsidP="00D63C8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En sintesis, r</w:t>
      </w:r>
      <w:r w:rsidR="00F661D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ealizar un analisis e impacto en cada una de las dimensiones fundamentales de las bases de datos distribuidas: escalabilidad, particionamiento, replicaciones, consistencia, disponibilidad, transacciones distribuidas, etc tanto para un motor clasico como Postgresql como un motor NewSQL.</w:t>
      </w:r>
    </w:p>
    <w:p w14:paraId="6458E3DB" w14:textId="3574FC2B" w:rsidR="0086160B" w:rsidRPr="0086160B" w:rsidRDefault="0086160B" w:rsidP="008616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 w:rsidRPr="0086160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lastRenderedPageBreak/>
        <w:t>2. Objetivo</w:t>
      </w:r>
    </w:p>
    <w:p w14:paraId="14AD3BEF" w14:textId="77777777" w:rsidR="0086160B" w:rsidRPr="0086160B" w:rsidRDefault="0086160B" w:rsidP="0086160B">
      <w:pPr>
        <w:pStyle w:val="NormalWeb"/>
        <w:rPr>
          <w:color w:val="000000"/>
        </w:rPr>
      </w:pPr>
      <w:r w:rsidRPr="0086160B">
        <w:rPr>
          <w:color w:val="000000"/>
        </w:rPr>
        <w:t>Diseñar, implementar y evaluar una arquitectura de base de datos distribuida que permita analizar los trade-offs entre:</w:t>
      </w:r>
    </w:p>
    <w:p w14:paraId="54E0EF1A" w14:textId="77777777" w:rsidR="0086160B" w:rsidRPr="0086160B" w:rsidRDefault="0086160B" w:rsidP="0086160B">
      <w:pPr>
        <w:pStyle w:val="NormalWeb"/>
        <w:numPr>
          <w:ilvl w:val="0"/>
          <w:numId w:val="8"/>
        </w:numPr>
        <w:rPr>
          <w:color w:val="000000"/>
        </w:rPr>
      </w:pPr>
      <w:r w:rsidRPr="0086160B">
        <w:rPr>
          <w:color w:val="000000"/>
        </w:rPr>
        <w:t>Escalabilidad (particionamiento)</w:t>
      </w:r>
    </w:p>
    <w:p w14:paraId="5441A9E3" w14:textId="77777777" w:rsidR="0086160B" w:rsidRPr="0086160B" w:rsidRDefault="0086160B" w:rsidP="0086160B">
      <w:pPr>
        <w:pStyle w:val="NormalWeb"/>
        <w:numPr>
          <w:ilvl w:val="0"/>
          <w:numId w:val="8"/>
        </w:numPr>
        <w:rPr>
          <w:color w:val="000000"/>
        </w:rPr>
      </w:pPr>
      <w:r w:rsidRPr="0086160B">
        <w:rPr>
          <w:color w:val="000000"/>
        </w:rPr>
        <w:t>Disponibilidad (replicación)</w:t>
      </w:r>
    </w:p>
    <w:p w14:paraId="761F4373" w14:textId="77777777" w:rsidR="0086160B" w:rsidRPr="0086160B" w:rsidRDefault="0086160B" w:rsidP="0086160B">
      <w:pPr>
        <w:pStyle w:val="NormalWeb"/>
        <w:numPr>
          <w:ilvl w:val="0"/>
          <w:numId w:val="8"/>
        </w:numPr>
        <w:rPr>
          <w:color w:val="000000"/>
        </w:rPr>
      </w:pPr>
      <w:r w:rsidRPr="0086160B">
        <w:rPr>
          <w:color w:val="000000"/>
        </w:rPr>
        <w:t>Consistencia (ACID vs eventual)</w:t>
      </w:r>
    </w:p>
    <w:p w14:paraId="286B98C0" w14:textId="77777777" w:rsidR="0086160B" w:rsidRPr="0086160B" w:rsidRDefault="0086160B" w:rsidP="0086160B">
      <w:pPr>
        <w:pStyle w:val="NormalWeb"/>
        <w:rPr>
          <w:color w:val="000000"/>
        </w:rPr>
      </w:pPr>
      <w:r w:rsidRPr="0086160B">
        <w:rPr>
          <w:color w:val="000000"/>
        </w:rPr>
        <w:t>Comparando:</w:t>
      </w:r>
    </w:p>
    <w:p w14:paraId="42CFCEE6" w14:textId="77777777" w:rsidR="0086160B" w:rsidRPr="0086160B" w:rsidRDefault="0086160B" w:rsidP="0086160B">
      <w:pPr>
        <w:pStyle w:val="NormalWeb"/>
        <w:numPr>
          <w:ilvl w:val="0"/>
          <w:numId w:val="9"/>
        </w:numPr>
        <w:rPr>
          <w:color w:val="000000"/>
        </w:rPr>
      </w:pPr>
      <w:r w:rsidRPr="0086160B">
        <w:rPr>
          <w:color w:val="000000"/>
        </w:rPr>
        <w:t>Un motor</w:t>
      </w:r>
      <w:r w:rsidRPr="0086160B">
        <w:rPr>
          <w:rStyle w:val="apple-converted-space"/>
          <w:color w:val="000000"/>
        </w:rPr>
        <w:t> </w:t>
      </w:r>
      <w:r w:rsidRPr="0086160B">
        <w:rPr>
          <w:rStyle w:val="Strong"/>
          <w:b w:val="0"/>
          <w:bCs w:val="0"/>
          <w:color w:val="000000"/>
        </w:rPr>
        <w:t>SQL clásico (PostgreSQL)</w:t>
      </w:r>
    </w:p>
    <w:p w14:paraId="39411C88" w14:textId="4AA55082" w:rsidR="0086160B" w:rsidRPr="0086160B" w:rsidRDefault="0086160B" w:rsidP="0086160B">
      <w:pPr>
        <w:pStyle w:val="NormalWeb"/>
        <w:numPr>
          <w:ilvl w:val="0"/>
          <w:numId w:val="9"/>
        </w:numPr>
        <w:rPr>
          <w:color w:val="000000"/>
        </w:rPr>
      </w:pPr>
      <w:r w:rsidRPr="0086160B">
        <w:rPr>
          <w:color w:val="000000"/>
        </w:rPr>
        <w:t>Un motor</w:t>
      </w:r>
      <w:r w:rsidRPr="0086160B">
        <w:rPr>
          <w:rStyle w:val="apple-converted-space"/>
          <w:color w:val="000000"/>
        </w:rPr>
        <w:t> </w:t>
      </w:r>
      <w:r w:rsidRPr="0086160B">
        <w:rPr>
          <w:rStyle w:val="Strong"/>
          <w:b w:val="0"/>
          <w:bCs w:val="0"/>
          <w:color w:val="000000"/>
        </w:rPr>
        <w:t>NewSQL distribuido (CockroachDB / YugabyteDB / etc)</w:t>
      </w:r>
    </w:p>
    <w:p w14:paraId="2A0BB153" w14:textId="0A8D4810" w:rsidR="0086160B" w:rsidRPr="0086160B" w:rsidRDefault="0086160B" w:rsidP="008616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 w:rsidRPr="0086160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3. Contexto del problema</w:t>
      </w:r>
    </w:p>
    <w:p w14:paraId="0A796B98" w14:textId="5B2692D3" w:rsidR="0086160B" w:rsidRDefault="0086160B" w:rsidP="008616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Cada grupo de estudiantes debe seleccionar un dominio de aplicación de su interés donde aplique los diferentes requerimientos del proyecto2, dominios como:</w:t>
      </w:r>
    </w:p>
    <w:p w14:paraId="11545D78" w14:textId="5C112658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Ecommerce (pedidos, pagos, catálogo)</w:t>
      </w:r>
    </w:p>
    <w:p w14:paraId="225B79BF" w14:textId="698F184C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Banca (cuentas y transferencias)</w:t>
      </w:r>
    </w:p>
    <w:p w14:paraId="7AD82544" w14:textId="26FC9530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Redes sociales (posts, likes, comentarios)</w:t>
      </w:r>
    </w:p>
    <w:p w14:paraId="2BA6F93A" w14:textId="79A8D11E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IoT (sensores)</w:t>
      </w:r>
    </w:p>
    <w:p w14:paraId="1DD1ADC8" w14:textId="7C4059B4" w:rsidR="0086160B" w:rsidRDefault="0086160B" w:rsidP="008616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Deberán definir:</w:t>
      </w:r>
    </w:p>
    <w:p w14:paraId="5CA0C892" w14:textId="1821979A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Contexto</w:t>
      </w:r>
    </w:p>
    <w:p w14:paraId="3101DE11" w14:textId="6710F1DF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Modelo de datos</w:t>
      </w:r>
    </w:p>
    <w:p w14:paraId="182B9467" w14:textId="089178B1" w:rsid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Volumenes estimados, para los datasets de trabajo, deberán utilizar generados de datos sintéticos como se han realizado en laboratorios y trabajos anteriores.</w:t>
      </w:r>
    </w:p>
    <w:p w14:paraId="671BCFD3" w14:textId="5610D522" w:rsidR="0086160B" w:rsidRPr="0086160B" w:rsidRDefault="0086160B" w:rsidP="0086160B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Operaciones OLTP y OLAP</w:t>
      </w:r>
    </w:p>
    <w:p w14:paraId="6B7B2A5B" w14:textId="77777777" w:rsidR="0086160B" w:rsidRPr="00D63C8D" w:rsidRDefault="0086160B" w:rsidP="0086160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</w:p>
    <w:p w14:paraId="72B76D60" w14:textId="6603D2A4" w:rsidR="00B472E0" w:rsidRPr="00D63C8D" w:rsidRDefault="0086160B" w:rsidP="00D63C8D">
      <w:pPr>
        <w:jc w:val="both"/>
        <w:rPr>
          <w:rFonts w:ascii="Times New Roman" w:eastAsia="Times New Roman" w:hAnsi="Times New Roman" w:cs="Times New Roman"/>
          <w:b/>
          <w:bCs/>
          <w:noProof w:val="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CO"/>
          <w14:ligatures w14:val="none"/>
        </w:rPr>
        <w:t>4</w:t>
      </w:r>
      <w:r w:rsidR="00D63C8D">
        <w:rPr>
          <w:rFonts w:ascii="Times New Roman" w:eastAsia="Times New Roman" w:hAnsi="Times New Roman" w:cs="Times New Roman"/>
          <w:b/>
          <w:bCs/>
          <w:noProof w:val="0"/>
          <w:kern w:val="0"/>
          <w:lang w:val="en-CO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CO"/>
          <w14:ligatures w14:val="none"/>
        </w:rPr>
        <w:t>Requerimientos técnicos específicos</w:t>
      </w:r>
      <w:r w:rsidR="00F661D0" w:rsidRPr="00D63C8D">
        <w:rPr>
          <w:rFonts w:ascii="Times New Roman" w:eastAsia="Times New Roman" w:hAnsi="Times New Roman" w:cs="Times New Roman"/>
          <w:b/>
          <w:bCs/>
          <w:noProof w:val="0"/>
          <w:kern w:val="0"/>
          <w:lang w:val="en-CO"/>
          <w14:ligatures w14:val="none"/>
        </w:rPr>
        <w:t>:</w:t>
      </w:r>
    </w:p>
    <w:p w14:paraId="01EBE441" w14:textId="22118F6A" w:rsidR="00B472E0" w:rsidRPr="008E4765" w:rsidRDefault="00C70858" w:rsidP="008E47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4</w:t>
      </w:r>
      <w:r w:rsidR="00D63C8D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.1 </w:t>
      </w:r>
      <w:r w:rsidR="00FF3BD3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Experiencia en PostgreSQL</w:t>
      </w:r>
      <w:r w:rsidR="008E4765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: </w:t>
      </w:r>
      <w:r w:rsidR="008E4765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Enfrentar la complejidad de </w:t>
      </w:r>
      <w:r w:rsidR="008E4765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distribución de</w:t>
      </w:r>
      <w:r w:rsidR="008E4765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datos en un motor que no es distribuido de forma nativa</w:t>
      </w:r>
    </w:p>
    <w:p w14:paraId="674950E6" w14:textId="2D3D3005" w:rsidR="008E4765" w:rsidRDefault="008E4765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Ambiente: Configurar 3 instancias independientes de PostgreSQL, ideal en 3 máquinas virtuales diferentes.</w:t>
      </w:r>
    </w:p>
    <w:p w14:paraId="0CAF9339" w14:textId="77777777" w:rsidR="00B472E0" w:rsidRPr="00D63C8D" w:rsidRDefault="00B472E0" w:rsidP="00D63C8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Configuración de Particionamiento:</w:t>
      </w:r>
    </w:p>
    <w:p w14:paraId="46AFA868" w14:textId="38146691" w:rsidR="00B472E0" w:rsidRPr="00D63C8D" w:rsidRDefault="00B472E0" w:rsidP="00D63C8D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Crear una tabla de gran volumen (ej. Transacciones_Log) y particionarla por Rango (fecha)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,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Hash (ID de usuario) 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o List (tipo)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en al menos 3 nodos de PostgreSQL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vs newSQL</w:t>
      </w:r>
    </w:p>
    <w:p w14:paraId="5BDC682F" w14:textId="796933BA" w:rsidR="00B472E0" w:rsidRPr="00D63C8D" w:rsidRDefault="00B472E0" w:rsidP="0086160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lastRenderedPageBreak/>
        <w:t>Implementar la lógica de enrutamiento: ¿Cómo sabe la aplicación en qué nodo reside el dato?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Y como se enruta o se logra la transparencia en una base de datos newSQL</w:t>
      </w:r>
    </w:p>
    <w:p w14:paraId="3195BB13" w14:textId="77777777" w:rsidR="00B472E0" w:rsidRPr="00D63C8D" w:rsidRDefault="00B472E0" w:rsidP="00D63C8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El Reto del Join Distribuido:</w:t>
      </w:r>
    </w:p>
    <w:p w14:paraId="43943FF0" w14:textId="41F7D569" w:rsidR="00B472E0" w:rsidRDefault="00B472E0" w:rsidP="00D63C8D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Realizar una consulta que requiera cruzar datos de dos particiones diferentes. 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eben documentar el impacto en el rendimiento y la complejidad de mantener la Atomicidad cuando una transacción afecta a múltiples fragmentos (aplicando 2PC).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Ver con EXPLAIN y EXPLAIN ANALYZE. Y como facilita o no en una newSQL</w:t>
      </w:r>
    </w:p>
    <w:p w14:paraId="6464561F" w14:textId="77777777" w:rsidR="00C953DB" w:rsidRDefault="00C953DB" w:rsidP="00C953DB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Transacciones distribuidas (2PC): </w:t>
      </w:r>
    </w:p>
    <w:p w14:paraId="15B87392" w14:textId="1A059CFD" w:rsidR="00C953DB" w:rsidRPr="00C953DB" w:rsidRDefault="00C953DB" w:rsidP="00C953DB">
      <w:pPr>
        <w:numPr>
          <w:ilvl w:val="1"/>
          <w:numId w:val="2"/>
        </w:numPr>
        <w:spacing w:before="100" w:beforeAutospacing="1" w:after="100" w:afterAutospacing="1"/>
        <w:jc w:val="both"/>
        <w:rPr>
          <w:rStyle w:val="HTMLCode"/>
          <w:rFonts w:ascii="Times New Roman" w:eastAsiaTheme="minorHAnsi" w:hAnsi="Times New Roman" w:cs="Times New Roman"/>
          <w:noProof w:val="0"/>
          <w:color w:val="000000"/>
          <w:kern w:val="0"/>
          <w:sz w:val="24"/>
          <w:szCs w:val="24"/>
          <w:lang w:val="en-CO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Realizar una operación que afecte a dos nodos diferentes (ej. transferencia entre cuentas en distintos shards) y ejecutar manualmente las fases de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inorHAnsi"/>
          <w:color w:val="000000"/>
        </w:rPr>
        <w:t>PREPARE TRANSACTION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y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inorHAnsi"/>
          <w:color w:val="000000"/>
        </w:rPr>
        <w:t>COMMIT PREPARED</w:t>
      </w:r>
    </w:p>
    <w:p w14:paraId="1D5F9405" w14:textId="24AA3B7C" w:rsidR="00C953DB" w:rsidRPr="00C953DB" w:rsidRDefault="00C953DB" w:rsidP="00C953DB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-webkit-standard" w:hAnsi="-webkit-standard"/>
          <w:color w:val="000000"/>
          <w:sz w:val="27"/>
          <w:szCs w:val="27"/>
        </w:rPr>
      </w:pPr>
      <w:r w:rsidRPr="00C953DB">
        <w:rPr>
          <w:rFonts w:ascii="-webkit-standard" w:hAnsi="-webkit-standard"/>
          <w:color w:val="000000"/>
          <w:sz w:val="27"/>
          <w:szCs w:val="27"/>
        </w:rPr>
        <w:t>Consideración:</w:t>
      </w:r>
      <w:r w:rsidRPr="00C953DB">
        <w:t> </w:t>
      </w:r>
      <w:r>
        <w:rPr>
          <w:rFonts w:ascii="-webkit-standard" w:hAnsi="-webkit-standard"/>
          <w:color w:val="000000"/>
          <w:sz w:val="27"/>
          <w:szCs w:val="27"/>
        </w:rPr>
        <w:t>¿Qué sucede si el nodo coordinador falla tras el</w:t>
      </w:r>
      <w:r w:rsidRPr="00C953DB">
        <w:t> </w:t>
      </w:r>
      <w:r w:rsidRPr="00C953DB">
        <w:rPr>
          <w:rFonts w:ascii="-webkit-standard" w:hAnsi="-webkit-standard"/>
          <w:i/>
          <w:iCs/>
          <w:color w:val="000000"/>
          <w:sz w:val="27"/>
          <w:szCs w:val="27"/>
        </w:rPr>
        <w:t>Prepare</w:t>
      </w:r>
      <w:r>
        <w:rPr>
          <w:rFonts w:ascii="-webkit-standard" w:hAnsi="-webkit-standard"/>
          <w:color w:val="000000"/>
          <w:sz w:val="27"/>
          <w:szCs w:val="27"/>
        </w:rPr>
        <w:t>? (Bloqueo de recursos).</w:t>
      </w:r>
    </w:p>
    <w:p w14:paraId="5B6C4891" w14:textId="3103112C" w:rsidR="00E75866" w:rsidRPr="00C953DB" w:rsidRDefault="00E75866" w:rsidP="00C953D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</w:t>
      </w:r>
      <w:r w:rsidR="00B472E0"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isponibilidad y </w:t>
      </w:r>
      <w:r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replicación intra base de datos </w:t>
      </w:r>
      <w:r w:rsid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(bonus: </w:t>
      </w:r>
      <w:r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y entre bases de datos (CQRS)</w:t>
      </w:r>
      <w:r w:rsid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)</w:t>
      </w:r>
      <w:r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. Gestión del Fail-over / fail-back ante fallos de lider o replicas.</w:t>
      </w:r>
    </w:p>
    <w:p w14:paraId="147446F5" w14:textId="06DCF87A" w:rsidR="00B472E0" w:rsidRPr="00D63C8D" w:rsidRDefault="00E75866" w:rsidP="00D63C8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Acercamiento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Líder-Seguidor:</w:t>
      </w:r>
    </w:p>
    <w:p w14:paraId="4BD2E84A" w14:textId="77777777" w:rsidR="00B472E0" w:rsidRPr="00D63C8D" w:rsidRDefault="00B472E0" w:rsidP="00D63C8D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Configurar una instancia Primary (Lectura/Escritura) y dos Replicas (Solo Lectura).</w:t>
      </w:r>
    </w:p>
    <w:p w14:paraId="75263D11" w14:textId="51A428F1" w:rsidR="00B472E0" w:rsidRPr="00D63C8D" w:rsidRDefault="00E75866" w:rsidP="00D63C8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Replicación 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Sincrónica vs. Asincrónica:</w:t>
      </w:r>
    </w:p>
    <w:p w14:paraId="57019B60" w14:textId="368E78FE" w:rsidR="00B472E0" w:rsidRPr="00D63C8D" w:rsidRDefault="00B472E0" w:rsidP="00D63C8D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Experimentar con synchronous_commit. Demostrar qué sucede con la latencia de escritura cuando se garantiza que el dato llegó a todas las réplicas.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</w:t>
      </w:r>
      <w:r w:rsid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Bonus: 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Como sería el reto de replicación asincrónica (tendría que usar o no un MOM como rabbitmq, kafka o similar)</w:t>
      </w:r>
    </w:p>
    <w:p w14:paraId="73B2A8C9" w14:textId="77777777" w:rsidR="00B472E0" w:rsidRPr="00D63C8D" w:rsidRDefault="00B472E0" w:rsidP="00D63C8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Escenario de Failover:</w:t>
      </w:r>
    </w:p>
    <w:p w14:paraId="28020AFA" w14:textId="6D3BD0B7" w:rsidR="00B472E0" w:rsidRPr="00D63C8D" w:rsidRDefault="00B472E0" w:rsidP="00D63C8D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Simular la caída del nodo líder. 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Se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deben realizar un proceso de Promotion (convertir un seguidor en líder)</w:t>
      </w:r>
      <w:r w:rsidR="00E75866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de forma manual o automática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y explicar cómo se evita el escenario de Split-brain.</w:t>
      </w:r>
    </w:p>
    <w:p w14:paraId="4777B2A9" w14:textId="5396444F" w:rsidR="005358DA" w:rsidRPr="00D63C8D" w:rsidRDefault="000E7CA0" w:rsidP="00D63C8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Bonus: 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Integración de bases de datos independientes bajo el patrón CQRS:</w:t>
      </w:r>
    </w:p>
    <w:p w14:paraId="716BD848" w14:textId="25D0C529" w:rsidR="00B472E0" w:rsidRPr="00D63C8D" w:rsidRDefault="005358DA" w:rsidP="00D63C8D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Realizar la simulación de 2 microservicios integrados con el patrón CQRS. Puede usar los ejemplos tipicos de ecommerce con checkout y navegación de catalogo, o register y login/logout para autenticación.</w:t>
      </w:r>
    </w:p>
    <w:p w14:paraId="4AF511BF" w14:textId="1AEF3322" w:rsidR="005358DA" w:rsidRPr="00D63C8D" w:rsidRDefault="00C70858" w:rsidP="00D63C8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4</w:t>
      </w:r>
      <w:r w:rsidR="00D63C8D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.</w:t>
      </w:r>
      <w:r w:rsidR="00C953DB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2</w:t>
      </w:r>
      <w:r w:rsidR="00D63C8D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 </w:t>
      </w:r>
      <w:r w:rsidR="005358DA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Hacia la distribución nativa con newSQL</w:t>
      </w:r>
    </w:p>
    <w:p w14:paraId="3EC9CAA3" w14:textId="5620672C" w:rsidR="00C953DB" w:rsidRDefault="00C953DB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Ambiente: Desplegar un cluster de alguna bd newsql como CockroachDB o YugabuteDB de 3 nodos.</w:t>
      </w:r>
    </w:p>
    <w:p w14:paraId="4E023F33" w14:textId="20D8F8B4" w:rsidR="00B472E0" w:rsidRPr="00D63C8D" w:rsidRDefault="005358DA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Dado una bd newSQL seleccionada, 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Comparar el esfuerzo manual de las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bases de datos ‘clasicas’ como Postgresql vs un sistema 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diseñado para la distribución.</w:t>
      </w:r>
    </w:p>
    <w:p w14:paraId="473F7945" w14:textId="2DB213A6" w:rsidR="00B472E0" w:rsidRPr="00D63C8D" w:rsidRDefault="00C953DB" w:rsidP="00D63C8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Particionamiento: 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Distribución Automática:</w:t>
      </w:r>
    </w:p>
    <w:p w14:paraId="4B819771" w14:textId="77777777" w:rsidR="00C953DB" w:rsidRDefault="00C953DB" w:rsidP="00D63C8D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En el 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clúster NewSQL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, cargar datos</w:t>
      </w:r>
      <w:r w:rsidR="00B472E0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y observar cómo el motor realiza el Auto-sharding (fragmentación por rangos de llaves)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.</w:t>
      </w:r>
    </w:p>
    <w:p w14:paraId="765A58CC" w14:textId="6A362B54" w:rsidR="00B472E0" w:rsidRPr="00C953DB" w:rsidRDefault="00C953DB" w:rsidP="00D63C8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Replicación/Raft: </w:t>
      </w:r>
      <w:r w:rsidR="00B472E0" w:rsidRP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Consenso y Localidad:</w:t>
      </w:r>
    </w:p>
    <w:p w14:paraId="030D831F" w14:textId="77777777" w:rsidR="00B472E0" w:rsidRPr="00D63C8D" w:rsidRDefault="00B472E0" w:rsidP="00D63C8D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lastRenderedPageBreak/>
        <w:t>Utilizar el protocolo Raft para entender cómo el sistema decide qué réplica es la "Líder de Rango" (Leaseholder).</w:t>
      </w:r>
    </w:p>
    <w:p w14:paraId="386BFD3A" w14:textId="77777777" w:rsidR="00B472E0" w:rsidRDefault="00B472E0" w:rsidP="00D63C8D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Reto de Geodistribución: Simular (mediante Docker) latencia entre nodos y observar cómo el sistema mueve las réplicas para acercar los datos a donde más se consultan.</w:t>
      </w:r>
    </w:p>
    <w:p w14:paraId="346F4301" w14:textId="23EB617E" w:rsidR="00C953DB" w:rsidRPr="00D63C8D" w:rsidRDefault="00C953DB" w:rsidP="00C953DB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Gestión de transacciones distribuidas</w:t>
      </w:r>
    </w:p>
    <w:p w14:paraId="045B4363" w14:textId="05155CF3" w:rsidR="005358DA" w:rsidRPr="00D63C8D" w:rsidRDefault="005358DA" w:rsidP="00D63C8D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Evaluar tolerancia a fallos, fail-over, failback</w:t>
      </w:r>
    </w:p>
    <w:p w14:paraId="0A21BEF1" w14:textId="3AB23F5E" w:rsidR="005358DA" w:rsidRPr="00C70858" w:rsidRDefault="005358DA" w:rsidP="00D63C8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C70858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Retos adicionales</w:t>
      </w:r>
      <w:r w:rsidR="00C953DB" w:rsidRPr="00C70858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: Consistencia y Fallos</w:t>
      </w:r>
    </w:p>
    <w:p w14:paraId="0D766F17" w14:textId="43F01FAC" w:rsidR="00B472E0" w:rsidRDefault="00B472E0" w:rsidP="00D63C8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Quórum: 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Para bases de datos newSQL, c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onfigurar el sistema para que el número de nodos activos sea menor al quórum necesario</w:t>
      </w:r>
      <w:r w:rsid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(R+W &gt; N)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. 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Experimentar con compromisos (tradeoffs</w:t>
      </w:r>
      <w:r w:rsidR="00C953DB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)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de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si el sistema prefiere 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ser consistente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(Consistencia) o permitir datos inconsistentes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(Disponibilidad).</w:t>
      </w:r>
    </w:p>
    <w:p w14:paraId="724CFB56" w14:textId="7069B86E" w:rsidR="00C953DB" w:rsidRPr="00D63C8D" w:rsidRDefault="00C953DB" w:rsidP="00D63C8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Simulación de fallos </w:t>
      </w:r>
      <w:r w:rsidR="00A34C4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(particionamiento de red) 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para observar Disp</w:t>
      </w:r>
      <w:r w:rsidR="00A34C4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onibilidad vs Consistencia (CAP). Revisar herramientas como Pumba o reglas de iptables en red</w:t>
      </w:r>
    </w:p>
    <w:p w14:paraId="13907DEE" w14:textId="77777777" w:rsidR="00B472E0" w:rsidRPr="00D63C8D" w:rsidRDefault="00B472E0" w:rsidP="00D63C8D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Análisis PACELC: Realizar una tabla comparativa final:</w:t>
      </w:r>
    </w:p>
    <w:p w14:paraId="293BCC42" w14:textId="77777777" w:rsidR="00B472E0" w:rsidRPr="00D63C8D" w:rsidRDefault="00B472E0" w:rsidP="00D63C8D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¿Cómo maneja cada motor el particionamiento?</w:t>
      </w:r>
    </w:p>
    <w:p w14:paraId="7617CDAD" w14:textId="77777777" w:rsidR="00B472E0" w:rsidRPr="00D63C8D" w:rsidRDefault="00B472E0" w:rsidP="00D63C8D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¿Cómo se recuperan de una partición de red?</w:t>
      </w:r>
    </w:p>
    <w:p w14:paraId="0A3A4D8D" w14:textId="77777777" w:rsidR="00B472E0" w:rsidRPr="00D63C8D" w:rsidRDefault="00B472E0" w:rsidP="00D63C8D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¿Cuál es la penalización de latencia por mantener consistencia fuerte?</w:t>
      </w:r>
    </w:p>
    <w:p w14:paraId="63BC3856" w14:textId="08D971D5" w:rsidR="00C70858" w:rsidRDefault="00C70858" w:rsidP="00D63C8D">
      <w:pPr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5. Experimentos</w:t>
      </w:r>
    </w:p>
    <w:p w14:paraId="747A1207" w14:textId="77777777" w:rsidR="00C70858" w:rsidRDefault="00C70858" w:rsidP="00D63C8D">
      <w:pPr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</w:p>
    <w:p w14:paraId="034290C3" w14:textId="62F3248F" w:rsidR="00C70858" w:rsidRDefault="00C70858" w:rsidP="00D63C8D">
      <w:p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Cada grupo debe medir, analizar y documentar:</w:t>
      </w:r>
    </w:p>
    <w:p w14:paraId="1C8CFB95" w14:textId="77777777" w:rsidR="00C70858" w:rsidRDefault="00C70858" w:rsidP="00D63C8D">
      <w:p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</w:p>
    <w:p w14:paraId="708E36F8" w14:textId="2ECD4ED2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Latencia Escritura</w:t>
      </w:r>
    </w:p>
    <w:p w14:paraId="10CCA66D" w14:textId="3055C6D1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Latencia Lectura</w:t>
      </w:r>
    </w:p>
    <w:p w14:paraId="08FBC76E" w14:textId="53AD78D6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Consistencia</w:t>
      </w:r>
    </w:p>
    <w:p w14:paraId="70BD4CD6" w14:textId="79F03583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Impacto en nro de replicas</w:t>
      </w:r>
    </w:p>
    <w:p w14:paraId="6AA9B9E4" w14:textId="77777777" w:rsidR="00C70858" w:rsidRDefault="00C70858" w:rsidP="00C70858">
      <w:p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</w:p>
    <w:p w14:paraId="1922EF34" w14:textId="26E16B75" w:rsidR="00C70858" w:rsidRDefault="00C70858" w:rsidP="00C70858">
      <w:p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Finalmente, realizar una comparación entre PostgreSQL y NewSQL, respecto a:</w:t>
      </w:r>
    </w:p>
    <w:p w14:paraId="3A95793A" w14:textId="77777777" w:rsidR="00C70858" w:rsidRDefault="00C70858" w:rsidP="00C70858">
      <w:p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</w:p>
    <w:p w14:paraId="432D5677" w14:textId="1D17C893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Particionamiento</w:t>
      </w:r>
    </w:p>
    <w:p w14:paraId="3C5D47AE" w14:textId="7C5D882E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Replicación</w:t>
      </w:r>
    </w:p>
    <w:p w14:paraId="0D959BBA" w14:textId="58872FD7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Consistencia</w:t>
      </w:r>
    </w:p>
    <w:p w14:paraId="0C23C722" w14:textId="124EEA9D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Latencia</w:t>
      </w:r>
    </w:p>
    <w:p w14:paraId="19CACAE7" w14:textId="25042D35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Manejo de transacciones</w:t>
      </w:r>
    </w:p>
    <w:p w14:paraId="3BA3138B" w14:textId="63871A31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Manejo de fallos</w:t>
      </w:r>
    </w:p>
    <w:p w14:paraId="127D49AB" w14:textId="3C440D9B" w:rsid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Complejidad</w:t>
      </w:r>
    </w:p>
    <w:p w14:paraId="69E153C4" w14:textId="77777777" w:rsidR="00C70858" w:rsidRDefault="00C70858" w:rsidP="00D63C8D">
      <w:pPr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</w:p>
    <w:p w14:paraId="03C803D7" w14:textId="7B8172E4" w:rsidR="00B472E0" w:rsidRDefault="00D63C8D" w:rsidP="00D63C8D">
      <w:pPr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3. </w:t>
      </w:r>
      <w:r w:rsidR="00B472E0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Entrega</w:t>
      </w:r>
      <w:r w:rsidR="00C70858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bles</w:t>
      </w:r>
      <w:r w:rsidR="00B472E0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 y </w:t>
      </w:r>
      <w:r w:rsidR="005358DA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Criteriors de e</w:t>
      </w:r>
      <w:r w:rsidR="00B472E0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valuación</w:t>
      </w:r>
    </w:p>
    <w:p w14:paraId="1519D1BD" w14:textId="77777777" w:rsidR="00C70858" w:rsidRDefault="00C70858" w:rsidP="00D63C8D">
      <w:pPr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</w:p>
    <w:p w14:paraId="230A0DE0" w14:textId="6F5B1BB5" w:rsidR="00C70858" w:rsidRP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C70858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Informe en README.md y documentos anexos (10 pags máx)</w:t>
      </w:r>
    </w:p>
    <w:p w14:paraId="17C0C359" w14:textId="15FC745A" w:rsidR="00C70858" w:rsidRP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C70858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Presentación (15 mins)</w:t>
      </w:r>
    </w:p>
    <w:p w14:paraId="45BEEC53" w14:textId="62A09BD2" w:rsidR="00C70858" w:rsidRP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C70858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Código en github</w:t>
      </w:r>
    </w:p>
    <w:p w14:paraId="1D07CB6A" w14:textId="7640A024" w:rsidR="00C70858" w:rsidRPr="00C70858" w:rsidRDefault="00C70858" w:rsidP="00C7085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kern w:val="0"/>
          <w:lang w:val="en-CO"/>
          <w14:ligatures w14:val="none"/>
        </w:rPr>
      </w:pPr>
      <w:r w:rsidRPr="00C70858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Despliegue y Experimentos</w:t>
      </w:r>
    </w:p>
    <w:p w14:paraId="2B47EFB3" w14:textId="24DC3ED0" w:rsidR="00B472E0" w:rsidRPr="00D63C8D" w:rsidRDefault="00D63C8D" w:rsidP="00D63C8D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lastRenderedPageBreak/>
        <w:t xml:space="preserve">3.1 </w:t>
      </w:r>
      <w:r w:rsidR="00B472E0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Entregables en GitHub</w:t>
      </w:r>
      <w:r w:rsidR="005358DA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 de cada equipo de trabajo</w:t>
      </w:r>
      <w:r w:rsidR="00B472E0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:</w:t>
      </w:r>
    </w:p>
    <w:p w14:paraId="01C38065" w14:textId="77777777" w:rsidR="00B472E0" w:rsidRPr="00D63C8D" w:rsidRDefault="00B472E0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Directorio /infra: Archivos docker-compose.yaml con la red configurada para simular latencia y particiones.</w:t>
      </w:r>
    </w:p>
    <w:p w14:paraId="4421586A" w14:textId="77777777" w:rsidR="00B472E0" w:rsidRPr="00D63C8D" w:rsidRDefault="00B472E0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Directorio /scripts: Código SQL para la creación de particiones y procedimientos almacenados de 2PC.</w:t>
      </w:r>
    </w:p>
    <w:p w14:paraId="6C124E05" w14:textId="77777777" w:rsidR="00235B7E" w:rsidRPr="00D63C8D" w:rsidRDefault="00B472E0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README.md: * Diagrama de Arquitectura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 y Documentación</w:t>
      </w: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: </w:t>
      </w:r>
      <w:r w:rsidR="005358DA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Detalle de replicación de la infraestructura </w:t>
      </w:r>
      <w:r w:rsidR="00235B7E"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mono-nodo con docker, o entre nodos con varias máquinas virtuales. Visualización y Documentación de detalles técnicos de los motores sobre particionamiento, replicación, consistencia, etc. </w:t>
      </w:r>
    </w:p>
    <w:p w14:paraId="6471754F" w14:textId="77777777" w:rsidR="00235B7E" w:rsidRPr="00D63C8D" w:rsidRDefault="00235B7E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Pruebas EXPLAIN / EXPLAIN ANALYZE cuando se requiera</w:t>
      </w:r>
    </w:p>
    <w:p w14:paraId="4E49BD6A" w14:textId="7FA4A9C1" w:rsidR="00B472E0" w:rsidRPr="00D63C8D" w:rsidRDefault="00235B7E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Analisis critico del equipo de estudiantes, acerca de la experiencia de aprendizaje, pensamiento crítico sobre la realidad de implementación a nivel industrial de todos los conceptos vistos en la unidad 2, y nivel de consciencia / transparencia que se hacer de estos conceptos en la vida real. Puede usar casos de estudio reales a nivel nacional o internacional para apoyar su analísis crítico.</w:t>
      </w:r>
    </w:p>
    <w:p w14:paraId="11836C86" w14:textId="368A58E8" w:rsidR="00235B7E" w:rsidRPr="00D63C8D" w:rsidRDefault="00235B7E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 xml:space="preserve">Impacto en costos de estas soluciones. No todo lo que brilla es oro. </w:t>
      </w:r>
    </w:p>
    <w:p w14:paraId="298E7EC4" w14:textId="2F66A328" w:rsidR="00235B7E" w:rsidRPr="00D63C8D" w:rsidRDefault="00235B7E" w:rsidP="00D63C8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Impacto en administración de un sistema de bases de datos distribuida vs una centralizada vs un servicio administrado en nube.</w:t>
      </w:r>
    </w:p>
    <w:p w14:paraId="25FA60D2" w14:textId="1870BEE9" w:rsidR="00B472E0" w:rsidRPr="00D63C8D" w:rsidRDefault="00D63C8D" w:rsidP="00D63C8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</w:pPr>
      <w:r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 xml:space="preserve">3.2 </w:t>
      </w:r>
      <w:r w:rsidR="00B472E0" w:rsidRPr="00D63C8D">
        <w:rPr>
          <w:rFonts w:ascii="Times New Roman" w:eastAsia="Times New Roman" w:hAnsi="Times New Roman" w:cs="Times New Roman"/>
          <w:b/>
          <w:bCs/>
          <w:noProof w:val="0"/>
          <w:color w:val="000000"/>
          <w:kern w:val="0"/>
          <w:lang w:val="en-CO"/>
          <w14:ligatures w14:val="none"/>
        </w:rPr>
        <w:t>Criterios de Calificación: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51"/>
        <w:gridCol w:w="5669"/>
      </w:tblGrid>
      <w:tr w:rsidR="00B472E0" w:rsidRPr="00D63C8D" w14:paraId="5488541B" w14:textId="77777777" w:rsidTr="00D63C8D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11612E63" w14:textId="77777777" w:rsidR="00B472E0" w:rsidRPr="00D63C8D" w:rsidRDefault="00B472E0" w:rsidP="00D63C8D">
            <w:pPr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val="en-CO"/>
                <w14:ligatures w14:val="none"/>
              </w:rPr>
            </w:pPr>
            <w:r w:rsidRPr="00D63C8D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val="en-CO"/>
                <w14:ligatures w14:val="none"/>
              </w:rPr>
              <w:t>Componente</w:t>
            </w:r>
          </w:p>
        </w:tc>
        <w:tc>
          <w:tcPr>
            <w:tcW w:w="821" w:type="dxa"/>
            <w:vAlign w:val="center"/>
            <w:hideMark/>
          </w:tcPr>
          <w:p w14:paraId="583D3420" w14:textId="77777777" w:rsidR="00B472E0" w:rsidRPr="00D63C8D" w:rsidRDefault="00B472E0" w:rsidP="00D63C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val="en-CO"/>
                <w14:ligatures w14:val="none"/>
              </w:rPr>
            </w:pPr>
            <w:r w:rsidRPr="00D63C8D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val="en-CO"/>
                <w14:ligatures w14:val="none"/>
              </w:rPr>
              <w:t>Peso</w:t>
            </w:r>
          </w:p>
        </w:tc>
        <w:tc>
          <w:tcPr>
            <w:tcW w:w="5624" w:type="dxa"/>
            <w:vAlign w:val="center"/>
            <w:hideMark/>
          </w:tcPr>
          <w:p w14:paraId="3F059740" w14:textId="190A2AD4" w:rsidR="00B472E0" w:rsidRPr="00D63C8D" w:rsidRDefault="00D63C8D" w:rsidP="00D63C8D">
            <w:pPr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lang w:val="en-CO"/>
                <w14:ligatures w14:val="none"/>
              </w:rPr>
              <w:t>Descripción</w:t>
            </w:r>
          </w:p>
        </w:tc>
      </w:tr>
      <w:tr w:rsidR="00B472E0" w:rsidRPr="00D63C8D" w14:paraId="75D1B2F4" w14:textId="77777777" w:rsidTr="00D63C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D0F7231" w14:textId="55B6C676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Implementación técnica</w:t>
            </w:r>
          </w:p>
        </w:tc>
        <w:tc>
          <w:tcPr>
            <w:tcW w:w="821" w:type="dxa"/>
            <w:vAlign w:val="center"/>
            <w:hideMark/>
          </w:tcPr>
          <w:p w14:paraId="249C883C" w14:textId="41BBE5D1" w:rsidR="00B472E0" w:rsidRPr="00D63C8D" w:rsidRDefault="00C70858" w:rsidP="00D63C8D">
            <w:pPr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30%</w:t>
            </w:r>
          </w:p>
        </w:tc>
        <w:tc>
          <w:tcPr>
            <w:tcW w:w="5624" w:type="dxa"/>
            <w:vAlign w:val="center"/>
            <w:hideMark/>
          </w:tcPr>
          <w:p w14:paraId="242335BF" w14:textId="249E8866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Despligue correcto de ambiente postgresql y newsql + datos, transacciones y consultas</w:t>
            </w:r>
          </w:p>
        </w:tc>
      </w:tr>
      <w:tr w:rsidR="00B472E0" w:rsidRPr="00D63C8D" w14:paraId="720F7D25" w14:textId="77777777" w:rsidTr="00D63C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8CB414A" w14:textId="5F6C6621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Experimentos</w:t>
            </w:r>
          </w:p>
        </w:tc>
        <w:tc>
          <w:tcPr>
            <w:tcW w:w="821" w:type="dxa"/>
            <w:vAlign w:val="center"/>
            <w:hideMark/>
          </w:tcPr>
          <w:p w14:paraId="78947717" w14:textId="1AE45EA4" w:rsidR="00B472E0" w:rsidRPr="00D63C8D" w:rsidRDefault="00D93C9E" w:rsidP="00D63C8D">
            <w:pPr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30</w:t>
            </w:r>
            <w:r w:rsidR="00C70858"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%</w:t>
            </w:r>
          </w:p>
        </w:tc>
        <w:tc>
          <w:tcPr>
            <w:tcW w:w="5624" w:type="dxa"/>
            <w:vAlign w:val="center"/>
            <w:hideMark/>
          </w:tcPr>
          <w:p w14:paraId="72A9AAEF" w14:textId="5D3B5F3A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Ejecución, análisis y documentación de los experimentos llevados a cabo en el proyecto</w:t>
            </w:r>
          </w:p>
        </w:tc>
      </w:tr>
      <w:tr w:rsidR="00B472E0" w:rsidRPr="00D63C8D" w14:paraId="71B03AE8" w14:textId="77777777" w:rsidTr="00D63C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740EB0D" w14:textId="35EF9568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Análisis de Resultados</w:t>
            </w:r>
          </w:p>
        </w:tc>
        <w:tc>
          <w:tcPr>
            <w:tcW w:w="821" w:type="dxa"/>
            <w:vAlign w:val="center"/>
            <w:hideMark/>
          </w:tcPr>
          <w:p w14:paraId="7086403D" w14:textId="6DD4DE44" w:rsidR="00B472E0" w:rsidRPr="00D63C8D" w:rsidRDefault="00C70858" w:rsidP="00D63C8D">
            <w:pPr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25%</w:t>
            </w:r>
          </w:p>
        </w:tc>
        <w:tc>
          <w:tcPr>
            <w:tcW w:w="5624" w:type="dxa"/>
            <w:vAlign w:val="center"/>
            <w:hideMark/>
          </w:tcPr>
          <w:p w14:paraId="695B614A" w14:textId="5F2EBBC5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Solidez, Argumentación y Soporte para Analisis de resultados, y comparación entre ambas bases de datos</w:t>
            </w:r>
          </w:p>
        </w:tc>
      </w:tr>
      <w:tr w:rsidR="00B472E0" w:rsidRPr="00D63C8D" w14:paraId="2A4FF676" w14:textId="77777777" w:rsidTr="00D63C8D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0D0CD1F" w14:textId="26AEA1E9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Presentación</w:t>
            </w:r>
          </w:p>
        </w:tc>
        <w:tc>
          <w:tcPr>
            <w:tcW w:w="821" w:type="dxa"/>
            <w:vAlign w:val="center"/>
            <w:hideMark/>
          </w:tcPr>
          <w:p w14:paraId="3559D509" w14:textId="3B33602A" w:rsidR="00B472E0" w:rsidRPr="00D63C8D" w:rsidRDefault="00C70858" w:rsidP="00D63C8D">
            <w:pPr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1</w:t>
            </w:r>
            <w:r w:rsidR="00D93C9E"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%</w:t>
            </w:r>
          </w:p>
        </w:tc>
        <w:tc>
          <w:tcPr>
            <w:tcW w:w="5624" w:type="dxa"/>
            <w:vAlign w:val="center"/>
            <w:hideMark/>
          </w:tcPr>
          <w:p w14:paraId="524E8BA4" w14:textId="6D35EA07" w:rsidR="00B472E0" w:rsidRPr="00D63C8D" w:rsidRDefault="00C70858" w:rsidP="00D63C8D">
            <w:pP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 w:val="0"/>
                <w:kern w:val="0"/>
                <w:lang w:val="en-CO"/>
                <w14:ligatures w14:val="none"/>
              </w:rPr>
              <w:t>Presentación de máx 20 mins de los Experimentos y Analisis de resultados</w:t>
            </w:r>
          </w:p>
        </w:tc>
      </w:tr>
    </w:tbl>
    <w:p w14:paraId="6DDF0B0E" w14:textId="77777777" w:rsidR="007D7994" w:rsidRDefault="007D7994" w:rsidP="00D63C8D">
      <w:pPr>
        <w:jc w:val="both"/>
        <w:rPr>
          <w:rFonts w:ascii="Times New Roman" w:hAnsi="Times New Roman" w:cs="Times New Roman"/>
          <w:lang w:val="en-CO"/>
        </w:rPr>
      </w:pPr>
    </w:p>
    <w:p w14:paraId="70802C23" w14:textId="77777777" w:rsidR="00604319" w:rsidRDefault="00DF7E02" w:rsidP="00D63C8D">
      <w:pPr>
        <w:jc w:val="both"/>
        <w:rPr>
          <w:rFonts w:ascii="Times New Roman" w:hAnsi="Times New Roman" w:cs="Times New Roman"/>
          <w:lang w:val="en-CO"/>
        </w:rPr>
      </w:pPr>
      <w:r>
        <w:rPr>
          <w:rFonts w:ascii="Times New Roman" w:hAnsi="Times New Roman" w:cs="Times New Roman"/>
          <w:lang w:val="en-CO"/>
        </w:rPr>
        <w:t xml:space="preserve">20% sobre la nota final: </w:t>
      </w:r>
      <w:r w:rsidR="00A34C49">
        <w:rPr>
          <w:rFonts w:ascii="Times New Roman" w:hAnsi="Times New Roman" w:cs="Times New Roman"/>
          <w:lang w:val="en-CO"/>
        </w:rPr>
        <w:t xml:space="preserve">Bonus Track: </w:t>
      </w:r>
    </w:p>
    <w:p w14:paraId="6E45C526" w14:textId="77777777" w:rsidR="00604319" w:rsidRDefault="00604319" w:rsidP="00D63C8D">
      <w:pPr>
        <w:jc w:val="both"/>
        <w:rPr>
          <w:rFonts w:ascii="Times New Roman" w:hAnsi="Times New Roman" w:cs="Times New Roman"/>
          <w:lang w:val="en-CO"/>
        </w:rPr>
      </w:pPr>
    </w:p>
    <w:p w14:paraId="5CD161B6" w14:textId="002A3527" w:rsidR="00A34C49" w:rsidRDefault="00A34C49" w:rsidP="00D63C8D">
      <w:pPr>
        <w:jc w:val="both"/>
        <w:rPr>
          <w:rFonts w:ascii="Times New Roman" w:hAnsi="Times New Roman" w:cs="Times New Roman"/>
          <w:lang w:val="en-CO"/>
        </w:rPr>
      </w:pPr>
      <w:r>
        <w:rPr>
          <w:rFonts w:ascii="Times New Roman" w:hAnsi="Times New Roman" w:cs="Times New Roman"/>
          <w:lang w:val="en-CO"/>
        </w:rPr>
        <w:t>Experimentar con transacciones largas o microservicios con patrones SAGA sobre 2PC. Explicar y ejemplarizar este patrón en BD clásicas como Postgresql y newsql.</w:t>
      </w:r>
    </w:p>
    <w:p w14:paraId="4751BCBF" w14:textId="77777777" w:rsidR="00604319" w:rsidRDefault="00604319" w:rsidP="00D63C8D">
      <w:pPr>
        <w:jc w:val="both"/>
        <w:rPr>
          <w:rFonts w:ascii="Times New Roman" w:hAnsi="Times New Roman" w:cs="Times New Roman"/>
          <w:lang w:val="en-CO"/>
        </w:rPr>
      </w:pPr>
    </w:p>
    <w:p w14:paraId="39C20E83" w14:textId="65817FA1" w:rsidR="00604319" w:rsidRDefault="00604319" w:rsidP="00D63C8D">
      <w:pPr>
        <w:jc w:val="both"/>
        <w:rPr>
          <w:rFonts w:ascii="Times New Roman" w:hAnsi="Times New Roman" w:cs="Times New Roman"/>
          <w:lang w:val="en-CO"/>
        </w:rPr>
      </w:pPr>
      <w:r>
        <w:rPr>
          <w:rFonts w:ascii="Times New Roman" w:hAnsi="Times New Roman" w:cs="Times New Roman"/>
          <w:lang w:val="en-CO"/>
        </w:rPr>
        <w:t>En sintesis queda como Bonus, y no es parte obligatoria del trabajo2:</w:t>
      </w:r>
    </w:p>
    <w:p w14:paraId="03504E7A" w14:textId="77777777" w:rsidR="00604319" w:rsidRDefault="00604319" w:rsidP="00D63C8D">
      <w:pPr>
        <w:jc w:val="both"/>
        <w:rPr>
          <w:rFonts w:ascii="Times New Roman" w:hAnsi="Times New Roman" w:cs="Times New Roman"/>
          <w:lang w:val="en-CO"/>
        </w:rPr>
      </w:pPr>
    </w:p>
    <w:p w14:paraId="25A4ECED" w14:textId="60AAED05" w:rsidR="00604319" w:rsidRPr="00604319" w:rsidRDefault="00604319" w:rsidP="00604319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CQRS</w:t>
      </w:r>
    </w:p>
    <w:p w14:paraId="43221238" w14:textId="0F24B33E" w:rsidR="00604319" w:rsidRPr="00604319" w:rsidRDefault="00604319" w:rsidP="00604319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geodistribución</w:t>
      </w:r>
    </w:p>
    <w:p w14:paraId="0D21CB2F" w14:textId="546F98A0" w:rsidR="00604319" w:rsidRPr="00604319" w:rsidRDefault="00604319" w:rsidP="00604319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quorum</w:t>
      </w:r>
    </w:p>
    <w:p w14:paraId="647C7F92" w14:textId="3CFA4754" w:rsidR="00604319" w:rsidRDefault="00604319" w:rsidP="00604319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 w:rsidRPr="00604319"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SAGA</w:t>
      </w:r>
    </w:p>
    <w:p w14:paraId="46A4C798" w14:textId="3ECEB0D6" w:rsidR="00604319" w:rsidRPr="00604319" w:rsidRDefault="00604319" w:rsidP="00604319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lang w:val="en-CO"/>
          <w14:ligatures w14:val="none"/>
        </w:rPr>
        <w:t>Replicación asincronica</w:t>
      </w:r>
    </w:p>
    <w:p w14:paraId="22C80281" w14:textId="77777777" w:rsidR="00604319" w:rsidRPr="00D63C8D" w:rsidRDefault="00604319" w:rsidP="00D63C8D">
      <w:pPr>
        <w:jc w:val="both"/>
        <w:rPr>
          <w:rFonts w:ascii="Times New Roman" w:hAnsi="Times New Roman" w:cs="Times New Roman"/>
          <w:lang w:val="en-CO"/>
        </w:rPr>
      </w:pPr>
    </w:p>
    <w:sectPr w:rsidR="00604319" w:rsidRPr="00D63C8D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7C10" w14:textId="77777777" w:rsidR="00310629" w:rsidRDefault="00310629" w:rsidP="00D63C8D">
      <w:r>
        <w:separator/>
      </w:r>
    </w:p>
  </w:endnote>
  <w:endnote w:type="continuationSeparator" w:id="0">
    <w:p w14:paraId="358964FF" w14:textId="77777777" w:rsidR="00310629" w:rsidRDefault="00310629" w:rsidP="00D63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74172361"/>
      <w:docPartObj>
        <w:docPartGallery w:val="Page Numbers (Bottom of Page)"/>
        <w:docPartUnique/>
      </w:docPartObj>
    </w:sdtPr>
    <w:sdtContent>
      <w:p w14:paraId="0E74094F" w14:textId="54BDA60D" w:rsidR="00D63C8D" w:rsidRDefault="00D63C8D" w:rsidP="008C48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59DCF" w14:textId="77777777" w:rsidR="00D63C8D" w:rsidRDefault="00D63C8D" w:rsidP="00D63C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7243410"/>
      <w:docPartObj>
        <w:docPartGallery w:val="Page Numbers (Bottom of Page)"/>
        <w:docPartUnique/>
      </w:docPartObj>
    </w:sdtPr>
    <w:sdtContent>
      <w:p w14:paraId="204AF3E6" w14:textId="495AB8D4" w:rsidR="00D63C8D" w:rsidRDefault="00D63C8D" w:rsidP="008C48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4</w:t>
        </w:r>
        <w:r>
          <w:rPr>
            <w:rStyle w:val="PageNumber"/>
          </w:rPr>
          <w:fldChar w:fldCharType="end"/>
        </w:r>
      </w:p>
    </w:sdtContent>
  </w:sdt>
  <w:p w14:paraId="2D293109" w14:textId="77777777" w:rsidR="00D63C8D" w:rsidRDefault="00D63C8D" w:rsidP="00D63C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81439" w14:textId="77777777" w:rsidR="00310629" w:rsidRDefault="00310629" w:rsidP="00D63C8D">
      <w:r>
        <w:separator/>
      </w:r>
    </w:p>
  </w:footnote>
  <w:footnote w:type="continuationSeparator" w:id="0">
    <w:p w14:paraId="665DE43C" w14:textId="77777777" w:rsidR="00310629" w:rsidRDefault="00310629" w:rsidP="00D63C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FB4"/>
    <w:multiLevelType w:val="multilevel"/>
    <w:tmpl w:val="C2B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3EF9"/>
    <w:multiLevelType w:val="multilevel"/>
    <w:tmpl w:val="40D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160BA"/>
    <w:multiLevelType w:val="multilevel"/>
    <w:tmpl w:val="17206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640D9"/>
    <w:multiLevelType w:val="multilevel"/>
    <w:tmpl w:val="C2B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72799"/>
    <w:multiLevelType w:val="hybridMultilevel"/>
    <w:tmpl w:val="906C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C5374"/>
    <w:multiLevelType w:val="hybridMultilevel"/>
    <w:tmpl w:val="9F6C5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32814"/>
    <w:multiLevelType w:val="multilevel"/>
    <w:tmpl w:val="C2B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C2D1D"/>
    <w:multiLevelType w:val="multilevel"/>
    <w:tmpl w:val="EED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A768F"/>
    <w:multiLevelType w:val="multilevel"/>
    <w:tmpl w:val="454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648AD"/>
    <w:multiLevelType w:val="multilevel"/>
    <w:tmpl w:val="9F9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871241">
    <w:abstractNumId w:val="1"/>
  </w:num>
  <w:num w:numId="2" w16cid:durableId="62339575">
    <w:abstractNumId w:val="0"/>
  </w:num>
  <w:num w:numId="3" w16cid:durableId="786243694">
    <w:abstractNumId w:val="8"/>
  </w:num>
  <w:num w:numId="4" w16cid:durableId="1303730708">
    <w:abstractNumId w:val="7"/>
  </w:num>
  <w:num w:numId="5" w16cid:durableId="2033070364">
    <w:abstractNumId w:val="9"/>
  </w:num>
  <w:num w:numId="6" w16cid:durableId="803959844">
    <w:abstractNumId w:val="2"/>
  </w:num>
  <w:num w:numId="7" w16cid:durableId="649286492">
    <w:abstractNumId w:val="4"/>
  </w:num>
  <w:num w:numId="8" w16cid:durableId="428745785">
    <w:abstractNumId w:val="3"/>
  </w:num>
  <w:num w:numId="9" w16cid:durableId="868294179">
    <w:abstractNumId w:val="6"/>
  </w:num>
  <w:num w:numId="10" w16cid:durableId="730810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E0"/>
    <w:rsid w:val="000E7CA0"/>
    <w:rsid w:val="000F76E1"/>
    <w:rsid w:val="00180652"/>
    <w:rsid w:val="00235B7E"/>
    <w:rsid w:val="00310629"/>
    <w:rsid w:val="00386AC5"/>
    <w:rsid w:val="00442DF1"/>
    <w:rsid w:val="005358DA"/>
    <w:rsid w:val="00591223"/>
    <w:rsid w:val="00604319"/>
    <w:rsid w:val="007939B5"/>
    <w:rsid w:val="007D7994"/>
    <w:rsid w:val="00822FF2"/>
    <w:rsid w:val="0082710F"/>
    <w:rsid w:val="0086160B"/>
    <w:rsid w:val="008E4765"/>
    <w:rsid w:val="008F7D01"/>
    <w:rsid w:val="00A2153E"/>
    <w:rsid w:val="00A34C49"/>
    <w:rsid w:val="00B472E0"/>
    <w:rsid w:val="00C01F1E"/>
    <w:rsid w:val="00C2579E"/>
    <w:rsid w:val="00C70858"/>
    <w:rsid w:val="00C953DB"/>
    <w:rsid w:val="00D3127E"/>
    <w:rsid w:val="00D63C8D"/>
    <w:rsid w:val="00D93C9E"/>
    <w:rsid w:val="00DF7E02"/>
    <w:rsid w:val="00E75866"/>
    <w:rsid w:val="00F661D0"/>
    <w:rsid w:val="00F93306"/>
    <w:rsid w:val="00FF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DD4B7"/>
  <w15:chartTrackingRefBased/>
  <w15:docId w15:val="{7B40F10A-A699-DC42-8AF2-3E136A58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E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B472E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B472E0"/>
    <w:rPr>
      <w:rFonts w:eastAsiaTheme="majorEastAsia" w:cstheme="majorBidi"/>
      <w:noProof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E0"/>
    <w:rPr>
      <w:rFonts w:eastAsiaTheme="majorEastAsia" w:cstheme="majorBidi"/>
      <w:i/>
      <w:iCs/>
      <w:noProof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E0"/>
    <w:rPr>
      <w:rFonts w:eastAsiaTheme="majorEastAsia" w:cstheme="majorBidi"/>
      <w:noProof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E0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E0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E0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E0"/>
    <w:rPr>
      <w:rFonts w:eastAsiaTheme="majorEastAsia" w:cstheme="majorBidi"/>
      <w:noProof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B472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E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E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B472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E0"/>
    <w:rPr>
      <w:i/>
      <w:iCs/>
      <w:noProof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B47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E0"/>
    <w:rPr>
      <w:i/>
      <w:iCs/>
      <w:noProof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B472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72E0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val="en-CO"/>
      <w14:ligatures w14:val="none"/>
    </w:rPr>
  </w:style>
  <w:style w:type="character" w:customStyle="1" w:styleId="apple-converted-space">
    <w:name w:val="apple-converted-space"/>
    <w:basedOn w:val="DefaultParagraphFont"/>
    <w:rsid w:val="00B472E0"/>
  </w:style>
  <w:style w:type="character" w:styleId="HTMLCode">
    <w:name w:val="HTML Code"/>
    <w:basedOn w:val="DefaultParagraphFont"/>
    <w:uiPriority w:val="99"/>
    <w:semiHidden/>
    <w:unhideWhenUsed/>
    <w:rsid w:val="00B472E0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63C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C8D"/>
    <w:rPr>
      <w:noProof/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D63C8D"/>
  </w:style>
  <w:style w:type="character" w:styleId="Strong">
    <w:name w:val="Strong"/>
    <w:basedOn w:val="DefaultParagraphFont"/>
    <w:uiPriority w:val="22"/>
    <w:qFormat/>
    <w:rsid w:val="00861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1475</Words>
  <Characters>8721</Characters>
  <Application>Microsoft Office Word</Application>
  <DocSecurity>0</DocSecurity>
  <Lines>202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Nelson Montoya Munera</dc:creator>
  <cp:keywords/>
  <dc:description/>
  <cp:lastModifiedBy>Edwin Nelson Montoya Munera</cp:lastModifiedBy>
  <cp:revision>4</cp:revision>
  <dcterms:created xsi:type="dcterms:W3CDTF">2026-03-17T22:48:00Z</dcterms:created>
  <dcterms:modified xsi:type="dcterms:W3CDTF">2026-03-18T13:58:00Z</dcterms:modified>
</cp:coreProperties>
</file>