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1C5F985A" w:rsidR="00EE7AAE" w:rsidRPr="00F81256" w:rsidRDefault="00F81256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8075DE">
              <w:rPr>
                <w:rFonts w:ascii="Times New Roman" w:hAnsi="Times New Roman" w:cs="Times New Roman"/>
              </w:rPr>
              <w:t>nombre y apellido</w:t>
            </w:r>
            <w:r w:rsidR="0060563E">
              <w:rPr>
                <w:rFonts w:ascii="Times New Roman" w:hAnsi="Times New Roman" w:cs="Times New Roman"/>
              </w:rPr>
              <w:t xml:space="preserve"> del estudiante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2E2618A2" w:rsidR="00EE7AAE" w:rsidRPr="00F81256" w:rsidRDefault="00CD6B72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[día – mes- año, ejemplo:</w:t>
            </w:r>
            <w:r w:rsidR="00F81256">
              <w:rPr>
                <w:rFonts w:ascii="Times New Roman" w:hAnsi="Times New Roman" w:cs="Times New Roman"/>
              </w:rPr>
              <w:t xml:space="preserve"> 18-0</w:t>
            </w:r>
            <w:r w:rsidR="007D167E">
              <w:rPr>
                <w:rFonts w:ascii="Times New Roman" w:hAnsi="Times New Roman" w:cs="Times New Roman"/>
              </w:rPr>
              <w:t>6</w:t>
            </w:r>
            <w:r w:rsidR="00F81256">
              <w:rPr>
                <w:rFonts w:ascii="Times New Roman" w:hAnsi="Times New Roman" w:cs="Times New Roman"/>
              </w:rPr>
              <w:t>-20</w:t>
            </w:r>
            <w:r w:rsidR="008075DE">
              <w:rPr>
                <w:rFonts w:ascii="Times New Roman" w:hAnsi="Times New Roman" w:cs="Times New Roman"/>
              </w:rPr>
              <w:t>23</w:t>
            </w:r>
            <w:r w:rsidR="00F81256">
              <w:rPr>
                <w:rFonts w:ascii="Times New Roman" w:hAnsi="Times New Roman" w:cs="Times New Roman"/>
              </w:rPr>
              <w:t>]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73B352F3" w:rsidR="00EE7AAE" w:rsidRPr="00F81256" w:rsidRDefault="000F0A59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 de Clases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E763A6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4877A3B7" w14:textId="5FDE7C7C" w:rsidR="00325773" w:rsidRPr="00325773" w:rsidRDefault="00325773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Escenario</w:t>
      </w:r>
    </w:p>
    <w:p w14:paraId="1D6A6733" w14:textId="380F9298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Una aseguradora quiere una aplicación para poder gestionar su cartera de clientes.</w:t>
      </w:r>
    </w:p>
    <w:p w14:paraId="1605E0D4" w14:textId="77777777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De cada cliente es necesario registrar el nombre, apellido, identificador (cédula o pasaporte), fecha de nacimiento, estado civil y dirección de domicilio (esta dirección debe especificarse a nivel de: provincia, ciudad, calle principal y calle secundaria), teléfono y correo electrónico.</w:t>
      </w:r>
    </w:p>
    <w:p w14:paraId="7A8EDB8F" w14:textId="77777777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Un cliente puede adquirir solamente una póliza de seguro, la póliza tiene un monto anual, un tipo entre Básica o Premium, puede considerar opcionalmente una cobertura por accidentes laborales (un valor fijo de $1000) y también opcionalmente la cobertura a familiares en primer grado (esto implica un recargo de $250 por cada familiar).</w:t>
      </w:r>
    </w:p>
    <w:p w14:paraId="558A0624" w14:textId="77777777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La póliza debe tener un único beneficiario, del beneficiario es necesario conocer el nombre, apellido, identificador (cédula o pasaporte), fecha de nacimiento, teléfono y correo electrónico.</w:t>
      </w:r>
    </w:p>
    <w:p w14:paraId="2B1A8366" w14:textId="77777777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Es necesario registrar los datos de un cliente que va a adquirir una póliza y presentar el monto anual que el cliente debe pagar considerando lo siguiente:</w:t>
      </w:r>
    </w:p>
    <w:p w14:paraId="44D6A796" w14:textId="77777777" w:rsidR="000F0A59" w:rsidRPr="00325773" w:rsidRDefault="000F0A59" w:rsidP="000F0A5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Base Imponible Póliza de tipo Básica: $2400</w:t>
      </w:r>
    </w:p>
    <w:p w14:paraId="79E7F104" w14:textId="77777777" w:rsidR="000F0A59" w:rsidRPr="00325773" w:rsidRDefault="000F0A59" w:rsidP="000F0A5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Base Imponible Póliza de tipo Premium: $4000</w:t>
      </w:r>
    </w:p>
    <w:p w14:paraId="52162A40" w14:textId="77777777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</w:p>
    <w:p w14:paraId="375FC692" w14:textId="77777777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Si la edad del cliente supera los 40 años hay que agregar un recargo del 25% sobre la base imponible (independientemente del tipo de póliza).</w:t>
      </w:r>
    </w:p>
    <w:p w14:paraId="7051A966" w14:textId="4EB43162" w:rsidR="000F0A59" w:rsidRPr="00325773" w:rsidRDefault="000F0A59" w:rsidP="000F0A59">
      <w:pPr>
        <w:pStyle w:val="Sinespaciado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>El valor anual debe calcularse considerando base imponible, cobertura por accidentes y cobertura a familiares de primer grado.</w:t>
      </w:r>
    </w:p>
    <w:p w14:paraId="123AD29B" w14:textId="0111CC7C" w:rsidR="00D32600" w:rsidRDefault="00D32600" w:rsidP="00D32600">
      <w:pPr>
        <w:spacing w:after="0" w:line="240" w:lineRule="auto"/>
        <w:rPr>
          <w:rFonts w:ascii="Times New Roman" w:hAnsi="Times New Roman" w:cs="Times New Roman"/>
        </w:rPr>
      </w:pPr>
    </w:p>
    <w:p w14:paraId="26702976" w14:textId="77777777" w:rsidR="00E96923" w:rsidRDefault="00E96923" w:rsidP="00D326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Genere una vista conceptual: l</w:t>
      </w:r>
      <w:r w:rsidRPr="00E96923">
        <w:rPr>
          <w:rFonts w:ascii="Times New Roman" w:hAnsi="Times New Roman" w:cs="Times New Roman"/>
        </w:rPr>
        <w:t>a vista conceptual proporciona una perspectiva de alto nivel del sistema, centrándose en las entidades de negocio y sus relaciones esenciales</w:t>
      </w:r>
    </w:p>
    <w:p w14:paraId="366575E2" w14:textId="4600C41B" w:rsidR="000F0A59" w:rsidRPr="00E96923" w:rsidRDefault="00325773" w:rsidP="00D326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E96923">
        <w:rPr>
          <w:rFonts w:ascii="Times New Roman" w:hAnsi="Times New Roman" w:cs="Times New Roman"/>
        </w:rPr>
        <w:t>Diseñe un diagrama de clases para el escenario presentado.</w:t>
      </w:r>
    </w:p>
    <w:p w14:paraId="063A258D" w14:textId="77777777" w:rsidR="00325773" w:rsidRPr="00325773" w:rsidRDefault="00325773" w:rsidP="00D32600">
      <w:pPr>
        <w:spacing w:after="0" w:line="240" w:lineRule="auto"/>
        <w:rPr>
          <w:rFonts w:ascii="Times New Roman" w:hAnsi="Times New Roman" w:cs="Times New Roman"/>
        </w:rPr>
      </w:pPr>
    </w:p>
    <w:p w14:paraId="75AE41E6" w14:textId="01A320D4" w:rsidR="005B13F7" w:rsidRPr="00325773" w:rsidRDefault="00EE7AAE" w:rsidP="00D32600">
      <w:pPr>
        <w:spacing w:after="0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  <w:b/>
        </w:rPr>
        <w:t>REFERENCIAS</w:t>
      </w:r>
    </w:p>
    <w:p w14:paraId="3922FA3C" w14:textId="77777777" w:rsidR="00EE7AAE" w:rsidRPr="00325773" w:rsidRDefault="00EE7AAE" w:rsidP="00EE7AAE">
      <w:pPr>
        <w:spacing w:after="0"/>
        <w:jc w:val="both"/>
        <w:rPr>
          <w:rFonts w:ascii="Times New Roman" w:hAnsi="Times New Roman" w:cs="Times New Roman"/>
        </w:rPr>
      </w:pPr>
      <w:r w:rsidRPr="00325773">
        <w:rPr>
          <w:rFonts w:ascii="Times New Roman" w:hAnsi="Times New Roman" w:cs="Times New Roman"/>
        </w:rPr>
        <w:t xml:space="preserve">[Usar </w:t>
      </w:r>
      <w:r w:rsidR="00E63B2A" w:rsidRPr="00325773">
        <w:rPr>
          <w:rFonts w:ascii="Times New Roman" w:hAnsi="Times New Roman" w:cs="Times New Roman"/>
        </w:rPr>
        <w:t xml:space="preserve">Sistema de Referencias y Citas de </w:t>
      </w:r>
      <w:r w:rsidRPr="00325773">
        <w:rPr>
          <w:rFonts w:ascii="Times New Roman" w:hAnsi="Times New Roman" w:cs="Times New Roman"/>
        </w:rPr>
        <w:t>IEEE]</w:t>
      </w:r>
    </w:p>
    <w:p w14:paraId="0DE69602" w14:textId="77777777" w:rsidR="00EB44A8" w:rsidRPr="00325773" w:rsidRDefault="00EB44A8" w:rsidP="00EE7AAE">
      <w:pPr>
        <w:spacing w:after="0"/>
        <w:jc w:val="both"/>
        <w:rPr>
          <w:rFonts w:ascii="Abadi" w:hAnsi="Abadi" w:cs="Times New Roman"/>
        </w:rPr>
      </w:pPr>
    </w:p>
    <w:p w14:paraId="37A1FB29" w14:textId="77777777" w:rsidR="00EB44A8" w:rsidRPr="00325773" w:rsidRDefault="00EB44A8" w:rsidP="00EE7AAE">
      <w:pPr>
        <w:spacing w:after="0"/>
        <w:jc w:val="both"/>
        <w:rPr>
          <w:rFonts w:ascii="Abadi" w:hAnsi="Abadi" w:cs="Times New Roman"/>
        </w:rPr>
      </w:pPr>
    </w:p>
    <w:p w14:paraId="5C2D347A" w14:textId="77777777" w:rsidR="00EE7AAE" w:rsidRPr="00325773" w:rsidRDefault="00EE7AAE" w:rsidP="00BF4B65">
      <w:pPr>
        <w:spacing w:after="0" w:line="240" w:lineRule="auto"/>
        <w:jc w:val="both"/>
        <w:rPr>
          <w:rStyle w:val="Textoennegrita"/>
          <w:rFonts w:ascii="Abadi" w:hAnsi="Abadi" w:cs="Times New Roman"/>
          <w:b w:val="0"/>
          <w:color w:val="000000"/>
          <w:lang w:val="es-ES"/>
        </w:rPr>
      </w:pPr>
    </w:p>
    <w:sectPr w:rsidR="00EE7AAE" w:rsidRPr="0032577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4049" w14:textId="77777777" w:rsidR="00160EF4" w:rsidRDefault="00160EF4" w:rsidP="000B232F">
      <w:pPr>
        <w:spacing w:after="0" w:line="240" w:lineRule="auto"/>
      </w:pPr>
      <w:r>
        <w:separator/>
      </w:r>
    </w:p>
  </w:endnote>
  <w:endnote w:type="continuationSeparator" w:id="0">
    <w:p w14:paraId="50DA4676" w14:textId="77777777" w:rsidR="00160EF4" w:rsidRDefault="00160EF4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808CC" w14:textId="77777777" w:rsidR="00160EF4" w:rsidRDefault="00160EF4" w:rsidP="000B232F">
      <w:pPr>
        <w:spacing w:after="0" w:line="240" w:lineRule="auto"/>
      </w:pPr>
      <w:r>
        <w:separator/>
      </w:r>
    </w:p>
  </w:footnote>
  <w:footnote w:type="continuationSeparator" w:id="0">
    <w:p w14:paraId="5CE0F30A" w14:textId="77777777" w:rsidR="00160EF4" w:rsidRDefault="00160EF4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06E013E1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52</w:t>
    </w:r>
    <w:r w:rsidR="000F0A59">
      <w:rPr>
        <w:rFonts w:ascii="Verdana" w:hAnsi="Verdana"/>
        <w:b/>
        <w:noProof/>
        <w:sz w:val="20"/>
        <w:lang w:eastAsia="es-EC"/>
      </w:rPr>
      <w:t>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0F0A59">
      <w:rPr>
        <w:rFonts w:ascii="Verdana" w:hAnsi="Verdana"/>
        <w:b/>
        <w:noProof/>
        <w:sz w:val="20"/>
        <w:lang w:eastAsia="es-EC"/>
      </w:rPr>
      <w:t>DISEÑO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4954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0A59"/>
    <w:rsid w:val="000F398C"/>
    <w:rsid w:val="001008C4"/>
    <w:rsid w:val="00104B2A"/>
    <w:rsid w:val="00106851"/>
    <w:rsid w:val="0011144B"/>
    <w:rsid w:val="0011412E"/>
    <w:rsid w:val="00115515"/>
    <w:rsid w:val="00116489"/>
    <w:rsid w:val="00122D00"/>
    <w:rsid w:val="0012424C"/>
    <w:rsid w:val="001258BB"/>
    <w:rsid w:val="00142049"/>
    <w:rsid w:val="00142A8C"/>
    <w:rsid w:val="00145F2B"/>
    <w:rsid w:val="001540DD"/>
    <w:rsid w:val="00154C05"/>
    <w:rsid w:val="001575D3"/>
    <w:rsid w:val="00160EF4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5773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3A0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D5E52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6923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D3489F-3BDB-4760-98ED-3FD7C25F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P3E004-K</cp:lastModifiedBy>
  <cp:revision>7</cp:revision>
  <cp:lastPrinted>2014-09-01T15:19:00Z</cp:lastPrinted>
  <dcterms:created xsi:type="dcterms:W3CDTF">2023-05-03T01:51:00Z</dcterms:created>
  <dcterms:modified xsi:type="dcterms:W3CDTF">2025-04-23T16:24:00Z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