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b769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360" w:lineRule="auto"/>
        <w:ind w:firstLine="709"/>
        <w:jc w:val="both"/>
        <w:rPr>
          <w:rFonts w:ascii="Times New Roman" w:cs="Times New Roman" w:eastAsia="Times New Roman" w:hAnsi="Times New Roman"/>
          <w:b w:val="1"/>
          <w:bCs w:val="1"/>
          <w:color w:val="3b3838"/>
        </w:rPr>
      </w:pPr>
      <w:r w:rsidDel="00000000" w:rsidR="00000000" w:rsidRPr="00000000">
        <w:rPr>
          <w:rFonts w:ascii="Times New Roman" w:cs="Times New Roman" w:eastAsia="Times New Roman" w:hAnsi="Times New Roman"/>
          <w:b w:val="1"/>
          <w:bCs w:val="1"/>
          <w:color w:val="0b769f"/>
          <w:sz w:val="28"/>
          <w:szCs w:val="28"/>
          <w:rtl w:val="0"/>
        </w:rPr>
        <w:t xml:space="preserve">Área temática:</w:t>
      </w:r>
      <w:r w:rsidDel="00000000" w:rsidR="00000000" w:rsidRPr="00000000">
        <w:rPr>
          <w:color w:val="0b769f"/>
          <w:sz w:val="28"/>
          <w:szCs w:val="28"/>
          <w:rtl w:val="0"/>
        </w:rPr>
        <w:t xml:space="preserve"> </w:t>
      </w:r>
      <w:r w:rsidDel="00000000" w:rsidR="00000000" w:rsidRPr="00000000">
        <w:rPr>
          <w:rFonts w:ascii="Times New Roman" w:cs="Times New Roman" w:eastAsia="Times New Roman" w:hAnsi="Times New Roman"/>
          <w:rtl w:val="0"/>
        </w:rPr>
        <w:t xml:space="preserve">“Usos de información estadística y acceso a datos públicos”</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360" w:lineRule="auto"/>
        <w:ind w:firstLine="709"/>
        <w:jc w:val="both"/>
        <w:rPr>
          <w:rFonts w:ascii="Times New Roman" w:cs="Times New Roman" w:eastAsia="Times New Roman" w:hAnsi="Times New Roman"/>
          <w:b w:val="1"/>
          <w:bCs w:val="1"/>
          <w:color w:val="3b3838"/>
        </w:rPr>
      </w:pPr>
      <w:r w:rsidDel="00000000" w:rsidR="00000000" w:rsidRPr="00000000">
        <w:rPr>
          <w:rFonts w:ascii="Times New Roman" w:cs="Times New Roman" w:eastAsia="Times New Roman" w:hAnsi="Times New Roman"/>
          <w:b w:val="1"/>
          <w:bCs w:val="1"/>
          <w:color w:val="0b769f"/>
          <w:sz w:val="28"/>
          <w:szCs w:val="28"/>
          <w:rtl w:val="0"/>
        </w:rPr>
        <w:t xml:space="preserve">Título del Trabajo: </w:t>
      </w:r>
      <w:r w:rsidDel="00000000" w:rsidR="00000000" w:rsidRPr="00000000">
        <w:rPr>
          <w:rFonts w:ascii="Times New Roman" w:cs="Times New Roman" w:eastAsia="Times New Roman" w:hAnsi="Times New Roman"/>
          <w:rtl w:val="0"/>
        </w:rPr>
        <w:t xml:space="preserve">La vida política de los datos educativos: dataficación, gobernanza y construcción democrática de evidencia en las evaluaciones estandarizadas argentinas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ind w:firstLine="709"/>
        <w:jc w:val="both"/>
        <w:rPr>
          <w:rFonts w:ascii="Times New Roman" w:cs="Times New Roman" w:eastAsia="Times New Roman" w:hAnsi="Times New Roman"/>
          <w:b w:val="1"/>
          <w:bCs w:val="1"/>
          <w:color w:val="0b769f"/>
          <w:sz w:val="20"/>
          <w:szCs w:val="20"/>
        </w:rPr>
      </w:pPr>
      <w:r w:rsidDel="00000000" w:rsidR="00000000" w:rsidRPr="00000000">
        <w:rPr>
          <w:rFonts w:ascii="Times New Roman" w:cs="Times New Roman" w:eastAsia="Times New Roman" w:hAnsi="Times New Roman"/>
          <w:b w:val="1"/>
          <w:bCs w:val="1"/>
          <w:color w:val="0b769f"/>
          <w:sz w:val="28"/>
          <w:szCs w:val="28"/>
          <w:rtl w:val="0"/>
        </w:rPr>
        <w:t xml:space="preserve">Autora:</w:t>
      </w:r>
      <w:r w:rsidDel="00000000" w:rsidR="00000000" w:rsidRPr="00000000">
        <w:rPr>
          <w:rFonts w:ascii="Times New Roman" w:cs="Times New Roman" w:eastAsia="Times New Roman" w:hAnsi="Times New Roman"/>
          <w:b w:val="1"/>
          <w:bCs w:val="1"/>
          <w:color w:val="0b769f"/>
          <w:rtl w:val="0"/>
        </w:rPr>
        <w:t xml:space="preserve"> </w:t>
      </w:r>
      <w:r w:rsidDel="00000000" w:rsidR="00000000" w:rsidRPr="00000000">
        <w:rPr>
          <w:rFonts w:ascii="Times New Roman" w:cs="Times New Roman" w:eastAsia="Times New Roman" w:hAnsi="Times New Roman"/>
          <w:rtl w:val="0"/>
        </w:rPr>
        <w:t xml:space="preserve">Marina Inés Perl; mperl@observatoriovaluato.com</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0" w:lineRule="auto"/>
        <w:ind w:firstLine="709"/>
        <w:jc w:val="both"/>
        <w:rPr>
          <w:rFonts w:ascii="Times New Roman" w:cs="Times New Roman" w:eastAsia="Times New Roman" w:hAnsi="Times New Roman"/>
          <w:color w:val="3b3838"/>
        </w:rPr>
      </w:pPr>
      <w:r w:rsidDel="00000000" w:rsidR="00000000" w:rsidRPr="00000000">
        <w:rPr>
          <w:rFonts w:ascii="Times New Roman" w:cs="Times New Roman" w:eastAsia="Times New Roman" w:hAnsi="Times New Roman"/>
          <w:b w:val="1"/>
          <w:bCs w:val="1"/>
          <w:color w:val="0b769f"/>
          <w:sz w:val="28"/>
          <w:szCs w:val="28"/>
          <w:rtl w:val="0"/>
        </w:rPr>
        <w:t xml:space="preserve">Palabras clave:</w:t>
      </w:r>
      <w:r w:rsidDel="00000000" w:rsidR="00000000" w:rsidRPr="00000000">
        <w:rPr>
          <w:rFonts w:ascii="Times New Roman" w:cs="Times New Roman" w:eastAsia="Times New Roman" w:hAnsi="Times New Roman"/>
          <w:b w:val="1"/>
          <w:bCs w:val="1"/>
          <w:color w:val="3b3838"/>
          <w:rtl w:val="0"/>
        </w:rPr>
        <w:t xml:space="preserve"> </w:t>
      </w:r>
      <w:r w:rsidDel="00000000" w:rsidR="00000000" w:rsidRPr="00000000">
        <w:rPr>
          <w:rFonts w:ascii="Times New Roman" w:cs="Times New Roman" w:eastAsia="Times New Roman" w:hAnsi="Times New Roman"/>
          <w:color w:val="3b3838"/>
          <w:rtl w:val="0"/>
        </w:rPr>
        <w:t xml:space="preserve">evaluación educativa; datos públicos; política educativa; evidencia; indicadores.</w:t>
      </w:r>
    </w:p>
    <w:p w:rsidR="00000000" w:rsidDel="00000000" w:rsidP="00000000" w:rsidRDefault="00000000" w:rsidRPr="00000000" w14:paraId="00000006">
      <w:pPr>
        <w:spacing w:after="0" w:line="360" w:lineRule="auto"/>
        <w:ind w:firstLine="709"/>
        <w:jc w:val="both"/>
        <w:rPr>
          <w:rFonts w:ascii="Times New Roman" w:cs="Times New Roman" w:eastAsia="Times New Roman" w:hAnsi="Times New Roman"/>
          <w:b w:val="1"/>
          <w:bCs w:val="1"/>
          <w:color w:val="0b769f"/>
          <w:sz w:val="28"/>
          <w:szCs w:val="28"/>
        </w:rPr>
      </w:pPr>
      <w:r w:rsidDel="00000000" w:rsidR="00000000" w:rsidRPr="00000000">
        <w:rPr>
          <w:rFonts w:ascii="Times New Roman" w:cs="Times New Roman" w:eastAsia="Times New Roman" w:hAnsi="Times New Roman"/>
          <w:b w:val="1"/>
          <w:bCs w:val="1"/>
          <w:color w:val="0b769f"/>
          <w:sz w:val="28"/>
          <w:szCs w:val="28"/>
          <w:rtl w:val="0"/>
        </w:rPr>
        <w:t xml:space="preserve">Introducción</w:t>
      </w:r>
    </w:p>
    <w:p w:rsidR="00000000" w:rsidDel="00000000" w:rsidP="00000000" w:rsidRDefault="00000000" w:rsidRPr="00000000" w14:paraId="0000000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últimas décadas, la educación se convirtió en uno de los campos donde la producción y utilización de datos estadísticos adquirió mayor relevancia para el diseño y la evaluación de políticas públicas. La expansión de los sistemas nacionales de evaluación, la creciente participación de los países en estudios comparativos internacionales, el desarrollo de plataformas digitales de monitoreo y la consolidación de repositorios de datos abiertos transformaron profundamente las formas de conocer, administrar y gobernar los sistemas educativos. En este contexto, la información cuantitativa pasó a ocupar un lugar central en los procesos de toma de decisiones, planificación institucional y construcción de agendas públicas.</w:t>
      </w:r>
    </w:p>
    <w:p w:rsidR="00000000" w:rsidDel="00000000" w:rsidP="00000000" w:rsidRDefault="00000000" w:rsidRPr="00000000" w14:paraId="0000000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fenómeno forma parte de una transformación más amplia que diversos autores denominan </w:t>
      </w:r>
      <w:r w:rsidDel="00000000" w:rsidR="00000000" w:rsidRPr="00000000">
        <w:rPr>
          <w:rFonts w:ascii="Times New Roman" w:cs="Times New Roman" w:eastAsia="Times New Roman" w:hAnsi="Times New Roman"/>
          <w:b w:val="1"/>
          <w:bCs w:val="1"/>
          <w:rtl w:val="0"/>
        </w:rPr>
        <w:t xml:space="preserve">dataficación</w:t>
      </w:r>
      <w:r w:rsidDel="00000000" w:rsidR="00000000" w:rsidRPr="00000000">
        <w:rPr>
          <w:rFonts w:ascii="Times New Roman" w:cs="Times New Roman" w:eastAsia="Times New Roman" w:hAnsi="Times New Roman"/>
          <w:rtl w:val="0"/>
        </w:rPr>
        <w:t xml:space="preserve">. Williamson (2017) define la dataficación como el proceso mediante el cual actividades, prácticas y relaciones sociales son traducidas en datos susceptibles de ser almacenados, analizados y utilizados para la toma de decisiones. En el ámbito educativo, la dataficación implica la creciente capacidad de registrar, medir y comparar aspectos cada vez más diversos de la experiencia escolar. Actualmente, las tecnologías digitales permiten producir información sobre trayectorias educativas, asistencia, participación, interacciones pedagógicas y múltiples dimensiones del funcionamiento institucional.</w:t>
      </w:r>
    </w:p>
    <w:p w:rsidR="00000000" w:rsidDel="00000000" w:rsidP="00000000" w:rsidRDefault="00000000" w:rsidRPr="00000000" w14:paraId="0000000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expansión de estos procesos generó expectativas significativas respecto de las posibilidades de construir políticas públicas basadas en evidencia. Organismos internacionales, gobiernos nacionales y actores privados promovieron la idea de que una mayor disponibilidad de información permitiría mejorar la calidad de las decisiones y aumentar la eficiencia de los sistemas educativos. </w:t>
      </w:r>
    </w:p>
    <w:p w:rsidR="00000000" w:rsidDel="00000000" w:rsidP="00000000" w:rsidRDefault="00000000" w:rsidRPr="00000000" w14:paraId="0000000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creciente centralidad de los datos también produjo nuevas preguntas y controversias. Toda medición supone la selección de determinados fenómenos, la definición de categorías analíticas y la exclusión de otros aspectos que quedan fuera de la observación. En consecuencia, los datos no solo describen la realidad educativa, sino que también contribuyen a construirla, organizando prioridades, jerarquizando problemas y legitimando formas específicas de intervención.</w:t>
      </w:r>
    </w:p>
    <w:p w:rsidR="00000000" w:rsidDel="00000000" w:rsidP="00000000" w:rsidRDefault="00000000" w:rsidRPr="00000000" w14:paraId="0000000B">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Autores como Ball (2012) sostienen que las políticas educativas contemporáneas se encuentran crecientemente atravesadas por mecanismos de “gobernanza por números”, donde indicadores, rankings y métricas adquieren capacidad performativa. Los datos no operan únicamente como herramientas de diagnóstico, sino también como dispositivos que orientan comportamientos institucionales y producen determinados efectos sobre escuelas, docentes y estudiantes.</w:t>
      </w:r>
    </w:p>
    <w:p w:rsidR="00000000" w:rsidDel="00000000" w:rsidP="00000000" w:rsidRDefault="00000000" w:rsidRPr="00000000" w14:paraId="0000000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América Latina, estos procesos se consolidaron especialmente a partir de las reformas educativas de las décadas de 1990 y 2000. La creación de organismos especializados en evaluación, la participación creciente en pruebas internacionales y la expansión de sistemas de información educativa transformaron las capacidades estatales de producción de evidencia. Al mismo tiempo, organismos multilaterales comenzaron a promover estándares comparativos internacionales que permitieran evaluar el desempeño de los países a partir de indicadores comunes.</w:t>
      </w:r>
    </w:p>
    <w:p w:rsidR="00000000" w:rsidDel="00000000" w:rsidP="00000000" w:rsidRDefault="00000000" w:rsidRPr="00000000" w14:paraId="0000000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 constituye un caso especialmente relevante para analizar estas transformaciones. Durante las últimas décadas, el país desarrolló una infraestructura cada vez más compleja de producción de información educativa. Las pruebas Aprender, los relevamientos estadísticos nacionales, los sistemas de información jurisdiccionales y la participación en evaluaciones internacionales como PISA reflejan la consolidación de una cultura de la evidencia que ocupa un lugar central en la gestión educativa contemporánea.</w:t>
      </w:r>
    </w:p>
    <w:p w:rsidR="00000000" w:rsidDel="00000000" w:rsidP="00000000" w:rsidRDefault="00000000" w:rsidRPr="00000000" w14:paraId="0000000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la expansión de los datos no estuvo exenta de tensiones. La circulación pública de resultados suele estar acompañada por interpretaciones simplificadas, lecturas descontextualizadas y debates políticos que reducen fenómenos complejos a indicadores aislados. Con frecuencia, los resultados de las evaluaciones estandarizadas son presentados bajo la lógica de rankings, comparaciones lineales o diagnósticos alarmistas que invisibilizan las profundas desigualdades sociales, territoriales e institucionales que atraviesan los sistemas educativos.</w:t>
      </w:r>
    </w:p>
    <w:p w:rsidR="00000000" w:rsidDel="00000000" w:rsidP="00000000" w:rsidRDefault="00000000" w:rsidRPr="00000000" w14:paraId="0000000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sentido, el problema ya no radica únicamente en la disponibilidad de información, sino en comprender cómo se producen los datos, quiénes los interpretan, qué usos se les asignan y cuáles son sus efectos sobre las políticas educativas. La cuestión central no es solamente qué muestran los indicadores, sino también qué ocultan, qué formas de conocimiento privilegian y qué relaciones de poder contribuyen a reproducir.</w:t>
      </w:r>
    </w:p>
    <w:p w:rsidR="00000000" w:rsidDel="00000000" w:rsidP="00000000" w:rsidRDefault="00000000" w:rsidRPr="00000000" w14:paraId="0000001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trabajo se inscribe en el Grupo de Trabajo “Usos de información estadística y acceso a datos públicos”, y se propone analizar la dimensión política, metodológica y social de la producción y utilización de datos educativos en Argentina. El recorte específico se concentra en las evaluaciones estandarizadas y en los procesos de interpretación pública de la evidencia educativa, tomando como referencia las pruebas PISA y Aprender.</w:t>
      </w:r>
    </w:p>
    <w:p w:rsidR="00000000" w:rsidDel="00000000" w:rsidP="00000000" w:rsidRDefault="00000000" w:rsidRPr="00000000" w14:paraId="0000001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hipótesis que orienta esta investigación sostiene que el principal desafío actual no consiste en producir más datos educativos, sino en fortalecer las capacidades democráticas para interpretarlos críticamente. La creciente disponibilidad de información representa una condición necesaria para mejorar las políticas públicas, pero resulta insuficiente si no se acompaña de procesos de contextualización, apropiación pedagógica y participación de las comunidades educativas en la construcción de sentido.</w:t>
      </w:r>
    </w:p>
    <w:p w:rsidR="00000000" w:rsidDel="00000000" w:rsidP="00000000" w:rsidRDefault="00000000" w:rsidRPr="00000000" w14:paraId="00000012">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esta perspectiva, el trabajo propone desplazar el foco desde la lógica de la acumulación de datos hacia la problemática de la interpretación democrática de la evidencia. Esta reformulación permite comprender que la calidad de los sistemas de información educativa depende tanto de la robustez metodológica de los instrumentos de medición como de las capacidades sociales e institucionales para utilizar la información de manera crítica, contextualizada y orientada al fortalecimiento de la justicia educativa.</w:t>
      </w:r>
    </w:p>
    <w:p w:rsidR="00000000" w:rsidDel="00000000" w:rsidP="00000000" w:rsidRDefault="00000000" w:rsidRPr="00000000" w14:paraId="00000013">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b769f"/>
          <w:sz w:val="28"/>
          <w:szCs w:val="28"/>
          <w:rtl w:val="0"/>
        </w:rPr>
        <w:t xml:space="preserve">Aspectos teórico-metodológicos</w:t>
      </w:r>
      <w:r w:rsidDel="00000000" w:rsidR="00000000" w:rsidRPr="00000000">
        <w:rPr>
          <w:rtl w:val="0"/>
        </w:rPr>
      </w:r>
    </w:p>
    <w:p w:rsidR="00000000" w:rsidDel="00000000" w:rsidP="00000000" w:rsidRDefault="00000000" w:rsidRPr="00000000" w14:paraId="0000001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los datos educativos se ha convertido en un campo de estudio estratégico para comprender las transformaciones contemporáneas de los sistemas educativos. Lejos de constituir herramientas neutrales destinadas únicamente a describir fenómenos, los datos forman parte de procesos sociales, políticos y culturales que intervienen activamente en la definición de problemas públicos, la producción de conocimiento y la construcción de mecanismos de regulación institucional. En este sentido, la presente investigación se apoya en un conjunto de perspectivas teóricas provenientes de la sociología de la educación, los estudios críticos sobre políticas públicas, la sociología de las estadísticas y los enfoques emergentes sobre dataficación educativa.</w:t>
      </w:r>
    </w:p>
    <w:p w:rsidR="00000000" w:rsidDel="00000000" w:rsidP="00000000" w:rsidRDefault="00000000" w:rsidRPr="00000000" w14:paraId="0000001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eje conceptual se vincula con la noción de </w:t>
      </w:r>
      <w:r w:rsidDel="00000000" w:rsidR="00000000" w:rsidRPr="00000000">
        <w:rPr>
          <w:rFonts w:ascii="Times New Roman" w:cs="Times New Roman" w:eastAsia="Times New Roman" w:hAnsi="Times New Roman"/>
          <w:b w:val="1"/>
          <w:bCs w:val="1"/>
          <w:rtl w:val="0"/>
        </w:rPr>
        <w:t xml:space="preserve">dataficación educativa</w:t>
      </w:r>
      <w:r w:rsidDel="00000000" w:rsidR="00000000" w:rsidRPr="00000000">
        <w:rPr>
          <w:rFonts w:ascii="Times New Roman" w:cs="Times New Roman" w:eastAsia="Times New Roman" w:hAnsi="Times New Roman"/>
          <w:rtl w:val="0"/>
        </w:rPr>
        <w:t xml:space="preserve">. Williamson (2017) sostiene que la expansión de tecnologías digitales ha impulsado una transformación profunda en la manera en que los sistemas educativos producen conocimiento sobre sí mismos. La educación contemporánea genera volúmenes crecientes de información que pueden ser almacenados, procesados y reutilizados para distintos fines. Este proceso implica una progresiva traducción de experiencias educativas complejas en datos cuantificables, comparables y analizables mediante herramientas estadísticas y algoritmos.</w:t>
      </w:r>
    </w:p>
    <w:p w:rsidR="00000000" w:rsidDel="00000000" w:rsidP="00000000" w:rsidRDefault="00000000" w:rsidRPr="00000000" w14:paraId="00000016">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la producción de datos educativos no puede entenderse únicamente como una actividad técnica. Se trata de una práctica social atravesada por decisiones conceptuales que determinan qué dimensiones de la realidad serán registradas y cuáles quedarán fuera de la observación. Cada indicador incorpora supuestos sobre lo que significa aprender, enseñar o alcanzar calidad educativa. Por ello, los datos no reflejan simplemente la realidad: contribuyen activamente a construirla.</w:t>
      </w:r>
    </w:p>
    <w:p w:rsidR="00000000" w:rsidDel="00000000" w:rsidP="00000000" w:rsidRDefault="00000000" w:rsidRPr="00000000" w14:paraId="0000001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dimensión productiva de los datos puede comprenderse a partir de los aportes de Ball (2012), quien analiza el surgimiento de formas de </w:t>
      </w:r>
      <w:r w:rsidDel="00000000" w:rsidR="00000000" w:rsidRPr="00000000">
        <w:rPr>
          <w:rFonts w:ascii="Times New Roman" w:cs="Times New Roman" w:eastAsia="Times New Roman" w:hAnsi="Times New Roman"/>
          <w:b w:val="1"/>
          <w:bCs w:val="1"/>
          <w:rtl w:val="0"/>
        </w:rPr>
        <w:t xml:space="preserve">gobernanza por números</w:t>
      </w:r>
      <w:r w:rsidDel="00000000" w:rsidR="00000000" w:rsidRPr="00000000">
        <w:rPr>
          <w:rFonts w:ascii="Times New Roman" w:cs="Times New Roman" w:eastAsia="Times New Roman" w:hAnsi="Times New Roman"/>
          <w:rtl w:val="0"/>
        </w:rPr>
        <w:t xml:space="preserve"> en las políticas educativas contemporáneas. Según este autor, los indicadores y métricas adquieren una capacidad performativa que trasciende su función descriptiva. Los resultados de las evaluaciones estandarizadas, los rankings institucionales y los sistemas de rendición de cuentas producen efectos concretos sobre las prácticas de escuelas, docentes y gestores educativos. En otras palabras, los números no solo informan acerca de la realidad educativa; también generan incentivos, orientan comportamientos y redefinen prioridades institucionales.</w:t>
      </w:r>
    </w:p>
    <w:p w:rsidR="00000000" w:rsidDel="00000000" w:rsidP="00000000" w:rsidRDefault="00000000" w:rsidRPr="00000000" w14:paraId="0000001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noción de performatividad resulta particularmente relevante para comprender el papel actual de las evaluaciones estandarizadas. Cuando los resultados de una prueba adquieren visibilidad pública, comienzan a influir sobre las decisiones de actores diversos. Las escuelas modifican estrategias pedagógicas, los gobiernos ajustan programas de intervención y los medios de comunicación construyen narrativas sobre la calidad educativa a partir de determinados indicadores. De este modo, los datos dejan de ser observadores externos de la realidad para convertirse en actores que participan de su transformación.</w:t>
      </w:r>
    </w:p>
    <w:p w:rsidR="00000000" w:rsidDel="00000000" w:rsidP="00000000" w:rsidRDefault="00000000" w:rsidRPr="00000000" w14:paraId="0000001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una línea similar, Ozga (2009) propone analizar los datos como tecnologías de gobierno. Desde esta perspectiva, la información estadística constituye un recurso fundamental para observar, comparar y regular sistemas educativos complejos. La producción de indicadores permite establecer mecanismos de seguimiento, identificar poblaciones prioritarias y legitimar decisiones políticas. Sin embargo, también puede generar nuevas formas de control y vigilancia institucional. </w:t>
      </w:r>
    </w:p>
    <w:p w:rsidR="00000000" w:rsidDel="00000000" w:rsidP="00000000" w:rsidRDefault="00000000" w:rsidRPr="00000000" w14:paraId="0000001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sociología crítica aporta herramientas adicionales para problematizar la aparente neutralidad de las estadísticas. Bourdieu (1998) advierte que toda clasificación social implica relaciones de poder. Las categorías utilizadas para describir la realidad no son inocentes; expresan determinadas formas de ver el mundo que terminan naturalizándose como si fueran evidentes. En el campo educativo, las evaluaciones estandarizadas privilegian ciertas competencias y modalidades de aprendizaje mientras dejan en segundo plano otras dimensiones igualmente relevantes, como la participación democrática, la creatividad, la construcción de ciudadanía o los vínculos pedagógicos.</w:t>
      </w:r>
    </w:p>
    <w:p w:rsidR="00000000" w:rsidDel="00000000" w:rsidP="00000000" w:rsidRDefault="00000000" w:rsidRPr="00000000" w14:paraId="0000001B">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aportes de Foucault (2006) muestran cómo la producción de conocimiento estadístico estuvo históricamente asociada al desarrollo de formas modernas de gobierno de las poblaciones. Desde esta mirada, los sistemas de información educativa pueden interpretarse como dispositivos de gobierno que permiten hacer visible la población escolar y actuar sobre ella mediante diferentes estrategias de regulación.</w:t>
      </w:r>
    </w:p>
    <w:p w:rsidR="00000000" w:rsidDel="00000000" w:rsidP="00000000" w:rsidRDefault="00000000" w:rsidRPr="00000000" w14:paraId="0000001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incorporación de estas perspectivas teóricas resulta especialmente importante para evitar dos posiciones extremas que suelen aparecer en los debates sobre evaluación educativa. Por un lado, una visión tecnocrática que considera a los datos como representaciones objetivas y autosuficientes de la realidad. Por otro, una posición relativista que desestima completamente el valor de la evidencia empírica. El enfoque adoptado en esta investigación reconoce la relevancia de los datos para comprender fenómenos educativos complejos, pero sostiene que dicha comprensión exige analizar críticamente las condiciones bajo las cuales la información es producida, interpretada y utilizada.</w:t>
      </w:r>
    </w:p>
    <w:p w:rsidR="00000000" w:rsidDel="00000000" w:rsidP="00000000" w:rsidRDefault="00000000" w:rsidRPr="00000000" w14:paraId="0000001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segundo eje conceptual relevante corresponde a la </w:t>
      </w:r>
      <w:r w:rsidDel="00000000" w:rsidR="00000000" w:rsidRPr="00000000">
        <w:rPr>
          <w:rFonts w:ascii="Times New Roman" w:cs="Times New Roman" w:eastAsia="Times New Roman" w:hAnsi="Times New Roman"/>
          <w:b w:val="1"/>
          <w:bCs w:val="1"/>
          <w:rtl w:val="0"/>
        </w:rPr>
        <w:t xml:space="preserve">alfabetización estadística crítica</w:t>
      </w:r>
      <w:r w:rsidDel="00000000" w:rsidR="00000000" w:rsidRPr="00000000">
        <w:rPr>
          <w:rFonts w:ascii="Times New Roman" w:cs="Times New Roman" w:eastAsia="Times New Roman" w:hAnsi="Times New Roman"/>
          <w:rtl w:val="0"/>
        </w:rPr>
        <w:t xml:space="preserve">. Gal (2002) plantea que la ciudadanía contemporánea requiere capacidades específicas para comprender e interpretar información cuantitativa. Watson (2006) complementa esta perspectiva al señalar que la alfabetización estadística constituye una condición indispensable para la participación democrática en sociedades crecientemente organizadas en torno a la información.</w:t>
      </w:r>
    </w:p>
    <w:p w:rsidR="00000000" w:rsidDel="00000000" w:rsidP="00000000" w:rsidRDefault="00000000" w:rsidRPr="00000000" w14:paraId="0000001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creciente disponibilidad de datos abiertos amplía las posibilidades de acceso a la información, pero no garantiza automáticamente capacidades para interpretarla. La democratización del acceso debe acompañarse de procesos de formación que permitan a docentes, estudiantes, periodistas y ciudadanos comprender los alcances y limitaciones de los indicadores educativos.</w:t>
      </w:r>
    </w:p>
    <w:p w:rsidR="00000000" w:rsidDel="00000000" w:rsidP="00000000" w:rsidRDefault="00000000" w:rsidRPr="00000000" w14:paraId="0000001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metodológico, la investigación adopta un diseño cualitativo basado en análisis documental y revisión bibliográfica especializada. Se examinan informes oficiales correspondientes a las pruebas Aprender 2023, documentos publicados por la OCDE sobre PISA 2022, reportes producidos por organismos internacionales y literatura académica nacional e internacional vinculada con evaluación educativa, gobernanza por datos y dataficación.</w:t>
      </w:r>
    </w:p>
    <w:p w:rsidR="00000000" w:rsidDel="00000000" w:rsidP="00000000" w:rsidRDefault="00000000" w:rsidRPr="00000000" w14:paraId="0000002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se organiza alrededor de tres categorías analíticas centrales: producción de datos, circulación de información y usos de la evidencia educativa. Estas categorías permiten examinar tanto las dimensiones técnicas de la evaluación como sus implicancias políticas, institucionales y pedagógicas. La investigación busca contribuir a una comprensión más compleja de los sistemas contemporáneos de información educativa, enfatizando la necesidad de fortalecer procesos democráticos de interpretación y apropiación de la evidencia.</w:t>
      </w:r>
    </w:p>
    <w:p w:rsidR="00000000" w:rsidDel="00000000" w:rsidP="00000000" w:rsidRDefault="00000000" w:rsidRPr="00000000" w14:paraId="00000021">
      <w:pPr>
        <w:spacing w:after="0" w:line="360" w:lineRule="auto"/>
        <w:ind w:firstLine="70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b769f"/>
          <w:sz w:val="28"/>
          <w:szCs w:val="28"/>
          <w:rtl w:val="0"/>
        </w:rPr>
        <w:t xml:space="preserve">Hallazgos</w:t>
      </w:r>
      <w:r w:rsidDel="00000000" w:rsidR="00000000" w:rsidRPr="00000000">
        <w:rPr>
          <w:rtl w:val="0"/>
        </w:rPr>
      </w:r>
    </w:p>
    <w:p w:rsidR="00000000" w:rsidDel="00000000" w:rsidP="00000000" w:rsidRDefault="00000000" w:rsidRPr="00000000" w14:paraId="00000022">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evaluaciones estandarizadas y los sistemas de información educativa, lejos de constituir instrumentos meramente técnicos, participan activamente en la construcción de agendas públicas, en la definición de problemas prioritarios y en la configuración de determinadas formas de entender la calidad educativa. Los resultados obtenidos muestran que la expansión de la dataficación educativa ha modificado tanto las capacidades estatales de intervención como las formas mediante las cuales distintos actores interpretan y utilizan la evidencia.</w:t>
      </w:r>
    </w:p>
    <w:p w:rsidR="00000000" w:rsidDel="00000000" w:rsidP="00000000" w:rsidRDefault="00000000" w:rsidRPr="00000000" w14:paraId="00000023">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b769f"/>
          <w:sz w:val="28"/>
          <w:szCs w:val="28"/>
          <w:rtl w:val="0"/>
        </w:rPr>
        <w:t xml:space="preserve">La dataficación redefine aquello que se entiende por calidad educativa</w:t>
      </w:r>
      <w:r w:rsidDel="00000000" w:rsidR="00000000" w:rsidRPr="00000000">
        <w:rPr>
          <w:rtl w:val="0"/>
        </w:rPr>
      </w:r>
    </w:p>
    <w:p w:rsidR="00000000" w:rsidDel="00000000" w:rsidP="00000000" w:rsidRDefault="00000000" w:rsidRPr="00000000" w14:paraId="0000002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hallazgo se relaciona con la manera en que los procesos de dataficación transforman las definiciones de calidad educativa. Históricamente, la calidad fue un concepto amplio, atravesado por dimensiones pedagógicas, sociales, culturales y políticas. Sin embargo, la creciente centralidad de los indicadores cuantitativos favoreció una tendencia a asociar la calidad principalmente con aquello que resulta medible mediante instrumentos estandarizados.</w:t>
      </w:r>
    </w:p>
    <w:p w:rsidR="00000000" w:rsidDel="00000000" w:rsidP="00000000" w:rsidRDefault="00000000" w:rsidRPr="00000000" w14:paraId="0000002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situación no implica que las evaluaciones sean irrelevantes o carezcan de utilidad. Por el contrario, los datos producidos por estos dispositivos aportan información valiosa para comprender tendencias generales, identificar brechas y monitorear trayectorias educativas. El problema aparece cuando los indicadores comienzan a ocupar una posición dominante en la definición de aquello que se considera importante dentro del sistema educativo.</w:t>
      </w:r>
    </w:p>
    <w:p w:rsidR="00000000" w:rsidDel="00000000" w:rsidP="00000000" w:rsidRDefault="00000000" w:rsidRPr="00000000" w14:paraId="00000026">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términos prácticos, las evaluaciones estandarizadas suelen concentrarse en áreas específicas como lengua y matemática. Estas dimensiones adquieren una visibilidad pública considerable debido a la disponibilidad de resultados comparables y a la posibilidad de construir rankings e indicadores de desempeño. Sin embargo, otras dimensiones fundamentales de la experiencia educativa quedan frecuentemente relegadas (formación ciudadana, la convivencia democrática, la participación estudiantil, la creatividad, el pensamiento crítico o la construcción de vínculos pedagógicos).</w:t>
      </w:r>
    </w:p>
    <w:p w:rsidR="00000000" w:rsidDel="00000000" w:rsidP="00000000" w:rsidRDefault="00000000" w:rsidRPr="00000000" w14:paraId="0000002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medición no solamente registra fenómenos preexistentes; también contribuye a definir qué aspectos merecen atención institucional. En consecuencia, los sistemas de evaluación terminan influyendo sobre las prioridades educativas, orientando recursos y generando incentivos hacia determinados objetivos de aprendizaje.</w:t>
      </w:r>
    </w:p>
    <w:p w:rsidR="00000000" w:rsidDel="00000000" w:rsidP="00000000" w:rsidRDefault="00000000" w:rsidRPr="00000000" w14:paraId="00000028">
      <w:pPr>
        <w:spacing w:after="0" w:line="360" w:lineRule="auto"/>
        <w:ind w:firstLine="709"/>
        <w:jc w:val="both"/>
        <w:rPr>
          <w:rFonts w:ascii="Times New Roman" w:cs="Times New Roman" w:eastAsia="Times New Roman" w:hAnsi="Times New Roman"/>
          <w:b w:val="1"/>
          <w:bCs w:val="1"/>
          <w:color w:val="0b769f"/>
          <w:sz w:val="28"/>
          <w:szCs w:val="28"/>
        </w:rPr>
      </w:pPr>
      <w:r w:rsidDel="00000000" w:rsidR="00000000" w:rsidRPr="00000000">
        <w:rPr>
          <w:rtl w:val="0"/>
        </w:rPr>
      </w:r>
    </w:p>
    <w:p w:rsidR="00000000" w:rsidDel="00000000" w:rsidP="00000000" w:rsidRDefault="00000000" w:rsidRPr="00000000" w14:paraId="00000029">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b769f"/>
          <w:sz w:val="28"/>
          <w:szCs w:val="28"/>
          <w:rtl w:val="0"/>
        </w:rPr>
        <w:t xml:space="preserve">Los indicadores y sus efectos performativos</w:t>
      </w:r>
      <w:r w:rsidDel="00000000" w:rsidR="00000000" w:rsidRPr="00000000">
        <w:rPr>
          <w:rtl w:val="0"/>
        </w:rPr>
      </w:r>
    </w:p>
    <w:p w:rsidR="00000000" w:rsidDel="00000000" w:rsidP="00000000" w:rsidRDefault="00000000" w:rsidRPr="00000000" w14:paraId="0000002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segundo hallazgo confirma que los indicadores educativos poseen una dimensión performativa, no se limitan a describir la realidad; también producen efectos sobre ella. La publicación de resultados genera reacciones institucionales, reorganiza prioridades y modifica comportamientos de distintos actores involucrados en el sistema educativo.</w:t>
      </w:r>
    </w:p>
    <w:p w:rsidR="00000000" w:rsidDel="00000000" w:rsidP="00000000" w:rsidRDefault="00000000" w:rsidRPr="00000000" w14:paraId="0000002B">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comienzos del siglo XXI, los resultados de PISA adquirieron una enorme capacidad de influencia sobre las políticas educativas nacionales. Los informes producidos por la OCDE no solamente ofrecen información sobre aprendizajes; también establecen marcos interpretativos acerca de qué constituye un sistema educativo exitoso y cuáles son las reformas consideradas deseables.</w:t>
      </w:r>
    </w:p>
    <w:p w:rsidR="00000000" w:rsidDel="00000000" w:rsidP="00000000" w:rsidRDefault="00000000" w:rsidRPr="00000000" w14:paraId="0000002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influencia de estos resultados puede observarse en la forma en que los países reaccionan frente a los desempeños obtenidos. Los gobiernos suelen utilizar los resultados para justificar reformas, impulsar programas específicos o redefinir prioridades presupuestarias. Del mismo modo, los medios de comunicación construyen narrativas sobre éxito o fracaso educativo a partir de la posición que ocupa cada país en los rankings internacionales.</w:t>
      </w:r>
    </w:p>
    <w:p w:rsidR="00000000" w:rsidDel="00000000" w:rsidP="00000000" w:rsidRDefault="00000000" w:rsidRPr="00000000" w14:paraId="0000002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Argentina, la publicación de los resultados de PISA genera habitualmente intensos debates públicos. Sin embargo, gran parte de estas discusiones se desarrollan bajo una lógica simplificadora que reduce fenómenos complejos a posiciones ordinales dentro de una tabla comparativa, favoreciendo interpretaciones que enfatizan el rendimiento relativo sin considerar adecuadamente las diferencias históricas, económicas y sociales existentes entre los países participantes.</w:t>
      </w:r>
    </w:p>
    <w:p w:rsidR="00000000" w:rsidDel="00000000" w:rsidP="00000000" w:rsidRDefault="00000000" w:rsidRPr="00000000" w14:paraId="0000002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b769f"/>
          <w:sz w:val="28"/>
          <w:szCs w:val="28"/>
          <w:rtl w:val="0"/>
        </w:rPr>
        <w:t xml:space="preserve">Democratización del acceso / democratización de la interpretación</w:t>
      </w:r>
      <w:r w:rsidDel="00000000" w:rsidR="00000000" w:rsidRPr="00000000">
        <w:rPr>
          <w:rtl w:val="0"/>
        </w:rPr>
      </w:r>
    </w:p>
    <w:p w:rsidR="00000000" w:rsidDel="00000000" w:rsidP="00000000" w:rsidRDefault="00000000" w:rsidRPr="00000000" w14:paraId="0000002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los últimos años, Argentina desarrolló avances importantes en materia de transparencia educativa. La publicación de bases abiertas, informes técnicos y estadísticas oficiales amplió considerablemente las posibilidades de acceso a la información.</w:t>
      </w:r>
    </w:p>
    <w:p w:rsidR="00000000" w:rsidDel="00000000" w:rsidP="00000000" w:rsidRDefault="00000000" w:rsidRPr="00000000" w14:paraId="0000003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disponibilidad de datos no garantiza automáticamente una apropiación social efectiva de la evidencia. La interpretación de información estadística requiere conocimientos metodológicos, capacidades analíticas y competencias específicas que no se encuentran distribuidas de manera homogénea entre los distintos actores del sistema educativo. Mientras la información se vuelve más accesible, las capacidades para producir interpretaciones complejas continúan concentradas en determinados sectores especializados (investigadores, organismos técnicos, consultoras y centros de análisis).</w:t>
      </w:r>
    </w:p>
    <w:p w:rsidR="00000000" w:rsidDel="00000000" w:rsidP="00000000" w:rsidRDefault="00000000" w:rsidRPr="00000000" w14:paraId="0000003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consecuencia, la apertura de datos puede convivir con nuevas formas de desigualdad. Los datos están disponibles para todos, pero no todos cuentan con las herramientas necesarias para comprender sus alcances, limitaciones e implicancias. Este hallazgo refuerza la importancia de incorporar estrategias de alfabetización estadística crítica como parte de las políticas de democratización de la información.</w:t>
      </w:r>
    </w:p>
    <w:p w:rsidR="00000000" w:rsidDel="00000000" w:rsidP="00000000" w:rsidRDefault="00000000" w:rsidRPr="00000000" w14:paraId="00000032">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b769f"/>
          <w:sz w:val="28"/>
          <w:szCs w:val="28"/>
          <w:rtl w:val="0"/>
        </w:rPr>
        <w:t xml:space="preserve">PISA y Aprender funcionan simultáneamente como instrumentos técnicos y dispositivos políticos</w:t>
      </w:r>
      <w:r w:rsidDel="00000000" w:rsidR="00000000" w:rsidRPr="00000000">
        <w:rPr>
          <w:rtl w:val="0"/>
        </w:rPr>
      </w:r>
    </w:p>
    <w:p w:rsidR="00000000" w:rsidDel="00000000" w:rsidP="00000000" w:rsidRDefault="00000000" w:rsidRPr="00000000" w14:paraId="0000003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las pruebas PISA y Aprender permite identificar un cuarto hallazgo relevante. Ambas evaluaciones cumplen funciones técnicas vinculadas con la producción de evidencia, pero también desempeñan un papel político en la construcción de agendas públicas.</w:t>
      </w:r>
    </w:p>
    <w:p w:rsidR="00000000" w:rsidDel="00000000" w:rsidP="00000000" w:rsidRDefault="00000000" w:rsidRPr="00000000" w14:paraId="0000003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proceso convierte a las evaluaciones en escenarios de disputa simbólica donde diferentes actores compiten por imponer interpretaciones legítimas de la realidad educativa. En consecuencia, comprender el papel de los datos exige analizar no solamente cómo se producen, sino también cómo circulan y quiénes participan en su interpretación.</w:t>
      </w:r>
    </w:p>
    <w:p w:rsidR="00000000" w:rsidDel="00000000" w:rsidP="00000000" w:rsidRDefault="00000000" w:rsidRPr="00000000" w14:paraId="00000035">
      <w:pPr>
        <w:spacing w:after="0" w:line="360" w:lineRule="auto"/>
        <w:ind w:firstLine="709"/>
        <w:jc w:val="both"/>
        <w:rPr>
          <w:rFonts w:ascii="Times New Roman" w:cs="Times New Roman" w:eastAsia="Times New Roman" w:hAnsi="Times New Roman"/>
          <w:b w:val="1"/>
          <w:bCs w:val="1"/>
          <w:color w:val="0b769f"/>
          <w:sz w:val="28"/>
          <w:szCs w:val="28"/>
        </w:rPr>
      </w:pPr>
      <w:r w:rsidDel="00000000" w:rsidR="00000000" w:rsidRPr="00000000">
        <w:rPr>
          <w:rFonts w:ascii="Times New Roman" w:cs="Times New Roman" w:eastAsia="Times New Roman" w:hAnsi="Times New Roman"/>
          <w:b w:val="1"/>
          <w:bCs w:val="1"/>
          <w:color w:val="0b769f"/>
          <w:sz w:val="28"/>
          <w:szCs w:val="28"/>
          <w:rtl w:val="0"/>
        </w:rPr>
        <w:t xml:space="preserve">Hacia un modelo de Interpretación Democrática de la Evidencia Educativa</w:t>
      </w:r>
    </w:p>
    <w:p w:rsidR="00000000" w:rsidDel="00000000" w:rsidP="00000000" w:rsidRDefault="00000000" w:rsidRPr="00000000" w14:paraId="00000036">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los hallazgos identificados, esta investigación propone un modelo de </w:t>
      </w:r>
      <w:r w:rsidDel="00000000" w:rsidR="00000000" w:rsidRPr="00000000">
        <w:rPr>
          <w:rFonts w:ascii="Times New Roman" w:cs="Times New Roman" w:eastAsia="Times New Roman" w:hAnsi="Times New Roman"/>
          <w:b w:val="1"/>
          <w:bCs w:val="1"/>
          <w:rtl w:val="0"/>
        </w:rPr>
        <w:t xml:space="preserve">Interpretación Democrática de la Evidencia Educativa</w:t>
      </w:r>
      <w:r w:rsidDel="00000000" w:rsidR="00000000" w:rsidRPr="00000000">
        <w:rPr>
          <w:rFonts w:ascii="Times New Roman" w:cs="Times New Roman" w:eastAsia="Times New Roman" w:hAnsi="Times New Roman"/>
          <w:rtl w:val="0"/>
        </w:rPr>
        <w:t xml:space="preserve">, buscando superar tanto las perspectivas tecnocráticas como las posiciones que cuestionan completamente su utilidad para las políticas públicas.</w:t>
      </w:r>
    </w:p>
    <w:p w:rsidR="00000000" w:rsidDel="00000000" w:rsidP="00000000" w:rsidRDefault="00000000" w:rsidRPr="00000000" w14:paraId="0000003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Teniendo en cuenta cinco dimensiones interrelacionadas: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acceso abierto y público a la información educativa.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Contextualización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interpretar los resultados considerando factores sociales, territoriales e institucionales.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Participación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incorporando a docentes, directivos, estudiantes y comunidades educativas en los procesos de lectura de resultados.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pedagógica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orientando los datos hacia la mejora de las prácticas educativas.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Capacidad estatal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fortaleciendo las condiciones institucionales necesarias para transformar la información en políticas sostenidas.</w:t>
      </w:r>
    </w:p>
    <w:p w:rsidR="00000000" w:rsidDel="00000000" w:rsidP="00000000" w:rsidRDefault="00000000" w:rsidRPr="00000000" w14:paraId="0000003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principal contribución consiste en desplazar el eje de discusión desde la simple acumulación de datos hacia la construcción colectiva de capacidades interpretativas. </w:t>
      </w:r>
      <w:r w:rsidDel="00000000" w:rsidR="00000000" w:rsidRPr="00000000">
        <w:rPr>
          <w:rFonts w:ascii="Times New Roman" w:cs="Times New Roman" w:eastAsia="Times New Roman" w:hAnsi="Times New Roman"/>
          <w:i w:val="1"/>
          <w:iCs w:val="1"/>
          <w:rtl w:val="0"/>
        </w:rPr>
        <w:t xml:space="preserve">La pregunta central deja de ser cuánto sabemos sobre el sistema educativo y pasa a ser quiénes participan en la producción de significado de aquello que los datos muestran, silencian y contribuyen a producir.</w:t>
      </w:r>
      <w:r w:rsidDel="00000000" w:rsidR="00000000" w:rsidRPr="00000000">
        <w:rPr>
          <w:rtl w:val="0"/>
        </w:rPr>
      </w:r>
    </w:p>
    <w:p w:rsidR="00000000" w:rsidDel="00000000" w:rsidP="00000000" w:rsidRDefault="00000000" w:rsidRPr="00000000" w14:paraId="0000003E">
      <w:pPr>
        <w:spacing w:after="0" w:line="360" w:lineRule="auto"/>
        <w:ind w:firstLine="709"/>
        <w:jc w:val="both"/>
        <w:rPr>
          <w:rFonts w:ascii="Times New Roman" w:cs="Times New Roman" w:eastAsia="Times New Roman" w:hAnsi="Times New Roman"/>
          <w:b w:val="1"/>
          <w:bCs w:val="1"/>
          <w:color w:val="0b769f"/>
          <w:sz w:val="28"/>
          <w:szCs w:val="28"/>
        </w:rPr>
      </w:pPr>
      <w:r w:rsidDel="00000000" w:rsidR="00000000" w:rsidRPr="00000000">
        <w:rPr>
          <w:rFonts w:ascii="Times New Roman" w:cs="Times New Roman" w:eastAsia="Times New Roman" w:hAnsi="Times New Roman"/>
          <w:b w:val="1"/>
          <w:bCs w:val="1"/>
          <w:color w:val="0b769f"/>
          <w:sz w:val="28"/>
          <w:szCs w:val="28"/>
          <w:rtl w:val="0"/>
        </w:rPr>
        <w:t xml:space="preserve">Discusión</w:t>
      </w:r>
    </w:p>
    <w:p w:rsidR="00000000" w:rsidDel="00000000" w:rsidP="00000000" w:rsidRDefault="00000000" w:rsidRPr="00000000" w14:paraId="0000003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hallazgos presentados permiten problematizar algunas de las principales premisas que organizan actualmente el debate sobre la producción y utilización de datos educativos. En particular, demostrar que la creciente disponibilidad de información estadística no garantiza por sí misma mejores diagnósticos, decisiones más eficaces ni políticas educativas más justas. Si bien la expansión de los sistemas de evaluación constituye un avance significativo en términos de capacidades estatales y disponibilidad de evidencia, los resultados obtenidos sugieren que los principales desafíos contemporáneos se encuentran menos asociados a la generación de nuevos datos que a las formas de interpretación, apropiación y utilización de la información existente.</w:t>
      </w:r>
    </w:p>
    <w:p w:rsidR="00000000" w:rsidDel="00000000" w:rsidP="00000000" w:rsidRDefault="00000000" w:rsidRPr="00000000" w14:paraId="0000004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primer eje de discusión refiere a la relación entre datos y políticas públicas. Durante las últimas décadas se consolidó con fuerza la idea de que las decisiones gubernamentales deberían sustentarse en evidencia empírica. Sin embargo, la evidencia analizada muestra que la relación entre información y decisión política es considerablemente más compleja de lo que suelen asumir las perspectivas tecnocráticas.</w:t>
      </w:r>
    </w:p>
    <w:p w:rsidR="00000000" w:rsidDel="00000000" w:rsidP="00000000" w:rsidRDefault="00000000" w:rsidRPr="00000000" w14:paraId="0000004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políticas públicas no son el resultado automático de la evidencia disponible. Los datos intervienen en escenarios atravesados por disputas de intereses, restricciones presupuestarias, prioridades ideológicas y conflictos institucionales. Este hallazgo obliga a cuestionar las concepciones lineales que presentan a la evidencia como una herramienta neutral capaz de orientar automáticamente las acciones estatales.</w:t>
      </w:r>
    </w:p>
    <w:p w:rsidR="00000000" w:rsidDel="00000000" w:rsidP="00000000" w:rsidRDefault="00000000" w:rsidRPr="00000000" w14:paraId="00000042">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segundo eje de discusión se vincula con las limitaciones de la lógica comparativa que caracteriza a buena parte de las evaluaciones contemporáneas. Aportan información valiosa para identificar tendencias generales y detectar desigualdades persistentes, pero también presentan riesgos significativos cuando los resultados son interpretados de manera descontextualizada.</w:t>
      </w:r>
    </w:p>
    <w:p w:rsidR="00000000" w:rsidDel="00000000" w:rsidP="00000000" w:rsidRDefault="00000000" w:rsidRPr="00000000" w14:paraId="0000004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de PISA constituye un ejemplo paradigmático de esta tensión. Los rankings internacionales poseen una enorme capacidad de comunicación pública debido a su aparente simplicidad. Sin embargo, la reducción de fenómenos educativos complejos a posiciones ordinales tiende a invisibilizar diferencias históricas, económicas, culturales y sociales que condicionan fuertemente los resultados observados. </w:t>
      </w:r>
    </w:p>
    <w:p w:rsidR="00000000" w:rsidDel="00000000" w:rsidP="00000000" w:rsidRDefault="00000000" w:rsidRPr="00000000" w14:paraId="0000004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tercer aspecto relevante refiere a la tensión entre evaluación y mejora educativa. La literatura especializada muestra que los sistemas de evaluación suelen justificarse por su capacidad para producir diagnósticos que permitan orientar intervenciones más eficaces. La distancia entre medición e intervención constituye uno de los principales desafíos observados en numerosos sistemas educativos.</w:t>
      </w:r>
    </w:p>
    <w:p w:rsidR="00000000" w:rsidDel="00000000" w:rsidP="00000000" w:rsidRDefault="00000000" w:rsidRPr="00000000" w14:paraId="0000004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cuarto eje de discusión se relaciona con la creciente centralidad de la alfabetización estadística en las sociedades contemporáneas. La democratización de la información educativa suele asociarse a políticas de transparencia y apertura de datos. Sin embargo, la disponibilidad de información no implica necesariamente una democratización de las capacidades para interpretarla. Por el contrario, existe el riesgo de que la expansión de datos abiertos conviva con nuevas formas de desigualdad vinculadas al acceso diferencial a conocimientos metodológicos y herramientas analíticas. </w:t>
      </w:r>
    </w:p>
    <w:p w:rsidR="00000000" w:rsidDel="00000000" w:rsidP="00000000" w:rsidRDefault="00000000" w:rsidRPr="00000000" w14:paraId="00000046">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desigualdades socioeconómicas continúan desempeñando un papel decisivo en la distribución de oportunidades educativas. Tanto los informes nacionales como las evaluaciones internacionales evidencian una asociación persistente entre condiciones sociales de origen y resultados de aprendizaje. En consecuencia, cualquier política orientada a mejorar la calidad educativa debe incorporar simultáneamente objetivos de equidad y justicia social.</w:t>
      </w:r>
    </w:p>
    <w:p w:rsidR="00000000" w:rsidDel="00000000" w:rsidP="00000000" w:rsidRDefault="00000000" w:rsidRPr="00000000" w14:paraId="0000004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estas discusiones, la principal contribución conceptual de este trabajo consiste en proponer un desplazamiento desde el paradigma de la </w:t>
      </w:r>
      <w:r w:rsidDel="00000000" w:rsidR="00000000" w:rsidRPr="00000000">
        <w:rPr>
          <w:rFonts w:ascii="Times New Roman" w:cs="Times New Roman" w:eastAsia="Times New Roman" w:hAnsi="Times New Roman"/>
          <w:b w:val="1"/>
          <w:bCs w:val="1"/>
          <w:rtl w:val="0"/>
        </w:rPr>
        <w:t xml:space="preserve">gobernanza por datos</w:t>
      </w:r>
      <w:r w:rsidDel="00000000" w:rsidR="00000000" w:rsidRPr="00000000">
        <w:rPr>
          <w:rFonts w:ascii="Times New Roman" w:cs="Times New Roman" w:eastAsia="Times New Roman" w:hAnsi="Times New Roman"/>
          <w:rtl w:val="0"/>
        </w:rPr>
        <w:t xml:space="preserve"> hacia un paradigma de </w:t>
      </w:r>
      <w:r w:rsidDel="00000000" w:rsidR="00000000" w:rsidRPr="00000000">
        <w:rPr>
          <w:rFonts w:ascii="Times New Roman" w:cs="Times New Roman" w:eastAsia="Times New Roman" w:hAnsi="Times New Roman"/>
          <w:b w:val="1"/>
          <w:bCs w:val="1"/>
          <w:rtl w:val="0"/>
        </w:rPr>
        <w:t xml:space="preserve">interpretación democrática de la evidencia educativa</w:t>
      </w:r>
      <w:r w:rsidDel="00000000" w:rsidR="00000000" w:rsidRPr="00000000">
        <w:rPr>
          <w:rFonts w:ascii="Times New Roman" w:cs="Times New Roman" w:eastAsia="Times New Roman" w:hAnsi="Times New Roman"/>
          <w:rtl w:val="0"/>
        </w:rPr>
        <w:t xml:space="preserve">. Mientras la gobernanza por datos tiende a enfatizar la medición, la comparación y la rendición de cuentas, la interpretación democrática pone el acento en los procesos mediante los cuales diferentes actores construyen significado a partir de la información disponible.</w:t>
      </w:r>
    </w:p>
    <w:p w:rsidR="00000000" w:rsidDel="00000000" w:rsidP="00000000" w:rsidRDefault="00000000" w:rsidRPr="00000000" w14:paraId="0000004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sentido, el trabajo propone reconsiderar la pregunta que habitualmente orienta los debates sobre evaluación educativa. </w:t>
      </w:r>
      <w:r w:rsidDel="00000000" w:rsidR="00000000" w:rsidRPr="00000000">
        <w:rPr>
          <w:rFonts w:ascii="Times New Roman" w:cs="Times New Roman" w:eastAsia="Times New Roman" w:hAnsi="Times New Roman"/>
          <w:i w:val="1"/>
          <w:iCs w:val="1"/>
          <w:rtl w:val="0"/>
        </w:rPr>
        <w:t xml:space="preserve">En lugar de concentrarse exclusivamente en qué dicen los datos, resulta necesario preguntarse cómo se producen, quiénes los interpretan, qué usos se les asignan y qué efectos generan sobre las políticas y las prácticas educativas.</w:t>
      </w:r>
      <w:r w:rsidDel="00000000" w:rsidR="00000000" w:rsidRPr="00000000">
        <w:rPr>
          <w:rtl w:val="0"/>
        </w:rPr>
      </w:r>
    </w:p>
    <w:p w:rsidR="00000000" w:rsidDel="00000000" w:rsidP="00000000" w:rsidRDefault="00000000" w:rsidRPr="00000000" w14:paraId="0000004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los resultados obtenidos permiten afirmar que el desafío central para los sistemas educativos contemporáneos no consiste únicamente en producir más información, sino en construir capacidades democráticas para interpretarla críticamente. Desde esta perspectiva, fortalecer la ciudadanía estadística y promover procesos participativos de interpretación constituye una tarea fundamental para avanzar hacia políticas educativas más justas, inclusivas y efectivas.</w:t>
      </w:r>
    </w:p>
    <w:p w:rsidR="00000000" w:rsidDel="00000000" w:rsidP="00000000" w:rsidRDefault="00000000" w:rsidRPr="00000000" w14:paraId="0000004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b769f"/>
          <w:sz w:val="28"/>
          <w:szCs w:val="28"/>
          <w:rtl w:val="0"/>
        </w:rPr>
        <w:t xml:space="preserve">Bibliografía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Ball, S. J.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Global Education Inc.: New policy networks and the neo-liberal imaginary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Routledge.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Beer, D.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Metric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Palgrave Macmillan.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Bourdieu, P.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distinción: Criterio y bases sociales del gusto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Taurus.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Foucault, M.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Seguridad, territorio y población: Curso en el Collège de France (1977-1978)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Fondo de Cultura Económica.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 I. (2002). Adults’ statistical literacy: Meanings, components, responsibilities.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Statistical Review, 70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1–25.</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de la Nación Argentina.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Resultados Aprender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Secretaría de Evaluación e Información Educativa.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Nóvoa, A. (2009).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Educação 2021: Para uma história do futuro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OECD.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PISA 2022 results (Vols. I–III)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OECD Publishing.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O’Donnell, G. (2008).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Catacumbas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Prometeo.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Oszlak, O.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Burocracia estatal: Política y políticas públicas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Paidós.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Ozga, J. (2009). Governing education through data in England: From regulation to self‐evaluation.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Education Policy,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149–162.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Popkewitz, T.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PISA: Números, estandarización y políticas comparadas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Morata.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Selwyn, N. (2015). Data entry: Towards the critical study of digital data and education.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Media and Technology, 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64–82.</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UNESCO.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Reimaginar juntos nuestros futuros: Un nuevo contrato social para la educación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UNESCO.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Watson, J.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Statistical literacy at school: Growth and goals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Lawrence Erlbaum Associates.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Williamson, B.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Big data in education: The digital future of learning, policy and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SAGE.</w:t>
      </w:r>
    </w:p>
    <w:p w:rsidR="00000000" w:rsidDel="00000000" w:rsidP="00000000" w:rsidRDefault="00000000" w:rsidRPr="00000000" w14:paraId="0000005B">
      <w:pPr>
        <w:spacing w:after="0" w:line="240" w:lineRule="auto"/>
        <w:jc w:val="both"/>
        <w:rPr>
          <w:rFonts w:ascii="Times New Roman" w:cs="Times New Roman" w:eastAsia="Times New Roman" w:hAnsi="Times New Roman"/>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0" distT="0" distL="0" distR="0">
          <wp:extent cx="1315852" cy="951894"/>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15852" cy="95189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2RcZf8QzvFzuO1O+YihiP+ndw==">CgMxLjA4AHIhMVlRN3lFY0ZxV1prTC1QTU1NWlNPUTdSYlZZVXJKdDVu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