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8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 w:line="48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 w:line="48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 w:line="48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 w:line="48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 w:line="48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 w:line="480" w:lineRule="auto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SportMatch: Red Social Deportiva para la Conexión de Deportistas, Entrenadores y Espacios de Práctica</w:t>
      </w:r>
    </w:p>
    <w:p>
      <w:pPr>
        <w:spacing w:after="0" w:before="0" w:line="48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 w:line="480" w:lineRule="auto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Juan Torregrosa, Valentina Rosas, Felipe Pineda, Tomas Parra, Mauro Montiel y Sebastian Carvajal</w:t>
      </w:r>
    </w:p>
    <w:p>
      <w:pPr>
        <w:spacing w:after="0" w:before="0" w:line="480" w:lineRule="auto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Programa de Programación de Software, Servicio Nacional de Aprendizaje (SENA)</w:t>
      </w:r>
    </w:p>
    <w:p>
      <w:pPr>
        <w:spacing w:after="0" w:before="0" w:line="480" w:lineRule="auto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Ficha de Caracterización 3532994: Formulación de Proyecto de Software</w:t>
      </w:r>
    </w:p>
    <w:p>
      <w:pPr>
        <w:spacing w:after="0" w:before="0" w:line="480" w:lineRule="auto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Juan Carlos Sanabria</w:t>
      </w:r>
    </w:p>
    <w:p>
      <w:pPr>
        <w:spacing w:after="0" w:before="0" w:line="480" w:lineRule="auto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11 de septiembre de 2026</w:t>
      </w:r>
    </w:p>
    <w:p>
      <w:pPr>
        <w:pageBreakBefore/>
      </w:pPr>
    </w:p>
    <w:p>
      <w:pPr>
        <w:spacing w:after="0" w:before="0" w:line="480" w:lineRule="auto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Descripción del Problema</w:t>
      </w:r>
    </w:p>
    <w:p>
      <w:pPr>
        <w:spacing w:after="0" w:before="0" w:line="480" w:lineRule="auto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Contexto</w:t>
      </w:r>
    </w:p>
    <w:p>
      <w:pPr>
        <w:spacing w:after="0" w:before="0" w:line="480" w:lineRule="auto"/>
        <w:ind w:firstLine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Colombia presenta niveles preocupantes de inactividad física: estudios reportan que el 52 % de la población no realiza actividad física, solo el 35 % la practica con una frecuencia de una vez por semana, y apenas el 21,2 % lo hace de manera regular, mínimo tres veces a la semana (Universidad del Rosario, 2023). A esto se suma una marcada brecha de género en el acceso a la práctica deportiva formativa, donde el porcentaje de niños que asiste a cursos o escuelas deportivas supera en más de 10 puntos porcentuales al de las niñas de las mismas edades (Ministerio del Deporte [Mindeporte], 2024).</w:t>
      </w:r>
    </w:p>
    <w:p>
      <w:pPr>
        <w:spacing w:after="0" w:before="0" w:line="480" w:lineRule="auto"/>
        <w:ind w:firstLine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Paralelamente, el país vive una masificación acelerada del acceso a internet móvil: para el primer trimestre de 2025, Colombia superaba los 49 millones de accesos móviles a internet, cubriendo al 92 % de la población, y el 98,5 % de los usuarios de internet accede mediante teléfono inteligente (Ministerio de Tecnologías de la Información y las Comunicaciones [MinTIC], 2025). Esta combinación de alto sedentarismo y alta conectividad móvil evidencia una oportunidad clara para que una solución digital aborde la falta de acompañamiento en la práctica deportiva.</w:t>
      </w:r>
    </w:p>
    <w:p>
      <w:pPr>
        <w:spacing w:after="0" w:before="0" w:line="480" w:lineRule="auto"/>
        <w:ind w:firstLine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En cuanto a infraestructura, el Ministerio del Deporte reconoce que la oferta de escenarios deportivos está concentrada principalmente en las grandes ciudades (Mindeporte, 2024), mientras que a nivel local, encuestas ciudadanas como la del Instituto Distrital de Recreación y Deporte (IDRD) en Bogotá muestran que los parques del Sistema Distrital son el lugar preferido para hacer deporte, con un 52 %, seguidos por la ciclovía con un 10 % (IDRD, 2021), lo que confirma que la mayoría de la práctica deportiva ocurre en espacios públicos dispersos y no siempre fáciles de identificar.</w:t>
      </w:r>
    </w:p>
    <w:p>
      <w:pPr>
        <w:spacing w:after="0" w:before="0" w:line="480" w:lineRule="auto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Causa del Problema</w:t>
      </w:r>
    </w:p>
    <w:p>
      <w:pPr>
        <w:spacing w:after="0" w:before="0" w:line="480" w:lineRule="auto"/>
        <w:ind w:firstLine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El problema central identificado es la ausencia de una plataforma digital centralizada que conecte a los deportistas, principiantes y experimentados, con los espacios, compañeros y entrenadores adecuados para practicar y progresar en su deporte. Las causas raíz son las siguientes:</w:t>
      </w:r>
    </w:p>
    <w:p>
      <w:pPr>
        <w:pStyle w:val="ListParagraph"/>
        <w:numPr>
          <w:ilvl w:val="0"/>
          <w:numId w:val="1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Dispersión de información sobre escenarios deportivos: no existe un canal unificado que permita a un usuario encontrar canchas, parques o sitios cercanos disponibles para su deporte; la información está fragmentada entre entidades municipales, redes sociales genéricas y el boca a boca.</w:t>
      </w:r>
    </w:p>
    <w:p>
      <w:pPr>
        <w:pStyle w:val="ListParagraph"/>
        <w:numPr>
          <w:ilvl w:val="0"/>
          <w:numId w:val="1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Falta de mecanismos de conexión social deportiva: quienes quieren empezar un deporte no tienen forma fácil de encontrar compañeros de su mismo nivel, lo que aumenta la sensación de aislamiento y reduce la motivación para continuar.</w:t>
      </w:r>
    </w:p>
    <w:p>
      <w:pPr>
        <w:pStyle w:val="ListParagraph"/>
        <w:numPr>
          <w:ilvl w:val="0"/>
          <w:numId w:val="1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Dificultad para acceder a entrenadores confiables: no existe un sistema que permita validar la experiencia o reputación de un entrenador antes de contactarlo, lo que genera desconfianza y limita el acceso a acompañamiento profesional.</w:t>
      </w:r>
    </w:p>
    <w:p>
      <w:pPr>
        <w:pStyle w:val="ListParagraph"/>
        <w:numPr>
          <w:ilvl w:val="0"/>
          <w:numId w:val="1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Ausencia de herramientas de seguimiento de progreso: los deportistas más experimentados no cuentan con un registro estructurado (diario, semanal, mensual) de su actividad que les permita medir avances y mantenerse motivados.</w:t>
      </w:r>
    </w:p>
    <w:p>
      <w:pPr>
        <w:pStyle w:val="ListParagraph"/>
        <w:numPr>
          <w:ilvl w:val="0"/>
          <w:numId w:val="1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Desconexión entre organizadores de torneos y jugadores: los torneos y eventos deportivos locales, organizados por comunidades o jugadores independientes, no cuentan con un canal de difusión efectivo hacia potenciales participantes.</w:t>
      </w:r>
    </w:p>
    <w:p>
      <w:pPr>
        <w:spacing w:after="0" w:before="0" w:line="480" w:lineRule="auto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Consecuencias del Problema</w:t>
      </w:r>
    </w:p>
    <w:p>
      <w:pPr>
        <w:pStyle w:val="ListParagraph"/>
        <w:numPr>
          <w:ilvl w:val="0"/>
          <w:numId w:val="1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Deserción deportiva temprana: la falta de acompañamiento durante la etapa formativa es un factor crucial en el abandono deportivo, y las dificultades económicas o la falta de apoyo institucional agravan esta situación entre los jóvenes deportistas (Universidad de Ciencias Aplicadas y Ambientales [UDCA], 2024).</w:t>
      </w:r>
    </w:p>
    <w:p>
      <w:pPr>
        <w:pStyle w:val="ListParagraph"/>
        <w:numPr>
          <w:ilvl w:val="0"/>
          <w:numId w:val="1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Persistencia de altos niveles de sedentarismo, con impacto directo en la salud pública, dado que más de la mitad de la población no realiza ningún tipo de actividad física regular.</w:t>
      </w:r>
    </w:p>
    <w:p>
      <w:pPr>
        <w:pStyle w:val="ListParagraph"/>
        <w:numPr>
          <w:ilvl w:val="0"/>
          <w:numId w:val="1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Subutilización de la infraestructura deportiva existente, ya que muchos espacios disponibles no son conocidos ni aprovechados por falta de visibilidad.</w:t>
      </w:r>
    </w:p>
    <w:p>
      <w:pPr>
        <w:pStyle w:val="ListParagraph"/>
        <w:numPr>
          <w:ilvl w:val="0"/>
          <w:numId w:val="1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Estancamiento del desarrollo deportivo amateur, al no contar con competencia adecuada, entrenadores accesibles o un sistema de seguimiento que motive la mejora continua.</w:t>
      </w:r>
    </w:p>
    <w:p>
      <w:pPr>
        <w:pStyle w:val="ListParagraph"/>
        <w:numPr>
          <w:ilvl w:val="0"/>
          <w:numId w:val="1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Pérdida de oportunidades de cohesión social y bienestar comunitario que el deporte podría generar si existieran canales efectivos para conectar a las personas alrededor de esta actividad.</w:t>
      </w:r>
    </w:p>
    <w:p>
      <w:pPr>
        <w:spacing w:after="0" w:before="0" w:line="480" w:lineRule="auto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Objetivos del Proyecto</w:t>
      </w:r>
    </w:p>
    <w:p>
      <w:pPr>
        <w:spacing w:after="0" w:before="0" w:line="480" w:lineRule="auto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 General</w:t>
      </w:r>
    </w:p>
    <w:p>
      <w:pPr>
        <w:spacing w:after="0" w:before="0" w:line="480" w:lineRule="auto"/>
        <w:ind w:firstLine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Desarrollar e implementar SportMatch, una red social deportiva basada en arquitectura web y móvil, que conecte a deportistas, entrenadores y equipos con espacios de práctica cercanos y con comunidades afines a su nivel de juego, con el fin de fomentar la práctica deportiva, reducir la deserción de nuevos practicantes y facilitar el progreso de los deportistas más experimentados, en un periodo de diez (10) meses de desarrollo.</w:t>
      </w:r>
    </w:p>
    <w:p>
      <w:pPr>
        <w:spacing w:after="0" w:before="0" w:line="480" w:lineRule="auto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Objetivos Específicos</w:t>
      </w:r>
    </w:p>
    <w:p>
      <w:pPr>
        <w:spacing w:after="0" w:before="0" w:line="480" w:lineRule="auto"/>
        <w:jc w:val="left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Objetivos a Corto Plazo (Meses 1 a 3)</w:t>
      </w:r>
    </w:p>
    <w:p>
      <w:pPr>
        <w:pStyle w:val="ListParagraph"/>
        <w:numPr>
          <w:ilvl w:val="0"/>
          <w:numId w:val="{obj-list-0}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Levantar y documentar los requerimientos funcionales y no funcionales del sistema mediante entrevistas con deportistas aficionados, entrenadores y administradores de escenarios deportivos, así como un benchmarking de aplicaciones deportivas existentes en el mercado.</w:t>
      </w:r>
    </w:p>
    <w:p>
      <w:pPr>
        <w:pStyle w:val="ListParagraph"/>
        <w:numPr>
          <w:ilvl w:val="0"/>
          <w:numId w:val="{obj-list-0}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Diseñar la arquitectura de software del sistema, definiendo el modelo de datos, los diagramas UML (casos de uso, secuencia, clases y despliegue) y los prototipos de interfaz de usuario (wireframes y mockups), validados con usuarios finales.</w:t>
      </w:r>
    </w:p>
    <w:p>
      <w:pPr>
        <w:pStyle w:val="ListParagraph"/>
        <w:numPr>
          <w:ilvl w:val="0"/>
          <w:numId w:val="{obj-list-0}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Implementar el módulo de gestión de usuarios y perfiles, con registro, autenticación, roles (jugador, entrenador, equipo) y niveles de habilidad, sentando las bases de seguridad y control de acceso del sistema.</w:t>
      </w:r>
    </w:p>
    <w:p>
      <w:pPr>
        <w:spacing w:after="0" w:before="0" w:line="480" w:lineRule="auto"/>
        <w:jc w:val="left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Objetivos a Mediano Plazo (Meses 4 a 7)</w:t>
      </w:r>
    </w:p>
    <w:p>
      <w:pPr>
        <w:pStyle w:val="ListParagraph"/>
        <w:numPr>
          <w:ilvl w:val="0"/>
          <w:numId w:val="{obj-list-0}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Desarrollar el módulo de búsqueda de lugares y escenarios deportivos, integrando geolocalización para mostrar canchas y sitios cercanos según el deporte seleccionado por el usuario.</w:t>
      </w:r>
    </w:p>
    <w:p>
      <w:pPr>
        <w:pStyle w:val="ListParagraph"/>
        <w:numPr>
          <w:ilvl w:val="0"/>
          <w:numId w:val="{obj-list-0}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Desarrollar el módulo de conexión y matchmaking deportivo, que permita encontrar compañeros de nivel similar, entrenadores y equipos, garantizando su integración con los perfiles de usuario.</w:t>
      </w:r>
    </w:p>
    <w:p>
      <w:pPr>
        <w:pStyle w:val="ListParagraph"/>
        <w:numPr>
          <w:ilvl w:val="0"/>
          <w:numId w:val="{obj-list-0}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Implementar el módulo de publicaciones y torneos, que permita a los usuarios crear y consultar publicaciones sobre torneos y eventos deportivos organizados por otros jugadores o equipos.</w:t>
      </w:r>
    </w:p>
    <w:p>
      <w:pPr>
        <w:pStyle w:val="ListParagraph"/>
        <w:numPr>
          <w:ilvl w:val="0"/>
          <w:numId w:val="{obj-list-0}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Realizar pruebas unitarias e integración continua de cada módulo desarrollado, garantizando una cobertura de pruebas mínima del 80 % y corrigiendo los defectos identificados.</w:t>
      </w:r>
    </w:p>
    <w:p>
      <w:pPr>
        <w:spacing w:after="0" w:before="0" w:line="480" w:lineRule="auto"/>
        <w:jc w:val="left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Objetivos a Largo Plazo (Meses 8 a 10)</w:t>
      </w:r>
    </w:p>
    <w:p>
      <w:pPr>
        <w:pStyle w:val="ListParagraph"/>
        <w:numPr>
          <w:ilvl w:val="0"/>
          <w:numId w:val="{obj-list-0}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Desarrollar el módulo de seguimiento de actividad deportiva, con registro diario, semanal y mensual pensado para deportistas experimentados, incluyendo visualización de progreso mediante gráficos e indicadores.</w:t>
      </w:r>
    </w:p>
    <w:p>
      <w:pPr>
        <w:pStyle w:val="ListParagraph"/>
        <w:numPr>
          <w:ilvl w:val="0"/>
          <w:numId w:val="{obj-list-0}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Ejecutar pruebas de aceptación de usuario con un grupo piloto de deportistas, entrenadores y equipos, validando la usabilidad, el rendimiento y la seguridad del sistema en condiciones reales.</w:t>
      </w:r>
    </w:p>
    <w:p>
      <w:pPr>
        <w:pStyle w:val="ListParagraph"/>
        <w:numPr>
          <w:ilvl w:val="0"/>
          <w:numId w:val="{obj-list-0}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Documentar el sistema con manuales técnicos (API, base de datos, arquitectura) y manuales de usuario, y realizar el despliegue en ambiente de producción.</w:t>
      </w:r>
    </w:p>
    <w:p>
      <w:pPr>
        <w:spacing w:after="0" w:before="0" w:line="480" w:lineRule="auto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Justificación del Proyecto</w:t>
      </w:r>
    </w:p>
    <w:p>
      <w:pPr>
        <w:spacing w:after="0" w:before="0" w:line="480" w:lineRule="auto"/>
        <w:ind w:firstLine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La masificación del acceso a internet móvil en Colombia, que en el primer trimestre de 2025 alcanzó más de 49 millones de accesos y cubría al 92 % de la población (MinTIC, 2025), representa una oportunidad concreta para que soluciones digitales incidan positivamente en problemáticas sociales como el sedentarismo y la deserción deportiva.</w:t>
      </w:r>
    </w:p>
    <w:p>
      <w:pPr>
        <w:spacing w:after="0" w:before="0" w:line="480" w:lineRule="auto"/>
        <w:ind w:firstLine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Distintos estudios sobre deserción deportiva en Colombia coinciden en que la falta de acompañamiento durante la etapa formativa es un factor determinante en el abandono de la práctica deportiva, y que la ausencia de apoyo institucional y económico agrava esta situación entre los jóvenes deportistas (UDCA, 2024). Una plataforma que facilite la conexión entre deportistas, entrenadores y equipos puede mitigar directamente estos factores de riesgo, fortaleciendo las redes de apoyo social que la literatura identifica como protectoras frente al abandono deportivo.</w:t>
      </w:r>
    </w:p>
    <w:p>
      <w:pPr>
        <w:spacing w:after="0" w:before="0" w:line="480" w:lineRule="auto"/>
        <w:ind w:firstLine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Adicionalmente, el Ministerio del Deporte reconoce que la infraestructura deportiva del país está concentrada en las grandes ciudades y que persiste una desarticulación entre la oferta de escenarios y la demanda ciudadana (Mindeporte, 2024). SportMatch busca cerrar esta brecha de información, facilitando que los deportistas, principiantes y experimentados, encuentren los lugares, compañeros y entrenadores adecuados para practicar, sin importar su nivel de experiencia.</w:t>
      </w:r>
    </w:p>
    <w:p>
      <w:pPr>
        <w:spacing w:after="0" w:before="0" w:line="480" w:lineRule="auto"/>
        <w:ind w:firstLine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El desarrollo de SportMatch constituye además un proyecto formativo de alto valor para el programa de Programación de Software del SENA, dado que integra competencias transversales: análisis de requerimientos, diseño de bases de datos, desarrollo full-stack, geolocalización, pruebas de software, gestión de proyectos y documentación técnica bajo normas APA.</w:t>
      </w:r>
    </w:p>
    <w:p>
      <w:pPr>
        <w:spacing w:after="0" w:before="0" w:line="480" w:lineRule="auto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Alcance del Proyecto</w:t>
      </w:r>
    </w:p>
    <w:p>
      <w:pPr>
        <w:spacing w:after="0" w:before="0" w:line="480" w:lineRule="auto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Descripción General del Alcance</w:t>
      </w:r>
    </w:p>
    <w:p>
      <w:pPr>
        <w:spacing w:after="0" w:before="0" w:line="480" w:lineRule="auto"/>
        <w:ind w:firstLine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SportMatch es una red social deportiva de tipo aplicación web y móvil, orientada a deportistas aficionados y experimentados, entrenadores y equipos en Colombia. El sistema cubrirá el ciclo completo de conexión deportiva: desde el registro del usuario y la definición de su nivel, hasta la búsqueda de compañeros, entrenadores, lugares de práctica y torneos, incluyendo el seguimiento de su actividad deportiva.</w:t>
      </w:r>
    </w:p>
    <w:p>
      <w:pPr>
        <w:spacing w:after="0" w:before="0" w:line="480" w:lineRule="auto"/>
        <w:ind w:firstLine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Su desarrollo se apoyará en tecnologías ampliamente adoptadas en la industria del software: React Native para la interfaz móvil (Meta Open Source, 2024), Node.js para los servicios del backend (OpenJS Foundation, 2024) y PostgreSQL como motor de base de datos relacional (PostgreSQL Global Development Group, 2024). El alcance del proyecto comprende el diseño, desarrollo, pruebas, documentación y despliegue de siete (7) módulos integrados, descritos a continuación.</w:t>
      </w:r>
    </w:p>
    <w:p>
      <w:pPr>
        <w:spacing w:after="0" w:before="0" w:line="480" w:lineRule="auto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Módulos del Sistema</w:t>
      </w:r>
    </w:p>
    <w:p>
      <w:pPr>
        <w:spacing w:after="0" w:before="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Tabla 1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Módulos del sistema SportMatch y sus funcionalidades principales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6500"/>
      </w:tblGrid>
      <w:tr>
        <w:trPr>
          <w:tblHeader/>
        </w:trPr>
        <w:tc>
          <w:tcPr>
            <w:tcW w:type="pct" w:w="8%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N.°</w:t>
            </w:r>
          </w:p>
        </w:tc>
        <w:tc>
          <w:tcPr>
            <w:tcW w:type="pct" w:w="27%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W w:type="pct" w:w="65%"/>
            <w:tcBorders>
              <w:top w:val="single" w:color="000000" w:sz="6"/>
              <w:left w:val="none"/>
              <w:bottom w:val="single" w:color="000000" w:sz="6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Funcionalidades principales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pct" w:w="27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Gestión de Usuarios y Perfiles</w:t>
            </w:r>
          </w:p>
        </w:tc>
        <w:tc>
          <w:tcPr>
            <w:tcW w:type="pct" w:w="65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Registro, autenticación, roles (jugador, entrenador, equipo), definición de nivel deportivo, recuperación de contraseña.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pct" w:w="27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Búsqueda de Lugares y Escenarios Deportivos</w:t>
            </w:r>
          </w:p>
        </w:tc>
        <w:tc>
          <w:tcPr>
            <w:tcW w:type="pct" w:w="65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Geolocalización de canchas y sitios de práctica, filtros por deporte y distancia, información de disponibilidad.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pct" w:w="27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Conexión y Matchmaking Deportivo</w:t>
            </w:r>
          </w:p>
        </w:tc>
        <w:tc>
          <w:tcPr>
            <w:tcW w:type="pct" w:w="65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Búsqueda de compañeros por nivel, entrenadores y equipos; sistema de solicitudes y contactos.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pct" w:w="27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Publicaciones y Torneos</w:t>
            </w:r>
          </w:p>
        </w:tc>
        <w:tc>
          <w:tcPr>
            <w:tcW w:type="pct" w:w="65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Creación y consulta de publicaciones de torneos y eventos, inscripción de participantes.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pct" w:w="27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Seguimiento de Actividad Deportiva</w:t>
            </w:r>
          </w:p>
        </w:tc>
        <w:tc>
          <w:tcPr>
            <w:tcW w:type="pct" w:w="65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Registro diario, semanal y mensual de actividad, visualización de progreso.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pct" w:w="27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Mensajería y Red Social</w:t>
            </w:r>
          </w:p>
        </w:tc>
        <w:tc>
          <w:tcPr>
            <w:tcW w:type="pct" w:w="65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Muro de publicaciones, comentarios, reacciones y mensajería directa entre usuarios.</w:t>
            </w:r>
          </w:p>
        </w:tc>
      </w:tr>
      <w:tr>
        <w:tc>
          <w:tcPr>
            <w:tcW w:type="pct" w:w="8%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pct" w:w="27%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Reportes y Estadísticas de Progreso</w:t>
            </w:r>
          </w:p>
        </w:tc>
        <w:tc>
          <w:tcPr>
            <w:tcW w:type="pct" w:w="65%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Indicadores de desempeño individual, comparativos de nivel, exportación de historial.</w:t>
            </w:r>
          </w:p>
        </w:tc>
      </w:tr>
    </w:tbl>
    <w:p>
      <w:pPr>
        <w:spacing w:after="0" w:before="0" w:line="480" w:lineRule="auto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 w:line="480" w:lineRule="auto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Descripción Detallada de Módulos</w:t>
      </w:r>
    </w:p>
    <w:p>
      <w:pPr>
        <w:spacing w:after="0" w:before="0" w:line="480" w:lineRule="auto"/>
        <w:jc w:val="left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Módulo 1: Gestión de Usuarios y Perfiles</w:t>
      </w:r>
    </w:p>
    <w:p>
      <w:pPr>
        <w:spacing w:after="0" w:before="0" w:line="480" w:lineRule="auto"/>
        <w:ind w:firstLine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Este módulo constituye el núcleo de seguridad y control de acceso del sistema. Permite el registro con validación de correo electrónico, autenticación mediante JSON Web Tokens (JWT), y la definición del tipo de perfil: jugador, entrenador o equipo. Cada usuario puede establecer su nivel de habilidad por deporte (principiante, intermedio, avanzado), su ubicación de referencia y sus preferencias deportivas. Incluye recuperación segura de contraseñas y gestión del perfil (foto, biografía, deportes practicados, historial de actividad).</w:t>
      </w:r>
    </w:p>
    <w:p>
      <w:pPr>
        <w:spacing w:after="0" w:before="0" w:line="480" w:lineRule="auto"/>
        <w:jc w:val="left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Módulo 2: Búsqueda de Lugares y Escenarios Deportivos</w:t>
      </w:r>
    </w:p>
    <w:p>
      <w:pPr>
        <w:spacing w:after="0" w:before="0" w:line="480" w:lineRule="auto"/>
        <w:ind w:firstLine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Permite a los usuarios buscar canchas, parques y espacios deportivos cercanos según el deporte elegido, utilizando geolocalización y filtros de distancia, tipo de superficie, disponibilidad horaria y costo. Muestra los resultados en un mapa interactivo con información básica de cada escenario.</w:t>
      </w:r>
    </w:p>
    <w:p>
      <w:pPr>
        <w:spacing w:after="0" w:before="0" w:line="480" w:lineRule="auto"/>
        <w:jc w:val="left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Módulo 3: Conexión y Matchmaking Deportivo</w:t>
      </w:r>
    </w:p>
    <w:p>
      <w:pPr>
        <w:spacing w:after="0" w:before="0" w:line="480" w:lineRule="auto"/>
        <w:ind w:firstLine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Facilita encontrar compañeros de práctica con nivel similar, entrenadores disponibles o equipos que estén reclutando jugadores. Incluye un sistema de solicitudes de conexión, filtros por deporte, nivel y ubicación, y visualización de perfiles compatibles.</w:t>
      </w:r>
    </w:p>
    <w:p>
      <w:pPr>
        <w:spacing w:after="0" w:before="0" w:line="480" w:lineRule="auto"/>
        <w:jc w:val="left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Módulo 4: Publicaciones y Torneos</w:t>
      </w:r>
    </w:p>
    <w:p>
      <w:pPr>
        <w:spacing w:after="0" w:before="0" w:line="480" w:lineRule="auto"/>
        <w:ind w:firstLine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Permite a jugadores, entrenadores o equipos publicar torneos y eventos deportivos, con fecha, lugar, deporte y cupos disponibles. Otros usuarios pueden consultar estas publicaciones, inscribirse y recibir notificaciones sobre eventos de su interés.</w:t>
      </w:r>
    </w:p>
    <w:p>
      <w:pPr>
        <w:spacing w:after="0" w:before="0" w:line="480" w:lineRule="auto"/>
        <w:jc w:val="left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Módulo 5: Seguimiento de Actividad Deportiva</w:t>
      </w:r>
    </w:p>
    <w:p>
      <w:pPr>
        <w:spacing w:after="0" w:before="0" w:line="480" w:lineRule="auto"/>
        <w:ind w:firstLine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Pensado especialmente para deportistas experimentados, permite registrar sesiones de entrenamiento, duración, intensidad y tipo de actividad, generando reportes diarios, semanales y mensuales que ayudan a visualizar el progreso a lo largo del tiempo.</w:t>
      </w:r>
    </w:p>
    <w:p>
      <w:pPr>
        <w:spacing w:after="0" w:before="0" w:line="480" w:lineRule="auto"/>
        <w:jc w:val="left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Módulo 6: Mensajería y Red Social</w:t>
      </w:r>
    </w:p>
    <w:p>
      <w:pPr>
        <w:spacing w:after="0" w:before="0" w:line="480" w:lineRule="auto"/>
        <w:ind w:firstLine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Incluye un muro de publicaciones donde los usuarios pueden compartir actualizaciones, fotos y logros deportivos, así como comentar y reaccionar a publicaciones de otros usuarios. Incorpora mensajería directa para coordinar encuentros deportivos.</w:t>
      </w:r>
    </w:p>
    <w:p>
      <w:pPr>
        <w:spacing w:after="0" w:before="0" w:line="480" w:lineRule="auto"/>
        <w:jc w:val="left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Módulo 7: Reportes y Estadísticas de Progreso</w:t>
      </w:r>
    </w:p>
    <w:p>
      <w:pPr>
        <w:spacing w:after="0" w:before="0" w:line="480" w:lineRule="auto"/>
        <w:ind w:firstLine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Genera indicadores de desempeño individual (frecuencia de práctica, nivel de progreso, comparativos con otros usuarios del mismo nivel), permitiendo exportar el historial de actividad para consulta personal.</w:t>
      </w:r>
    </w:p>
    <w:p>
      <w:pPr>
        <w:spacing w:after="0" w:before="0" w:line="480" w:lineRule="auto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Limitaciones del Alcance</w:t>
      </w:r>
    </w:p>
    <w:p>
      <w:pPr>
        <w:spacing w:after="0" w:before="0" w:line="480" w:lineRule="auto"/>
        <w:ind w:firstLine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 excluyen del alcance de la versión 1.0 del proyecto las siguientes funcionalidades:</w:t>
      </w:r>
    </w:p>
    <w:p>
      <w:pPr>
        <w:pStyle w:val="ListParagraph"/>
        <w:numPr>
          <w:ilvl w:val="0"/>
          <w:numId w:val="1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Integración con dispositivos wearables (relojes inteligentes, pulseras de actividad).</w:t>
      </w:r>
    </w:p>
    <w:p>
      <w:pPr>
        <w:pStyle w:val="ListParagraph"/>
        <w:numPr>
          <w:ilvl w:val="0"/>
          <w:numId w:val="1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Pasarela de pago integrada para inscripción a torneos (se evaluará en una fase posterior).</w:t>
      </w:r>
    </w:p>
    <w:p>
      <w:pPr>
        <w:pStyle w:val="ListParagraph"/>
        <w:numPr>
          <w:ilvl w:val="0"/>
          <w:numId w:val="1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Transmisión en vivo (streaming) de partidos o torneos.</w:t>
      </w:r>
    </w:p>
    <w:p>
      <w:pPr>
        <w:pStyle w:val="ListParagraph"/>
        <w:numPr>
          <w:ilvl w:val="0"/>
          <w:numId w:val="1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Aplicación móvil nativa para iOS y Android (la versión 1.0 será una aplicación web responsive; la versión nativa se desarrollará en una fase posterior).</w:t>
      </w:r>
    </w:p>
    <w:p>
      <w:pPr>
        <w:pStyle w:val="ListParagraph"/>
        <w:numPr>
          <w:ilvl w:val="0"/>
          <w:numId w:val="1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Marketplace de venta de equipamiento e implementos deportivos.</w:t>
      </w:r>
    </w:p>
    <w:p>
      <w:pPr>
        <w:pStyle w:val="ListParagraph"/>
        <w:numPr>
          <w:ilvl w:val="0"/>
          <w:numId w:val="1"/>
        </w:numPr>
        <w:spacing w:after="0" w:before="0" w:line="480" w:lineRule="auto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Sistema de videollamadas integrado para sesiones de entrenamiento virtual.</w:t>
      </w:r>
    </w:p>
    <w:p>
      <w:pPr>
        <w:spacing w:after="0" w:before="0" w:line="480" w:lineRule="auto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Referencias</w:t>
      </w:r>
    </w:p>
    <w:p>
      <w:pPr>
        <w:spacing w:after="0" w:before="0" w:line="480" w:lineRule="auto"/>
        <w:ind w:left="720" w:hanging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Instituto Distrital de Recreación y Deporte. (2021).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Encuesta de tendencias en prácticas deportivas, actividad física y bienestar en Bogotá.</w:t>
      </w:r>
      <w:r>
        <w:rPr>
          <w:rFonts w:ascii="Calibri" w:cs="Calibri" w:eastAsia="Calibri" w:hAnsi="Calibri"/>
          <w:sz w:val="22"/>
          <w:szCs w:val="22"/>
        </w:rPr>
        <w:t xml:space="preserve"> Secretaría de Cultura, Recreación y Deporte.</w:t>
      </w:r>
    </w:p>
    <w:p>
      <w:pPr>
        <w:spacing w:after="0" w:before="0" w:line="480" w:lineRule="auto"/>
        <w:ind w:left="720" w:hanging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Meta Open Source. (2024).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React Native: Learn once, write anywhere.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0563C1"/>
          <w:sz w:val="22"/>
          <w:szCs w:val="22"/>
          <w:u w:val="single"/>
        </w:rPr>
        <w:t xml:space="preserve">https://reactnative.dev/</w:t>
      </w:r>
    </w:p>
    <w:p>
      <w:pPr>
        <w:spacing w:after="0" w:before="0" w:line="480" w:lineRule="auto"/>
        <w:ind w:left="720" w:hanging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Ministerio de Tecnologías de la Información y las Comunicaciones. (2025).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Boletín trimestral del sector TIC: primer trimestre de 2025.</w:t>
      </w:r>
      <w:r>
        <w:rPr>
          <w:rFonts w:ascii="Calibri" w:cs="Calibri" w:eastAsia="Calibri" w:hAnsi="Calibri"/>
          <w:sz w:val="22"/>
          <w:szCs w:val="22"/>
        </w:rPr>
        <w:t xml:space="preserve"> MinTIC.</w:t>
      </w:r>
    </w:p>
    <w:p>
      <w:pPr>
        <w:spacing w:after="0" w:before="0" w:line="480" w:lineRule="auto"/>
        <w:ind w:left="720" w:hanging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Ministerio del Deporte. (2024).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Plan Estratégico Sectorial Deporte, Recreación y Actividad Física 2023-2026.</w:t>
      </w:r>
      <w:r>
        <w:rPr>
          <w:rFonts w:ascii="Calibri" w:cs="Calibri" w:eastAsia="Calibri" w:hAnsi="Calibri"/>
          <w:sz w:val="22"/>
          <w:szCs w:val="22"/>
        </w:rPr>
        <w:t xml:space="preserve"> Mindeporte.</w:t>
      </w:r>
    </w:p>
    <w:p>
      <w:pPr>
        <w:spacing w:after="0" w:before="0" w:line="480" w:lineRule="auto"/>
        <w:ind w:left="720" w:hanging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OpenJS Foundation. (2024).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Node.js documentation.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0563C1"/>
          <w:sz w:val="22"/>
          <w:szCs w:val="22"/>
          <w:u w:val="single"/>
        </w:rPr>
        <w:t xml:space="preserve">https://nodejs.org/en/docs</w:t>
      </w:r>
    </w:p>
    <w:p>
      <w:pPr>
        <w:spacing w:after="0" w:before="0" w:line="480" w:lineRule="auto"/>
        <w:ind w:left="720" w:hanging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PostgreSQL Global Development Group. (2024).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PostgreSQL 16 documentation.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0563C1"/>
          <w:sz w:val="22"/>
          <w:szCs w:val="22"/>
          <w:u w:val="single"/>
        </w:rPr>
        <w:t xml:space="preserve">https://www.postgresql.org/docs/</w:t>
      </w:r>
    </w:p>
    <w:p>
      <w:pPr>
        <w:spacing w:after="0" w:before="0" w:line="480" w:lineRule="auto"/>
        <w:ind w:left="720" w:hanging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Pressman, R. S., y Maxim, B. R. (2021).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Ingeniería del software: un enfoque práctico</w:t>
      </w:r>
      <w:r>
        <w:rPr>
          <w:rFonts w:ascii="Calibri" w:cs="Calibri" w:eastAsia="Calibri" w:hAnsi="Calibri"/>
          <w:sz w:val="22"/>
          <w:szCs w:val="22"/>
        </w:rPr>
        <w:t xml:space="preserve"> (9.ª ed.). McGraw-Hill Education.</w:t>
      </w:r>
    </w:p>
    <w:p>
      <w:pPr>
        <w:spacing w:after="0" w:before="0" w:line="480" w:lineRule="auto"/>
        <w:ind w:left="720" w:hanging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Sommerville, I. (2016).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Ingeniería de software</w:t>
      </w:r>
      <w:r>
        <w:rPr>
          <w:rFonts w:ascii="Calibri" w:cs="Calibri" w:eastAsia="Calibri" w:hAnsi="Calibri"/>
          <w:sz w:val="22"/>
          <w:szCs w:val="22"/>
        </w:rPr>
        <w:t xml:space="preserve"> (10.ª ed.). Pearson Educación.</w:t>
      </w:r>
    </w:p>
    <w:p>
      <w:pPr>
        <w:spacing w:after="0" w:before="0" w:line="480" w:lineRule="auto"/>
        <w:ind w:left="720" w:hanging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Universidad de Ciencias Aplicadas y Ambientales. (2024).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Factores asociados a la deserción deportiva en jóvenes futbolistas de un club de Bogotá.</w:t>
      </w:r>
      <w:r>
        <w:rPr>
          <w:rFonts w:ascii="Calibri" w:cs="Calibri" w:eastAsia="Calibri" w:hAnsi="Calibri"/>
          <w:sz w:val="22"/>
          <w:szCs w:val="22"/>
        </w:rPr>
        <w:t xml:space="preserve"> Repositorio Institucional UDCA.</w:t>
      </w:r>
    </w:p>
    <w:p>
      <w:pPr>
        <w:spacing w:after="0" w:before="0" w:line="480" w:lineRule="auto"/>
        <w:ind w:left="720" w:hanging="7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Universidad del Rosario. (2023).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Comportamiento sedentario, actividad física y factores de riesgo.</w:t>
      </w:r>
      <w:r>
        <w:rPr>
          <w:rFonts w:ascii="Calibri" w:cs="Calibri" w:eastAsia="Calibri" w:hAnsi="Calibri"/>
          <w:sz w:val="22"/>
          <w:szCs w:val="22"/>
        </w:rPr>
        <w:t xml:space="preserve"> Universidad del Rosario.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2026-09-10T03:10:30.720Z</dcterms:created>
  <dcterms:modified xsi:type="dcterms:W3CDTF">2026-09-10T03:10:30.731Z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