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2D" w:rsidRPr="00E71925" w:rsidRDefault="0006632D" w:rsidP="0006632D">
      <w:pPr>
        <w:jc w:val="center"/>
        <w:rPr>
          <w:b/>
          <w:sz w:val="44"/>
          <w:lang w:val="es-AR"/>
        </w:rPr>
      </w:pPr>
      <w:r>
        <w:rPr>
          <w:b/>
          <w:sz w:val="44"/>
          <w:lang w:val="es-AR"/>
        </w:rPr>
        <w:t>UNIVERSIDAD TECNOLÓ</w:t>
      </w:r>
      <w:r w:rsidRPr="00E71925">
        <w:rPr>
          <w:b/>
          <w:sz w:val="44"/>
          <w:lang w:val="es-AR"/>
        </w:rPr>
        <w:t>GICA NACIONAL</w:t>
      </w:r>
    </w:p>
    <w:p w:rsidR="0006632D" w:rsidRPr="00E71925" w:rsidRDefault="0006632D" w:rsidP="0006632D">
      <w:pPr>
        <w:jc w:val="center"/>
        <w:rPr>
          <w:b/>
          <w:i/>
          <w:sz w:val="36"/>
          <w:lang w:val="es-AR"/>
        </w:rPr>
      </w:pPr>
      <w:r w:rsidRPr="00E71925">
        <w:rPr>
          <w:b/>
          <w:i/>
          <w:sz w:val="36"/>
          <w:lang w:val="es-AR"/>
        </w:rPr>
        <w:t>FACULTAD REGIONAL BUENOS AIRES</w:t>
      </w:r>
    </w:p>
    <w:p w:rsidR="0006632D" w:rsidRPr="00E71925" w:rsidRDefault="0006632D" w:rsidP="0006632D">
      <w:pPr>
        <w:jc w:val="center"/>
        <w:rPr>
          <w:i/>
          <w:sz w:val="32"/>
          <w:lang w:val="es-AR"/>
        </w:rPr>
      </w:pPr>
      <w:r w:rsidRPr="00E71925">
        <w:rPr>
          <w:i/>
          <w:sz w:val="32"/>
          <w:lang w:val="es-AR"/>
        </w:rPr>
        <w:t>Ingeniería en Sistemas de Información</w:t>
      </w:r>
    </w:p>
    <w:p w:rsidR="0006632D" w:rsidRDefault="0006632D" w:rsidP="0006632D">
      <w:pPr>
        <w:jc w:val="center"/>
      </w:pPr>
      <w:r w:rsidRPr="00E71925">
        <w:rPr>
          <w:noProof/>
        </w:rPr>
        <w:drawing>
          <wp:inline distT="0" distB="0" distL="0" distR="0" wp14:anchorId="52918E25" wp14:editId="35070206">
            <wp:extent cx="16287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952625"/>
                    </a:xfrm>
                    <a:prstGeom prst="rect">
                      <a:avLst/>
                    </a:prstGeom>
                    <a:noFill/>
                    <a:ln>
                      <a:noFill/>
                    </a:ln>
                  </pic:spPr>
                </pic:pic>
              </a:graphicData>
            </a:graphic>
          </wp:inline>
        </w:drawing>
      </w:r>
    </w:p>
    <w:p w:rsidR="0006632D" w:rsidRPr="00E71925" w:rsidRDefault="0006632D" w:rsidP="0006632D">
      <w:pPr>
        <w:jc w:val="center"/>
        <w:rPr>
          <w:sz w:val="96"/>
          <w:u w:val="single"/>
          <w:lang w:val="es-AR"/>
        </w:rPr>
      </w:pPr>
      <w:r w:rsidRPr="00E71925">
        <w:rPr>
          <w:sz w:val="96"/>
          <w:u w:val="single"/>
          <w:lang w:val="es-AR"/>
        </w:rPr>
        <w:t>Gestión de Datos</w:t>
      </w:r>
    </w:p>
    <w:p w:rsidR="0006632D" w:rsidRPr="00E71925" w:rsidRDefault="0006632D" w:rsidP="0006632D">
      <w:pPr>
        <w:jc w:val="center"/>
        <w:rPr>
          <w:sz w:val="44"/>
          <w:u w:val="single"/>
          <w:lang w:val="es-AR"/>
        </w:rPr>
      </w:pPr>
      <w:r>
        <w:rPr>
          <w:sz w:val="44"/>
          <w:u w:val="single"/>
          <w:lang w:val="es-AR"/>
        </w:rPr>
        <w:t>FRBACOMMERCE</w:t>
      </w:r>
    </w:p>
    <w:p w:rsidR="0006632D" w:rsidRPr="00E71925" w:rsidRDefault="0006632D" w:rsidP="0006632D">
      <w:pPr>
        <w:jc w:val="center"/>
        <w:rPr>
          <w:sz w:val="44"/>
          <w:u w:val="single"/>
          <w:lang w:val="es-AR"/>
        </w:rPr>
      </w:pPr>
      <w:r>
        <w:rPr>
          <w:sz w:val="44"/>
          <w:u w:val="single"/>
          <w:lang w:val="es-AR"/>
        </w:rPr>
        <w:t>1C – 2014</w:t>
      </w:r>
    </w:p>
    <w:p w:rsidR="0006632D" w:rsidRDefault="0006632D" w:rsidP="0006632D">
      <w:pPr>
        <w:jc w:val="center"/>
        <w:rPr>
          <w:lang w:val="es-AR"/>
        </w:rPr>
      </w:pPr>
    </w:p>
    <w:p w:rsidR="0006632D" w:rsidRDefault="0006632D" w:rsidP="0006632D">
      <w:pPr>
        <w:pStyle w:val="NoSpacing"/>
        <w:jc w:val="center"/>
        <w:rPr>
          <w:b/>
          <w:sz w:val="56"/>
          <w:lang w:val="es-AR"/>
        </w:rPr>
      </w:pPr>
      <w:r w:rsidRPr="00E71925">
        <w:rPr>
          <w:b/>
          <w:sz w:val="56"/>
          <w:lang w:val="es-AR"/>
        </w:rPr>
        <w:t xml:space="preserve">Grupo: </w:t>
      </w:r>
      <w:r>
        <w:rPr>
          <w:b/>
          <w:sz w:val="56"/>
          <w:lang w:val="es-AR"/>
        </w:rPr>
        <w:t>JJRD</w:t>
      </w:r>
    </w:p>
    <w:p w:rsidR="0006632D" w:rsidRPr="00E71925" w:rsidRDefault="0006632D" w:rsidP="0006632D">
      <w:pPr>
        <w:pStyle w:val="NoSpacing"/>
        <w:jc w:val="center"/>
        <w:rPr>
          <w:b/>
          <w:sz w:val="56"/>
          <w:lang w:val="es-AR"/>
        </w:rPr>
      </w:pPr>
    </w:p>
    <w:p w:rsidR="0006632D" w:rsidRPr="0006632D" w:rsidRDefault="0006632D" w:rsidP="0006632D">
      <w:pPr>
        <w:pStyle w:val="NoSpacing"/>
        <w:jc w:val="center"/>
        <w:rPr>
          <w:lang w:val="es-AR"/>
        </w:rPr>
      </w:pPr>
      <w:r w:rsidRPr="0006632D">
        <w:rPr>
          <w:lang w:val="es-AR"/>
        </w:rPr>
        <w:t>JONAS CASTEGLIONE 138116-7</w:t>
      </w:r>
    </w:p>
    <w:p w:rsidR="0006632D" w:rsidRPr="0006632D" w:rsidRDefault="0006632D" w:rsidP="0006632D">
      <w:pPr>
        <w:pStyle w:val="NoSpacing"/>
        <w:jc w:val="center"/>
        <w:rPr>
          <w:lang w:val="es-AR"/>
        </w:rPr>
      </w:pPr>
      <w:r>
        <w:rPr>
          <w:lang w:val="es-AR"/>
        </w:rPr>
        <w:t xml:space="preserve">DIEGO ALFONSIN </w:t>
      </w:r>
      <w:r w:rsidRPr="0006632D">
        <w:rPr>
          <w:lang w:val="es-AR"/>
        </w:rPr>
        <w:t>135151-5</w:t>
      </w:r>
    </w:p>
    <w:p w:rsidR="0006632D" w:rsidRPr="0006632D" w:rsidRDefault="0006632D" w:rsidP="0006632D">
      <w:pPr>
        <w:pStyle w:val="NoSpacing"/>
        <w:jc w:val="center"/>
        <w:rPr>
          <w:lang w:val="es-AR"/>
        </w:rPr>
      </w:pPr>
      <w:r w:rsidRPr="0006632D">
        <w:rPr>
          <w:lang w:val="es-AR"/>
        </w:rPr>
        <w:t>RODRIGO ANTONIOLI 137709-7</w:t>
      </w:r>
    </w:p>
    <w:p w:rsidR="0006632D" w:rsidRPr="0006632D" w:rsidRDefault="0006632D" w:rsidP="0006632D">
      <w:pPr>
        <w:pStyle w:val="NoSpacing"/>
        <w:jc w:val="center"/>
        <w:rPr>
          <w:lang w:val="es-AR"/>
        </w:rPr>
      </w:pPr>
      <w:r w:rsidRPr="0006632D">
        <w:rPr>
          <w:lang w:val="es-AR"/>
        </w:rPr>
        <w:t>JUAN URBANO 138538-0</w:t>
      </w:r>
    </w:p>
    <w:p w:rsidR="0006632D" w:rsidRDefault="0006632D" w:rsidP="0006632D">
      <w:pPr>
        <w:pStyle w:val="NoSpacing"/>
        <w:tabs>
          <w:tab w:val="center" w:pos="4419"/>
          <w:tab w:val="right" w:pos="8838"/>
        </w:tabs>
        <w:rPr>
          <w:lang w:val="es-AR"/>
        </w:rPr>
      </w:pPr>
      <w:r>
        <w:rPr>
          <w:lang w:val="es-AR"/>
        </w:rPr>
        <w:tab/>
      </w:r>
      <w:r>
        <w:rPr>
          <w:lang w:val="es-AR"/>
        </w:rPr>
        <w:br w:type="page"/>
      </w:r>
      <w:r>
        <w:rPr>
          <w:lang w:val="es-AR"/>
        </w:rPr>
        <w:lastRenderedPageBreak/>
        <w:tab/>
      </w:r>
    </w:p>
    <w:sdt>
      <w:sdtPr>
        <w:rPr>
          <w:rFonts w:asciiTheme="minorHAnsi" w:eastAsiaTheme="minorHAnsi" w:hAnsiTheme="minorHAnsi" w:cstheme="minorBidi"/>
          <w:b w:val="0"/>
          <w:sz w:val="22"/>
          <w:szCs w:val="22"/>
        </w:rPr>
        <w:id w:val="59843231"/>
        <w:docPartObj>
          <w:docPartGallery w:val="Table of Contents"/>
          <w:docPartUnique/>
        </w:docPartObj>
      </w:sdtPr>
      <w:sdtEndPr>
        <w:rPr>
          <w:bCs/>
          <w:noProof/>
        </w:rPr>
      </w:sdtEndPr>
      <w:sdtContent>
        <w:p w:rsidR="0006632D" w:rsidRPr="00F0658A" w:rsidRDefault="0006632D" w:rsidP="0006632D">
          <w:pPr>
            <w:pStyle w:val="TOCHeading"/>
            <w:rPr>
              <w:lang w:val="es-AR"/>
            </w:rPr>
          </w:pPr>
          <w:proofErr w:type="spellStart"/>
          <w:r>
            <w:rPr>
              <w:lang w:val="es-AR"/>
            </w:rPr>
            <w:t>I</w:t>
          </w:r>
          <w:r w:rsidRPr="00F0658A">
            <w:rPr>
              <w:lang w:val="es-AR"/>
            </w:rPr>
            <w:t>ndice</w:t>
          </w:r>
          <w:proofErr w:type="spellEnd"/>
        </w:p>
        <w:p w:rsidR="0006632D" w:rsidRDefault="0006632D" w:rsidP="0006632D">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372273679" w:history="1">
            <w:r w:rsidRPr="005C2173">
              <w:rPr>
                <w:rStyle w:val="Hyperlink"/>
                <w:noProof/>
                <w:lang w:val="es-AR"/>
              </w:rPr>
              <w:t>DER</w:t>
            </w:r>
            <w:r>
              <w:rPr>
                <w:noProof/>
                <w:webHidden/>
              </w:rPr>
              <w:tab/>
            </w:r>
            <w:r>
              <w:rPr>
                <w:noProof/>
                <w:webHidden/>
              </w:rPr>
              <w:fldChar w:fldCharType="begin"/>
            </w:r>
            <w:r>
              <w:rPr>
                <w:noProof/>
                <w:webHidden/>
              </w:rPr>
              <w:instrText xml:space="preserve"> PAGEREF _Toc372273679 \h </w:instrText>
            </w:r>
            <w:r>
              <w:rPr>
                <w:noProof/>
                <w:webHidden/>
              </w:rPr>
            </w:r>
            <w:r>
              <w:rPr>
                <w:noProof/>
                <w:webHidden/>
              </w:rPr>
              <w:fldChar w:fldCharType="separate"/>
            </w:r>
            <w:r>
              <w:rPr>
                <w:noProof/>
                <w:webHidden/>
              </w:rPr>
              <w:t>3</w:t>
            </w:r>
            <w:r>
              <w:rPr>
                <w:noProof/>
                <w:webHidden/>
              </w:rPr>
              <w:fldChar w:fldCharType="end"/>
            </w:r>
          </w:hyperlink>
        </w:p>
        <w:p w:rsidR="0006632D" w:rsidRDefault="0006632D" w:rsidP="0006632D">
          <w:pPr>
            <w:pStyle w:val="TOC1"/>
            <w:tabs>
              <w:tab w:val="right" w:leader="dot" w:pos="8828"/>
            </w:tabs>
            <w:rPr>
              <w:rFonts w:eastAsiaTheme="minorEastAsia"/>
              <w:noProof/>
            </w:rPr>
          </w:pPr>
          <w:hyperlink w:anchor="_Toc372273680" w:history="1">
            <w:r w:rsidRPr="005C2173">
              <w:rPr>
                <w:rStyle w:val="Hyperlink"/>
                <w:noProof/>
                <w:lang w:val="es-AR"/>
              </w:rPr>
              <w:t>Consideraciones</w:t>
            </w:r>
            <w:r>
              <w:rPr>
                <w:noProof/>
                <w:webHidden/>
              </w:rPr>
              <w:tab/>
            </w:r>
            <w:r>
              <w:rPr>
                <w:noProof/>
                <w:webHidden/>
              </w:rPr>
              <w:fldChar w:fldCharType="begin"/>
            </w:r>
            <w:r>
              <w:rPr>
                <w:noProof/>
                <w:webHidden/>
              </w:rPr>
              <w:instrText xml:space="preserve"> PAGEREF _Toc372273680 \h </w:instrText>
            </w:r>
            <w:r>
              <w:rPr>
                <w:noProof/>
                <w:webHidden/>
              </w:rPr>
            </w:r>
            <w:r>
              <w:rPr>
                <w:noProof/>
                <w:webHidden/>
              </w:rPr>
              <w:fldChar w:fldCharType="separate"/>
            </w:r>
            <w:r>
              <w:rPr>
                <w:noProof/>
                <w:webHidden/>
              </w:rPr>
              <w:t>4</w:t>
            </w:r>
            <w:r>
              <w:rPr>
                <w:noProof/>
                <w:webHidden/>
              </w:rPr>
              <w:fldChar w:fldCharType="end"/>
            </w:r>
          </w:hyperlink>
        </w:p>
        <w:p w:rsidR="0006632D" w:rsidRDefault="0006632D" w:rsidP="0006632D">
          <w:pPr>
            <w:pStyle w:val="TOC1"/>
            <w:tabs>
              <w:tab w:val="right" w:leader="dot" w:pos="8828"/>
            </w:tabs>
            <w:rPr>
              <w:rFonts w:eastAsiaTheme="minorEastAsia"/>
              <w:noProof/>
            </w:rPr>
          </w:pPr>
          <w:hyperlink w:anchor="_Toc372273681" w:history="1">
            <w:r w:rsidRPr="005C2173">
              <w:rPr>
                <w:rStyle w:val="Hyperlink"/>
                <w:noProof/>
                <w:lang w:val="es-AR"/>
              </w:rPr>
              <w:t>Estructuras</w:t>
            </w:r>
            <w:r>
              <w:rPr>
                <w:noProof/>
                <w:webHidden/>
              </w:rPr>
              <w:tab/>
            </w:r>
            <w:r>
              <w:rPr>
                <w:noProof/>
                <w:webHidden/>
              </w:rPr>
              <w:fldChar w:fldCharType="begin"/>
            </w:r>
            <w:r>
              <w:rPr>
                <w:noProof/>
                <w:webHidden/>
              </w:rPr>
              <w:instrText xml:space="preserve"> PAGEREF _Toc372273681 \h </w:instrText>
            </w:r>
            <w:r>
              <w:rPr>
                <w:noProof/>
                <w:webHidden/>
              </w:rPr>
            </w:r>
            <w:r>
              <w:rPr>
                <w:noProof/>
                <w:webHidden/>
              </w:rPr>
              <w:fldChar w:fldCharType="separate"/>
            </w:r>
            <w:r>
              <w:rPr>
                <w:noProof/>
                <w:webHidden/>
              </w:rPr>
              <w:t>5</w:t>
            </w:r>
            <w:r>
              <w:rPr>
                <w:noProof/>
                <w:webHidden/>
              </w:rPr>
              <w:fldChar w:fldCharType="end"/>
            </w:r>
          </w:hyperlink>
        </w:p>
        <w:p w:rsidR="0006632D" w:rsidRDefault="0006632D" w:rsidP="0006632D">
          <w:pPr>
            <w:pStyle w:val="TOC2"/>
            <w:tabs>
              <w:tab w:val="right" w:leader="dot" w:pos="8828"/>
            </w:tabs>
            <w:rPr>
              <w:noProof/>
            </w:rPr>
          </w:pPr>
          <w:hyperlink w:anchor="_Toc372273682" w:history="1">
            <w:r w:rsidRPr="005C2173">
              <w:rPr>
                <w:rStyle w:val="Hyperlink"/>
                <w:noProof/>
                <w:lang w:val="es-AR"/>
              </w:rPr>
              <w:t>Stored Procedures</w:t>
            </w:r>
            <w:r>
              <w:rPr>
                <w:noProof/>
                <w:webHidden/>
              </w:rPr>
              <w:tab/>
            </w:r>
            <w:r>
              <w:rPr>
                <w:noProof/>
                <w:webHidden/>
              </w:rPr>
              <w:fldChar w:fldCharType="begin"/>
            </w:r>
            <w:r>
              <w:rPr>
                <w:noProof/>
                <w:webHidden/>
              </w:rPr>
              <w:instrText xml:space="preserve"> PAGEREF _Toc372273682 \h </w:instrText>
            </w:r>
            <w:r>
              <w:rPr>
                <w:noProof/>
                <w:webHidden/>
              </w:rPr>
            </w:r>
            <w:r>
              <w:rPr>
                <w:noProof/>
                <w:webHidden/>
              </w:rPr>
              <w:fldChar w:fldCharType="separate"/>
            </w:r>
            <w:r>
              <w:rPr>
                <w:noProof/>
                <w:webHidden/>
              </w:rPr>
              <w:t>6</w:t>
            </w:r>
            <w:r>
              <w:rPr>
                <w:noProof/>
                <w:webHidden/>
              </w:rPr>
              <w:fldChar w:fldCharType="end"/>
            </w:r>
          </w:hyperlink>
        </w:p>
        <w:p w:rsidR="0006632D" w:rsidRDefault="0006632D" w:rsidP="0006632D">
          <w:pPr>
            <w:pStyle w:val="TOC2"/>
            <w:tabs>
              <w:tab w:val="right" w:leader="dot" w:pos="8828"/>
            </w:tabs>
            <w:rPr>
              <w:noProof/>
            </w:rPr>
          </w:pPr>
          <w:hyperlink w:anchor="_Toc372273683" w:history="1">
            <w:r w:rsidRPr="005C2173">
              <w:rPr>
                <w:rStyle w:val="Hyperlink"/>
                <w:noProof/>
                <w:lang w:val="es-AR"/>
              </w:rPr>
              <w:t>Funciones</w:t>
            </w:r>
            <w:r>
              <w:rPr>
                <w:noProof/>
                <w:webHidden/>
              </w:rPr>
              <w:tab/>
            </w:r>
            <w:r>
              <w:rPr>
                <w:noProof/>
                <w:webHidden/>
              </w:rPr>
              <w:fldChar w:fldCharType="begin"/>
            </w:r>
            <w:r>
              <w:rPr>
                <w:noProof/>
                <w:webHidden/>
              </w:rPr>
              <w:instrText xml:space="preserve"> PAGEREF _Toc372273683 \h </w:instrText>
            </w:r>
            <w:r>
              <w:rPr>
                <w:noProof/>
                <w:webHidden/>
              </w:rPr>
            </w:r>
            <w:r>
              <w:rPr>
                <w:noProof/>
                <w:webHidden/>
              </w:rPr>
              <w:fldChar w:fldCharType="separate"/>
            </w:r>
            <w:r>
              <w:rPr>
                <w:noProof/>
                <w:webHidden/>
              </w:rPr>
              <w:t>7</w:t>
            </w:r>
            <w:r>
              <w:rPr>
                <w:noProof/>
                <w:webHidden/>
              </w:rPr>
              <w:fldChar w:fldCharType="end"/>
            </w:r>
          </w:hyperlink>
        </w:p>
        <w:p w:rsidR="0006632D" w:rsidRDefault="0006632D" w:rsidP="0006632D">
          <w:pPr>
            <w:pStyle w:val="TOC2"/>
            <w:tabs>
              <w:tab w:val="right" w:leader="dot" w:pos="8828"/>
            </w:tabs>
            <w:rPr>
              <w:noProof/>
            </w:rPr>
          </w:pPr>
          <w:hyperlink w:anchor="_Toc372273684" w:history="1">
            <w:r w:rsidRPr="005C2173">
              <w:rPr>
                <w:rStyle w:val="Hyperlink"/>
                <w:noProof/>
                <w:lang w:val="es-AR"/>
              </w:rPr>
              <w:t>Triggers</w:t>
            </w:r>
            <w:r>
              <w:rPr>
                <w:noProof/>
                <w:webHidden/>
              </w:rPr>
              <w:tab/>
            </w:r>
            <w:r>
              <w:rPr>
                <w:noProof/>
                <w:webHidden/>
              </w:rPr>
              <w:fldChar w:fldCharType="begin"/>
            </w:r>
            <w:r>
              <w:rPr>
                <w:noProof/>
                <w:webHidden/>
              </w:rPr>
              <w:instrText xml:space="preserve"> PAGEREF _Toc372273684 \h </w:instrText>
            </w:r>
            <w:r>
              <w:rPr>
                <w:noProof/>
                <w:webHidden/>
              </w:rPr>
            </w:r>
            <w:r>
              <w:rPr>
                <w:noProof/>
                <w:webHidden/>
              </w:rPr>
              <w:fldChar w:fldCharType="separate"/>
            </w:r>
            <w:r>
              <w:rPr>
                <w:noProof/>
                <w:webHidden/>
              </w:rPr>
              <w:t>8</w:t>
            </w:r>
            <w:r>
              <w:rPr>
                <w:noProof/>
                <w:webHidden/>
              </w:rPr>
              <w:fldChar w:fldCharType="end"/>
            </w:r>
          </w:hyperlink>
        </w:p>
        <w:p w:rsidR="0006632D" w:rsidRDefault="0006632D" w:rsidP="0006632D">
          <w:r>
            <w:rPr>
              <w:b/>
              <w:bCs/>
              <w:noProof/>
            </w:rPr>
            <w:fldChar w:fldCharType="end"/>
          </w:r>
        </w:p>
      </w:sdtContent>
    </w:sdt>
    <w:p w:rsidR="0006632D" w:rsidRDefault="0006632D" w:rsidP="0006632D">
      <w:pPr>
        <w:rPr>
          <w:rFonts w:asciiTheme="majorHAnsi" w:eastAsiaTheme="majorEastAsia" w:hAnsiTheme="majorHAnsi" w:cstheme="majorBidi"/>
          <w:color w:val="2E74B5" w:themeColor="accent1" w:themeShade="BF"/>
          <w:sz w:val="32"/>
          <w:szCs w:val="32"/>
          <w:lang w:val="es-AR"/>
        </w:rPr>
      </w:pPr>
      <w:r>
        <w:rPr>
          <w:lang w:val="es-AR"/>
        </w:rPr>
        <w:br w:type="page"/>
      </w:r>
    </w:p>
    <w:p w:rsidR="0006632D" w:rsidRDefault="0006632D" w:rsidP="0006632D">
      <w:pPr>
        <w:pStyle w:val="Heading1"/>
        <w:rPr>
          <w:lang w:val="es-AR"/>
        </w:rPr>
      </w:pPr>
      <w:bookmarkStart w:id="0" w:name="_Toc372273679"/>
      <w:r>
        <w:rPr>
          <w:lang w:val="es-AR"/>
        </w:rPr>
        <w:lastRenderedPageBreak/>
        <w:t>DER</w:t>
      </w:r>
      <w:bookmarkEnd w:id="0"/>
    </w:p>
    <w:p w:rsidR="0006632D" w:rsidRPr="00F04E92" w:rsidRDefault="0006632D" w:rsidP="0006632D">
      <w:pPr>
        <w:rPr>
          <w:lang w:val="es-AR"/>
        </w:rPr>
      </w:pPr>
      <w:r>
        <w:rPr>
          <w:lang w:val="es-AR"/>
        </w:rPr>
        <w:t xml:space="preserve">El siguiente es el DER de la solución planteada para la resolución del TP: </w:t>
      </w:r>
    </w:p>
    <w:p w:rsidR="001F6823" w:rsidRDefault="0006632D" w:rsidP="0006632D">
      <w:pPr>
        <w:rPr>
          <w:noProof/>
        </w:rPr>
      </w:pPr>
      <w:r w:rsidRPr="0006632D">
        <w:rPr>
          <w:noProof/>
          <w:highlight w:val="yellow"/>
        </w:rPr>
        <w:t>AGREGAR EL ULTIMO DER</w:t>
      </w:r>
    </w:p>
    <w:p w:rsidR="001F6823" w:rsidRPr="001F6823" w:rsidRDefault="001F6823" w:rsidP="0006632D">
      <w:pPr>
        <w:rPr>
          <w:i/>
          <w:noProof/>
        </w:rPr>
      </w:pPr>
      <w:r>
        <w:rPr>
          <w:i/>
          <w:noProof/>
        </w:rPr>
        <w:drawing>
          <wp:inline distT="0" distB="0" distL="0" distR="0">
            <wp:extent cx="5612130" cy="4117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117975"/>
                    </a:xfrm>
                    <a:prstGeom prst="rect">
                      <a:avLst/>
                    </a:prstGeom>
                  </pic:spPr>
                </pic:pic>
              </a:graphicData>
            </a:graphic>
          </wp:inline>
        </w:drawing>
      </w:r>
    </w:p>
    <w:p w:rsidR="0006632D" w:rsidRDefault="0006632D" w:rsidP="0006632D">
      <w:pPr>
        <w:rPr>
          <w:noProof/>
        </w:rPr>
      </w:pPr>
    </w:p>
    <w:p w:rsidR="0006632D" w:rsidRPr="00F04E92" w:rsidRDefault="0006632D" w:rsidP="0006632D">
      <w:pPr>
        <w:rPr>
          <w:lang w:val="es-AR"/>
        </w:rPr>
      </w:pPr>
      <w:r>
        <w:rPr>
          <w:lang w:val="es-AR"/>
        </w:rPr>
        <w:t xml:space="preserve">Se recomienda para mayor legibilidad abrir el archivo </w:t>
      </w:r>
      <w:r w:rsidRPr="00F04E92">
        <w:rPr>
          <w:i/>
          <w:lang w:val="es-AR"/>
        </w:rPr>
        <w:t>DER.png</w:t>
      </w:r>
      <w:r>
        <w:rPr>
          <w:lang w:val="es-AR"/>
        </w:rPr>
        <w:t xml:space="preserve"> que se encuentra en el mismo directorio que este documento.</w:t>
      </w:r>
    </w:p>
    <w:p w:rsidR="0006632D" w:rsidRDefault="0006632D" w:rsidP="0006632D">
      <w:pPr>
        <w:rPr>
          <w:noProof/>
          <w:lang w:val="es-AR"/>
        </w:rPr>
      </w:pPr>
    </w:p>
    <w:p w:rsidR="0006632D" w:rsidRDefault="0006632D" w:rsidP="0006632D">
      <w:pPr>
        <w:rPr>
          <w:noProof/>
          <w:lang w:val="es-AR"/>
        </w:rPr>
      </w:pPr>
    </w:p>
    <w:p w:rsidR="0006632D" w:rsidRDefault="0006632D" w:rsidP="0006632D">
      <w:pPr>
        <w:rPr>
          <w:noProof/>
          <w:lang w:val="es-AR"/>
        </w:rPr>
      </w:pPr>
    </w:p>
    <w:p w:rsidR="0006632D" w:rsidRDefault="0006632D" w:rsidP="0006632D">
      <w:pPr>
        <w:rPr>
          <w:noProof/>
          <w:lang w:val="es-AR"/>
        </w:rPr>
      </w:pPr>
    </w:p>
    <w:p w:rsidR="0006632D" w:rsidRDefault="0006632D" w:rsidP="0006632D">
      <w:pPr>
        <w:rPr>
          <w:noProof/>
          <w:lang w:val="es-AR"/>
        </w:rPr>
      </w:pPr>
    </w:p>
    <w:p w:rsidR="0006632D" w:rsidRDefault="0006632D" w:rsidP="0006632D">
      <w:pPr>
        <w:rPr>
          <w:noProof/>
          <w:lang w:val="es-AR"/>
        </w:rPr>
      </w:pPr>
    </w:p>
    <w:p w:rsidR="0006632D" w:rsidRDefault="0006632D">
      <w:pPr>
        <w:rPr>
          <w:rFonts w:ascii="DejaVuSans-Bold" w:hAnsi="DejaVuSans-Bold" w:cs="DejaVuSans-Bold"/>
          <w:b/>
          <w:bCs/>
          <w:color w:val="000000"/>
          <w:sz w:val="32"/>
          <w:szCs w:val="32"/>
          <w:lang w:val="es-AR"/>
        </w:rPr>
      </w:pPr>
      <w:r>
        <w:rPr>
          <w:rFonts w:ascii="DejaVuSans-Bold" w:hAnsi="DejaVuSans-Bold" w:cs="DejaVuSans-Bold"/>
          <w:b/>
          <w:bCs/>
          <w:color w:val="000000"/>
          <w:sz w:val="32"/>
          <w:szCs w:val="32"/>
          <w:lang w:val="es-AR"/>
        </w:rPr>
        <w:br w:type="page"/>
      </w:r>
    </w:p>
    <w:p w:rsidR="0006632D" w:rsidRPr="00CC062F" w:rsidRDefault="0006632D" w:rsidP="001F6823">
      <w:pPr>
        <w:autoSpaceDE w:val="0"/>
        <w:autoSpaceDN w:val="0"/>
        <w:adjustRightInd w:val="0"/>
        <w:spacing w:after="0" w:line="240" w:lineRule="auto"/>
        <w:jc w:val="both"/>
        <w:rPr>
          <w:rFonts w:ascii="DejaVuSans-Bold" w:hAnsi="DejaVuSans-Bold" w:cs="DejaVuSans-Bold"/>
          <w:b/>
          <w:bCs/>
          <w:color w:val="000000"/>
          <w:sz w:val="32"/>
          <w:szCs w:val="32"/>
          <w:highlight w:val="yellow"/>
          <w:lang w:val="es-AR"/>
        </w:rPr>
      </w:pPr>
      <w:bookmarkStart w:id="1" w:name="_GoBack"/>
      <w:bookmarkEnd w:id="1"/>
      <w:r w:rsidRPr="00CC062F">
        <w:rPr>
          <w:rFonts w:ascii="DejaVuSans-Bold" w:hAnsi="DejaVuSans-Bold" w:cs="DejaVuSans-Bold"/>
          <w:b/>
          <w:bCs/>
          <w:color w:val="000000"/>
          <w:sz w:val="32"/>
          <w:szCs w:val="32"/>
          <w:highlight w:val="yellow"/>
          <w:lang w:val="es-AR"/>
        </w:rPr>
        <w:lastRenderedPageBreak/>
        <w:t>Lógica Principal</w:t>
      </w:r>
    </w:p>
    <w:p w:rsidR="0006632D" w:rsidRPr="00CC062F" w:rsidRDefault="0006632D" w:rsidP="001F6823">
      <w:pPr>
        <w:autoSpaceDE w:val="0"/>
        <w:autoSpaceDN w:val="0"/>
        <w:adjustRightInd w:val="0"/>
        <w:spacing w:after="0" w:line="240" w:lineRule="auto"/>
        <w:jc w:val="both"/>
        <w:rPr>
          <w:rFonts w:ascii="DejaVuSans-Bold" w:hAnsi="DejaVuSans-Bold" w:cs="DejaVuSans-Bold"/>
          <w:b/>
          <w:bCs/>
          <w:color w:val="000000"/>
          <w:sz w:val="32"/>
          <w:szCs w:val="32"/>
          <w:highlight w:val="yellow"/>
          <w:lang w:val="es-AR"/>
        </w:rPr>
      </w:pP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La confección de la re</w:t>
      </w:r>
      <w:r w:rsidR="001F6823" w:rsidRPr="00CC062F">
        <w:rPr>
          <w:highlight w:val="yellow"/>
          <w:lang w:val="es-AR"/>
        </w:rPr>
        <w:t xml:space="preserve">solución del TP utiliza todo lo </w:t>
      </w:r>
      <w:r w:rsidRPr="00CC062F">
        <w:rPr>
          <w:highlight w:val="yellow"/>
          <w:lang w:val="es-AR"/>
        </w:rPr>
        <w:t>vi</w:t>
      </w:r>
      <w:r w:rsidR="001F6823" w:rsidRPr="00CC062F">
        <w:rPr>
          <w:highlight w:val="yellow"/>
          <w:lang w:val="es-AR"/>
        </w:rPr>
        <w:t>sto</w:t>
      </w:r>
      <w:r w:rsidRPr="00CC062F">
        <w:rPr>
          <w:highlight w:val="yellow"/>
          <w:lang w:val="es-AR"/>
        </w:rPr>
        <w:t xml:space="preserve"> en clase en concepto de SQL y T </w:t>
      </w:r>
      <w:r w:rsidR="001F6823" w:rsidRPr="00CC062F">
        <w:rPr>
          <w:highlight w:val="yellow"/>
          <w:lang w:val="es-AR"/>
        </w:rPr>
        <w:t xml:space="preserve">SQL, </w:t>
      </w:r>
      <w:r w:rsidRPr="00CC062F">
        <w:rPr>
          <w:highlight w:val="yellow"/>
          <w:lang w:val="es-AR"/>
        </w:rPr>
        <w:t xml:space="preserve">a su vez añade en una parte dominante código ADO.NET para la ejecución de </w:t>
      </w:r>
      <w:r w:rsidR="001F6823" w:rsidRPr="00CC062F">
        <w:rPr>
          <w:highlight w:val="yellow"/>
          <w:lang w:val="es-AR"/>
        </w:rPr>
        <w:t>consultas</w:t>
      </w:r>
      <w:r w:rsidRPr="00CC062F">
        <w:rPr>
          <w:highlight w:val="yellow"/>
          <w:lang w:val="es-AR"/>
        </w:rPr>
        <w:t xml:space="preserve"> desde la aplicación.</w:t>
      </w:r>
    </w:p>
    <w:p w:rsidR="0006632D" w:rsidRPr="00CC062F" w:rsidRDefault="001F6823" w:rsidP="001F6823">
      <w:pPr>
        <w:autoSpaceDE w:val="0"/>
        <w:autoSpaceDN w:val="0"/>
        <w:adjustRightInd w:val="0"/>
        <w:spacing w:after="0" w:line="240" w:lineRule="auto"/>
        <w:jc w:val="both"/>
        <w:rPr>
          <w:highlight w:val="yellow"/>
          <w:lang w:val="es-AR"/>
        </w:rPr>
      </w:pPr>
      <w:r w:rsidRPr="00CC062F">
        <w:rPr>
          <w:highlight w:val="yellow"/>
          <w:lang w:val="es-AR"/>
        </w:rPr>
        <w:t xml:space="preserve">Del </w:t>
      </w:r>
      <w:r w:rsidR="0006632D" w:rsidRPr="00CC062F">
        <w:rPr>
          <w:highlight w:val="yellow"/>
          <w:lang w:val="es-AR"/>
        </w:rPr>
        <w:t>lado de la aplicación, la solución cuenta con una clase (.</w:t>
      </w:r>
      <w:proofErr w:type="spellStart"/>
      <w:r w:rsidR="0006632D" w:rsidRPr="00CC062F">
        <w:rPr>
          <w:highlight w:val="yellow"/>
          <w:lang w:val="es-AR"/>
        </w:rPr>
        <w:t>cs</w:t>
      </w:r>
      <w:proofErr w:type="spellEnd"/>
      <w:r w:rsidR="0006632D" w:rsidRPr="00CC062F">
        <w:rPr>
          <w:highlight w:val="yellow"/>
          <w:lang w:val="es-AR"/>
        </w:rPr>
        <w:t xml:space="preserve">) principal llamada </w:t>
      </w:r>
      <w:proofErr w:type="spellStart"/>
      <w:r w:rsidR="0006632D" w:rsidRPr="00CC062F">
        <w:rPr>
          <w:highlight w:val="yellow"/>
          <w:lang w:val="es-AR"/>
        </w:rPr>
        <w:t>Query</w:t>
      </w:r>
      <w:proofErr w:type="spellEnd"/>
      <w:r w:rsidR="0006632D" w:rsidRPr="00CC062F">
        <w:rPr>
          <w:highlight w:val="yellow"/>
          <w:lang w:val="es-AR"/>
        </w:rPr>
        <w:t xml:space="preserve">, la cual contiene la lógica para obtener datos múltiples en un </w:t>
      </w:r>
      <w:proofErr w:type="spellStart"/>
      <w:r w:rsidR="0006632D" w:rsidRPr="00CC062F">
        <w:rPr>
          <w:highlight w:val="yellow"/>
          <w:lang w:val="es-AR"/>
        </w:rPr>
        <w:t>DataTable</w:t>
      </w:r>
      <w:proofErr w:type="spellEnd"/>
      <w:r w:rsidR="0006632D" w:rsidRPr="00CC062F">
        <w:rPr>
          <w:highlight w:val="yellow"/>
          <w:lang w:val="es-AR"/>
        </w:rPr>
        <w:t xml:space="preserve"> (</w:t>
      </w:r>
      <w:proofErr w:type="spellStart"/>
      <w:r w:rsidR="0006632D" w:rsidRPr="00CC062F">
        <w:rPr>
          <w:highlight w:val="yellow"/>
          <w:lang w:val="es-AR"/>
        </w:rPr>
        <w:t>ObtenerDataTable</w:t>
      </w:r>
      <w:proofErr w:type="spellEnd"/>
      <w:r w:rsidR="0006632D" w:rsidRPr="00CC062F">
        <w:rPr>
          <w:highlight w:val="yellow"/>
          <w:lang w:val="es-AR"/>
        </w:rPr>
        <w:t>), obtener un objeto como campo único (</w:t>
      </w:r>
      <w:proofErr w:type="spellStart"/>
      <w:r w:rsidR="0006632D" w:rsidRPr="00CC062F">
        <w:rPr>
          <w:highlight w:val="yellow"/>
          <w:lang w:val="es-AR"/>
        </w:rPr>
        <w:t>ObtenerUnicoCampo</w:t>
      </w:r>
      <w:proofErr w:type="spellEnd"/>
      <w:r w:rsidR="0006632D" w:rsidRPr="00CC062F">
        <w:rPr>
          <w:highlight w:val="yellow"/>
          <w:lang w:val="es-AR"/>
        </w:rPr>
        <w:t>) y realizar la operaciones que no requieren la devolución de un resultado como INSERT, DELETE, UPDATE (Ejecutar).</w:t>
      </w: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 xml:space="preserve">Desarrollamos ésta clase con la funcionalidad extra de poder ejecutar </w:t>
      </w:r>
      <w:proofErr w:type="spellStart"/>
      <w:r w:rsidRPr="00CC062F">
        <w:rPr>
          <w:highlight w:val="yellow"/>
          <w:lang w:val="es-AR"/>
        </w:rPr>
        <w:t>Stored</w:t>
      </w:r>
      <w:proofErr w:type="spellEnd"/>
      <w:r w:rsidRPr="00CC062F">
        <w:rPr>
          <w:highlight w:val="yellow"/>
          <w:lang w:val="es-AR"/>
        </w:rPr>
        <w:t xml:space="preserve"> </w:t>
      </w:r>
      <w:proofErr w:type="spellStart"/>
      <w:r w:rsidRPr="00CC062F">
        <w:rPr>
          <w:highlight w:val="yellow"/>
          <w:lang w:val="es-AR"/>
        </w:rPr>
        <w:t>Procedures</w:t>
      </w:r>
      <w:proofErr w:type="spellEnd"/>
      <w:r w:rsidRPr="00CC062F">
        <w:rPr>
          <w:highlight w:val="yellow"/>
          <w:lang w:val="es-AR"/>
        </w:rPr>
        <w:t xml:space="preserve"> indicando el tipo de operación que se va a realizar mediante un atributo de la misma. Además, se posee una lista de parámetros de tipo </w:t>
      </w:r>
      <w:proofErr w:type="spellStart"/>
      <w:r w:rsidRPr="00CC062F">
        <w:rPr>
          <w:highlight w:val="yellow"/>
          <w:lang w:val="es-AR"/>
        </w:rPr>
        <w:t>SqlParameter</w:t>
      </w:r>
      <w:proofErr w:type="spellEnd"/>
      <w:r w:rsidRPr="00CC062F">
        <w:rPr>
          <w:highlight w:val="yellow"/>
          <w:lang w:val="es-AR"/>
        </w:rPr>
        <w:t xml:space="preserve"> de forma tal que los mismos se correspondan con los pedidos del procedimiento. No obstante, en forma mayoritaria, las consultas </w:t>
      </w:r>
      <w:proofErr w:type="spellStart"/>
      <w:r w:rsidRPr="00CC062F">
        <w:rPr>
          <w:highlight w:val="yellow"/>
          <w:lang w:val="es-AR"/>
        </w:rPr>
        <w:t>estan</w:t>
      </w:r>
      <w:proofErr w:type="spellEnd"/>
    </w:p>
    <w:p w:rsidR="0006632D" w:rsidRPr="00CC062F" w:rsidRDefault="0006632D" w:rsidP="001F6823">
      <w:pPr>
        <w:autoSpaceDE w:val="0"/>
        <w:autoSpaceDN w:val="0"/>
        <w:adjustRightInd w:val="0"/>
        <w:spacing w:after="0" w:line="240" w:lineRule="auto"/>
        <w:jc w:val="both"/>
        <w:rPr>
          <w:highlight w:val="yellow"/>
          <w:lang w:val="es-AR"/>
        </w:rPr>
      </w:pPr>
      <w:proofErr w:type="gramStart"/>
      <w:r w:rsidRPr="00CC062F">
        <w:rPr>
          <w:highlight w:val="yellow"/>
          <w:lang w:val="es-AR"/>
        </w:rPr>
        <w:t>realizadas</w:t>
      </w:r>
      <w:proofErr w:type="gramEnd"/>
      <w:r w:rsidRPr="00CC062F">
        <w:rPr>
          <w:highlight w:val="yellow"/>
          <w:lang w:val="es-AR"/>
        </w:rPr>
        <w:t xml:space="preserve"> mediante consultas almacenadas en variables </w:t>
      </w:r>
      <w:proofErr w:type="spellStart"/>
      <w:r w:rsidRPr="00CC062F">
        <w:rPr>
          <w:highlight w:val="yellow"/>
          <w:lang w:val="es-AR"/>
        </w:rPr>
        <w:t>string</w:t>
      </w:r>
      <w:proofErr w:type="spellEnd"/>
      <w:r w:rsidRPr="00CC062F">
        <w:rPr>
          <w:highlight w:val="yellow"/>
          <w:lang w:val="es-AR"/>
        </w:rPr>
        <w:t xml:space="preserve"> que luego son pasadas por el constructor de la clase para que éste las ejecute. Sin embargo, las funciones principales del TP </w:t>
      </w:r>
      <w:proofErr w:type="spellStart"/>
      <w:r w:rsidRPr="00CC062F">
        <w:rPr>
          <w:highlight w:val="yellow"/>
          <w:lang w:val="es-AR"/>
        </w:rPr>
        <w:t>estan</w:t>
      </w:r>
      <w:proofErr w:type="spellEnd"/>
      <w:r w:rsidRPr="00CC062F">
        <w:rPr>
          <w:highlight w:val="yellow"/>
          <w:lang w:val="es-AR"/>
        </w:rPr>
        <w:t xml:space="preserve"> almacenadas la base de datos y son llamadas a la aplicación mediante la funcionalidad descrita en el párrafo anterior.</w:t>
      </w: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 xml:space="preserve">Un dato importante es que la fecha del sistema debe modificarse desde el </w:t>
      </w:r>
      <w:proofErr w:type="spellStart"/>
      <w:r w:rsidRPr="00CC062F">
        <w:rPr>
          <w:highlight w:val="yellow"/>
          <w:lang w:val="es-AR"/>
        </w:rPr>
        <w:t>Program.cs</w:t>
      </w:r>
      <w:proofErr w:type="spellEnd"/>
      <w:r w:rsidRPr="00CC062F">
        <w:rPr>
          <w:highlight w:val="yellow"/>
          <w:lang w:val="es-AR"/>
        </w:rPr>
        <w:t xml:space="preserve">, algo que nos pareció lógico siendo este el punto de entrada de la aplicación. El trabajo en su totalidad respeta como fecha actual la fecha del sistema almacenada en </w:t>
      </w:r>
      <w:proofErr w:type="spellStart"/>
      <w:r w:rsidRPr="00CC062F">
        <w:rPr>
          <w:highlight w:val="yellow"/>
          <w:lang w:val="es-AR"/>
        </w:rPr>
        <w:t>Properties.Settings.Default.FechaSistema</w:t>
      </w:r>
      <w:proofErr w:type="spellEnd"/>
      <w:r w:rsidRPr="00CC062F">
        <w:rPr>
          <w:highlight w:val="yellow"/>
          <w:lang w:val="es-AR"/>
        </w:rPr>
        <w:t xml:space="preserve"> y se encuentra actualmente </w:t>
      </w:r>
      <w:proofErr w:type="spellStart"/>
      <w:r w:rsidRPr="00CC062F">
        <w:rPr>
          <w:highlight w:val="yellow"/>
          <w:lang w:val="es-AR"/>
        </w:rPr>
        <w:t>seteada</w:t>
      </w:r>
      <w:proofErr w:type="spellEnd"/>
      <w:r w:rsidRPr="00CC062F">
        <w:rPr>
          <w:highlight w:val="yellow"/>
          <w:lang w:val="es-AR"/>
        </w:rPr>
        <w:t xml:space="preserve"> en la fecha "2013-10-01" dado que la mayoría de los datos de la tabla maestra eran cercanos a esa fecha.</w:t>
      </w: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 xml:space="preserve">Desde el lado de SQL, la migración fue realizada por la confección de diversos </w:t>
      </w:r>
      <w:proofErr w:type="spellStart"/>
      <w:r w:rsidRPr="00CC062F">
        <w:rPr>
          <w:highlight w:val="yellow"/>
          <w:lang w:val="es-AR"/>
        </w:rPr>
        <w:t>stored</w:t>
      </w:r>
      <w:proofErr w:type="spellEnd"/>
      <w:r w:rsidRPr="00CC062F">
        <w:rPr>
          <w:highlight w:val="yellow"/>
          <w:lang w:val="es-AR"/>
        </w:rPr>
        <w:t xml:space="preserve"> </w:t>
      </w:r>
      <w:proofErr w:type="spellStart"/>
      <w:r w:rsidRPr="00CC062F">
        <w:rPr>
          <w:highlight w:val="yellow"/>
          <w:lang w:val="es-AR"/>
        </w:rPr>
        <w:t>procedures</w:t>
      </w:r>
      <w:proofErr w:type="spellEnd"/>
      <w:r w:rsidRPr="00CC062F">
        <w:rPr>
          <w:highlight w:val="yellow"/>
          <w:lang w:val="es-AR"/>
        </w:rPr>
        <w:t xml:space="preserve"> que son ejecutados desde el </w:t>
      </w:r>
      <w:proofErr w:type="spellStart"/>
      <w:r w:rsidRPr="00CC062F">
        <w:rPr>
          <w:highlight w:val="yellow"/>
          <w:lang w:val="es-AR"/>
        </w:rPr>
        <w:t>script_creacion_inicial.sql</w:t>
      </w:r>
      <w:proofErr w:type="spellEnd"/>
      <w:r w:rsidRPr="00CC062F">
        <w:rPr>
          <w:highlight w:val="yellow"/>
          <w:lang w:val="es-AR"/>
        </w:rPr>
        <w:t xml:space="preserve"> entregado. No obstante se han generado otros procedimientos, funciones, </w:t>
      </w:r>
      <w:proofErr w:type="spellStart"/>
      <w:r w:rsidRPr="00CC062F">
        <w:rPr>
          <w:highlight w:val="yellow"/>
          <w:lang w:val="es-AR"/>
        </w:rPr>
        <w:t>triggers</w:t>
      </w:r>
      <w:proofErr w:type="spellEnd"/>
      <w:r w:rsidRPr="00CC062F">
        <w:rPr>
          <w:highlight w:val="yellow"/>
          <w:lang w:val="es-AR"/>
        </w:rPr>
        <w:t xml:space="preserve"> y vistas para mantener los datos lo más consistentes posibles. La lógica para la utilización completa de la aplicación como un administrador consiste en varios pasos que vamos a dejar asentados aquí para que se facilite la evaluación de nuestro trabajo:</w:t>
      </w:r>
    </w:p>
    <w:p w:rsidR="0006632D" w:rsidRPr="00CC062F" w:rsidRDefault="0006632D" w:rsidP="001F6823">
      <w:pPr>
        <w:autoSpaceDE w:val="0"/>
        <w:autoSpaceDN w:val="0"/>
        <w:adjustRightInd w:val="0"/>
        <w:spacing w:after="0" w:line="240" w:lineRule="auto"/>
        <w:jc w:val="both"/>
        <w:rPr>
          <w:highlight w:val="yellow"/>
          <w:lang w:val="es-AR"/>
        </w:rPr>
      </w:pP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1. Iniciar sesión en el sistema indicando el usuario y contraseña correspondiente. Existe un lote de usuarios que se pueden utilizar y todos funcionan con la misma contraseña indicada en el enunciado. Los usuarios son ADMIN (</w:t>
      </w:r>
      <w:proofErr w:type="spellStart"/>
      <w:r w:rsidRPr="00CC062F">
        <w:rPr>
          <w:highlight w:val="yellow"/>
          <w:lang w:val="es-AR"/>
        </w:rPr>
        <w:t>admin</w:t>
      </w:r>
      <w:proofErr w:type="spellEnd"/>
      <w:r w:rsidRPr="00CC062F">
        <w:rPr>
          <w:highlight w:val="yellow"/>
          <w:lang w:val="es-AR"/>
        </w:rPr>
        <w:t xml:space="preserve">), </w:t>
      </w:r>
      <w:proofErr w:type="gramStart"/>
      <w:r w:rsidRPr="00CC062F">
        <w:rPr>
          <w:highlight w:val="yellow"/>
          <w:lang w:val="es-AR"/>
        </w:rPr>
        <w:t>ESOMOZA(</w:t>
      </w:r>
      <w:proofErr w:type="spellStart"/>
      <w:proofErr w:type="gramEnd"/>
      <w:r w:rsidRPr="00CC062F">
        <w:rPr>
          <w:highlight w:val="yellow"/>
          <w:lang w:val="es-AR"/>
        </w:rPr>
        <w:t>admin</w:t>
      </w:r>
      <w:proofErr w:type="spellEnd"/>
      <w:r w:rsidRPr="00CC062F">
        <w:rPr>
          <w:highlight w:val="yellow"/>
          <w:lang w:val="es-AR"/>
        </w:rPr>
        <w:t>), PALUNNI (</w:t>
      </w:r>
      <w:proofErr w:type="spellStart"/>
      <w:r w:rsidRPr="00CC062F">
        <w:rPr>
          <w:highlight w:val="yellow"/>
          <w:lang w:val="es-AR"/>
        </w:rPr>
        <w:t>admin</w:t>
      </w:r>
      <w:proofErr w:type="spellEnd"/>
      <w:r w:rsidRPr="00CC062F">
        <w:rPr>
          <w:highlight w:val="yellow"/>
          <w:lang w:val="es-AR"/>
        </w:rPr>
        <w:t>).</w:t>
      </w:r>
    </w:p>
    <w:p w:rsidR="0006632D" w:rsidRPr="00CC062F" w:rsidRDefault="0006632D" w:rsidP="001F6823">
      <w:pPr>
        <w:autoSpaceDE w:val="0"/>
        <w:autoSpaceDN w:val="0"/>
        <w:adjustRightInd w:val="0"/>
        <w:spacing w:after="0" w:line="240" w:lineRule="auto"/>
        <w:jc w:val="both"/>
        <w:rPr>
          <w:highlight w:val="yellow"/>
          <w:lang w:val="es-AR"/>
        </w:rPr>
      </w:pPr>
    </w:p>
    <w:p w:rsidR="0006632D" w:rsidRPr="00CC062F" w:rsidRDefault="0006632D" w:rsidP="001F6823">
      <w:pPr>
        <w:autoSpaceDE w:val="0"/>
        <w:autoSpaceDN w:val="0"/>
        <w:adjustRightInd w:val="0"/>
        <w:spacing w:after="0" w:line="240" w:lineRule="auto"/>
        <w:jc w:val="both"/>
        <w:rPr>
          <w:highlight w:val="yellow"/>
          <w:lang w:val="es-AR"/>
        </w:rPr>
      </w:pPr>
      <w:r w:rsidRPr="00CC062F">
        <w:rPr>
          <w:highlight w:val="yellow"/>
          <w:lang w:val="es-AR"/>
        </w:rPr>
        <w:t>2. Dependiendo el perfil del usuario con el que ingresó al sistema se habilitarán los ABM correspondientes.</w:t>
      </w:r>
    </w:p>
    <w:p w:rsidR="0006632D" w:rsidRPr="00CC062F" w:rsidRDefault="0006632D" w:rsidP="001F6823">
      <w:pPr>
        <w:autoSpaceDE w:val="0"/>
        <w:autoSpaceDN w:val="0"/>
        <w:adjustRightInd w:val="0"/>
        <w:spacing w:after="0" w:line="240" w:lineRule="auto"/>
        <w:jc w:val="both"/>
        <w:rPr>
          <w:highlight w:val="yellow"/>
          <w:lang w:val="es-AR"/>
        </w:rPr>
      </w:pPr>
    </w:p>
    <w:p w:rsidR="0006632D" w:rsidRPr="00870BEF" w:rsidRDefault="0006632D" w:rsidP="001F6823">
      <w:pPr>
        <w:autoSpaceDE w:val="0"/>
        <w:autoSpaceDN w:val="0"/>
        <w:adjustRightInd w:val="0"/>
        <w:spacing w:after="0" w:line="240" w:lineRule="auto"/>
        <w:jc w:val="both"/>
        <w:rPr>
          <w:lang w:val="es-AR"/>
        </w:rPr>
      </w:pPr>
      <w:r w:rsidRPr="00CC062F">
        <w:rPr>
          <w:highlight w:val="yellow"/>
          <w:lang w:val="es-AR"/>
        </w:rPr>
        <w:t xml:space="preserve">3. Existe una opción para que, una vez ingresado al sistema con un usuario, se pueda cambiar el mismo y volver a </w:t>
      </w:r>
      <w:proofErr w:type="spellStart"/>
      <w:r w:rsidRPr="00CC062F">
        <w:rPr>
          <w:highlight w:val="yellow"/>
          <w:lang w:val="es-AR"/>
        </w:rPr>
        <w:t>loguearse</w:t>
      </w:r>
      <w:proofErr w:type="spellEnd"/>
      <w:r w:rsidRPr="00CC062F">
        <w:rPr>
          <w:highlight w:val="yellow"/>
          <w:lang w:val="es-AR"/>
        </w:rPr>
        <w:t>.</w:t>
      </w:r>
    </w:p>
    <w:p w:rsidR="0006632D" w:rsidRDefault="0006632D" w:rsidP="001F6823">
      <w:pPr>
        <w:jc w:val="both"/>
        <w:rPr>
          <w:noProof/>
          <w:lang w:val="es-AR"/>
        </w:rPr>
      </w:pPr>
      <w:r>
        <w:rPr>
          <w:noProof/>
          <w:lang w:val="es-AR"/>
        </w:rPr>
        <w:br w:type="page"/>
      </w:r>
    </w:p>
    <w:p w:rsidR="0006632D" w:rsidRDefault="0006632D" w:rsidP="0006632D">
      <w:pPr>
        <w:pStyle w:val="Heading1"/>
        <w:rPr>
          <w:lang w:val="es-AR"/>
        </w:rPr>
      </w:pPr>
      <w:bookmarkStart w:id="2" w:name="_Toc372273680"/>
      <w:r>
        <w:rPr>
          <w:lang w:val="es-AR"/>
        </w:rPr>
        <w:lastRenderedPageBreak/>
        <w:t>Consideraciones</w:t>
      </w:r>
      <w:bookmarkEnd w:id="2"/>
      <w:r>
        <w:rPr>
          <w:lang w:val="es-AR"/>
        </w:rPr>
        <w:tab/>
      </w:r>
    </w:p>
    <w:p w:rsidR="0006632D" w:rsidRPr="00F04E92" w:rsidRDefault="0006632D" w:rsidP="0006632D">
      <w:pPr>
        <w:pStyle w:val="ListParagraph"/>
        <w:numPr>
          <w:ilvl w:val="0"/>
          <w:numId w:val="1"/>
        </w:numPr>
        <w:rPr>
          <w:lang w:val="es-AR"/>
        </w:rPr>
      </w:pPr>
      <w:r w:rsidRPr="00F04E92">
        <w:rPr>
          <w:lang w:val="es-AR"/>
        </w:rPr>
        <w:t xml:space="preserve">Todos los campos creados a partir de la normalización respetan </w:t>
      </w:r>
      <w:r w:rsidRPr="00F04E92">
        <w:rPr>
          <w:lang w:val="es-AR"/>
        </w:rPr>
        <w:tab/>
        <w:t>los mismos tipos de datos que la tabla MAESTRA.</w:t>
      </w:r>
    </w:p>
    <w:p w:rsidR="0006632D" w:rsidRDefault="0006632D" w:rsidP="0006632D">
      <w:pPr>
        <w:pStyle w:val="ListParagraph"/>
        <w:numPr>
          <w:ilvl w:val="0"/>
          <w:numId w:val="1"/>
        </w:numPr>
        <w:rPr>
          <w:lang w:val="es-AR"/>
        </w:rPr>
      </w:pPr>
      <w:r w:rsidRPr="00F04E92">
        <w:rPr>
          <w:lang w:val="es-AR"/>
        </w:rPr>
        <w:t>El DER fue diseñado con la herramienta provista por Microsoft SQL Server Management Studio, de manera que refleja transparente y confiablemente el modelo de datos real.</w:t>
      </w:r>
    </w:p>
    <w:p w:rsidR="0006632D" w:rsidRDefault="0006632D" w:rsidP="0006632D">
      <w:pPr>
        <w:pStyle w:val="ListParagraph"/>
        <w:numPr>
          <w:ilvl w:val="0"/>
          <w:numId w:val="1"/>
        </w:numPr>
        <w:rPr>
          <w:lang w:val="es-AR"/>
        </w:rPr>
      </w:pPr>
      <w:r>
        <w:rPr>
          <w:lang w:val="es-AR"/>
        </w:rPr>
        <w:t>Para la carga inicial se crearon diversos procedimientos que agrupan la lógica de carga de cada tabla. La ejecución de estos procedimientos se realiza en un orden establecido para respetar la integridad referencial de las diversas tablas.</w:t>
      </w:r>
    </w:p>
    <w:p w:rsidR="0006632D" w:rsidRPr="00C70F38" w:rsidRDefault="0006632D" w:rsidP="0006632D">
      <w:pPr>
        <w:pStyle w:val="ListParagraph"/>
        <w:numPr>
          <w:ilvl w:val="0"/>
          <w:numId w:val="1"/>
        </w:numPr>
        <w:autoSpaceDE w:val="0"/>
        <w:autoSpaceDN w:val="0"/>
        <w:adjustRightInd w:val="0"/>
        <w:spacing w:after="0" w:line="240" w:lineRule="auto"/>
        <w:jc w:val="both"/>
        <w:rPr>
          <w:lang w:val="es-AR"/>
        </w:rPr>
      </w:pPr>
      <w:r w:rsidRPr="00870BEF">
        <w:rPr>
          <w:lang w:val="es-AR"/>
        </w:rPr>
        <w:t>No se podrán crear funcionalidades nuevas, sólo se le</w:t>
      </w:r>
      <w:r>
        <w:rPr>
          <w:lang w:val="es-AR"/>
        </w:rPr>
        <w:t xml:space="preserve"> </w:t>
      </w:r>
      <w:r w:rsidRPr="00256CA7">
        <w:rPr>
          <w:lang w:val="es-AR"/>
        </w:rPr>
        <w:t>podrán habilitar o no a los roles nuevos las</w:t>
      </w:r>
      <w:r>
        <w:rPr>
          <w:lang w:val="es-AR"/>
        </w:rPr>
        <w:t xml:space="preserve"> </w:t>
      </w:r>
      <w:r w:rsidRPr="00256CA7">
        <w:rPr>
          <w:lang w:val="es-AR"/>
        </w:rPr>
        <w:t>funcionalidades que ya existen actualmente en el</w:t>
      </w:r>
      <w:r>
        <w:rPr>
          <w:lang w:val="es-AR"/>
        </w:rPr>
        <w:t xml:space="preserve"> </w:t>
      </w:r>
      <w:r w:rsidRPr="00C70F38">
        <w:rPr>
          <w:lang w:val="es-AR"/>
        </w:rPr>
        <w:t>sistema.</w:t>
      </w:r>
    </w:p>
    <w:p w:rsidR="0006632D" w:rsidRPr="00256CA7" w:rsidRDefault="0006632D" w:rsidP="0006632D">
      <w:pPr>
        <w:pStyle w:val="ListParagraph"/>
        <w:numPr>
          <w:ilvl w:val="0"/>
          <w:numId w:val="1"/>
        </w:numPr>
        <w:autoSpaceDE w:val="0"/>
        <w:autoSpaceDN w:val="0"/>
        <w:adjustRightInd w:val="0"/>
        <w:spacing w:after="0" w:line="240" w:lineRule="auto"/>
        <w:jc w:val="both"/>
        <w:rPr>
          <w:lang w:val="es-AR"/>
        </w:rPr>
      </w:pPr>
      <w:r w:rsidRPr="00870BEF">
        <w:rPr>
          <w:lang w:val="es-AR"/>
        </w:rPr>
        <w:t>En nuestro sistema la fecha del sistema es variable desde</w:t>
      </w:r>
      <w:r>
        <w:rPr>
          <w:lang w:val="es-AR"/>
        </w:rPr>
        <w:t xml:space="preserve"> </w:t>
      </w:r>
      <w:r w:rsidRPr="00256CA7">
        <w:rPr>
          <w:lang w:val="es-AR"/>
        </w:rPr>
        <w:t>la apl</w:t>
      </w:r>
      <w:r>
        <w:rPr>
          <w:lang w:val="es-AR"/>
        </w:rPr>
        <w:t xml:space="preserve">icación, a fin de facilitar las </w:t>
      </w:r>
      <w:r w:rsidRPr="00256CA7">
        <w:rPr>
          <w:lang w:val="es-AR"/>
        </w:rPr>
        <w:t>pruebas que sean</w:t>
      </w:r>
      <w:r>
        <w:rPr>
          <w:lang w:val="es-AR"/>
        </w:rPr>
        <w:t xml:space="preserve"> </w:t>
      </w:r>
      <w:r w:rsidRPr="00256CA7">
        <w:rPr>
          <w:lang w:val="es-AR"/>
        </w:rPr>
        <w:t>necesarias.</w:t>
      </w:r>
    </w:p>
    <w:p w:rsidR="0006632D" w:rsidRDefault="0006632D" w:rsidP="0006632D">
      <w:pPr>
        <w:pStyle w:val="ListParagraph"/>
        <w:rPr>
          <w:lang w:val="es-AR"/>
        </w:rPr>
      </w:pPr>
    </w:p>
    <w:p w:rsidR="0006632D" w:rsidRPr="006E7FAC" w:rsidRDefault="0006632D" w:rsidP="0006632D">
      <w:pPr>
        <w:rPr>
          <w:lang w:val="es-AR"/>
        </w:rPr>
      </w:pPr>
      <w:r>
        <w:rPr>
          <w:lang w:val="es-AR"/>
        </w:rPr>
        <w:br w:type="page"/>
      </w:r>
    </w:p>
    <w:p w:rsidR="0006632D" w:rsidRPr="001F6823" w:rsidRDefault="0006632D" w:rsidP="0006632D">
      <w:pPr>
        <w:pStyle w:val="Heading1"/>
        <w:jc w:val="both"/>
        <w:rPr>
          <w:u w:val="single"/>
          <w:lang w:val="es-AR"/>
        </w:rPr>
      </w:pPr>
      <w:bookmarkStart w:id="3" w:name="_Toc372273681"/>
      <w:r w:rsidRPr="001F6823">
        <w:rPr>
          <w:u w:val="single"/>
          <w:lang w:val="es-AR"/>
        </w:rPr>
        <w:lastRenderedPageBreak/>
        <w:t>Estructuras</w:t>
      </w:r>
      <w:bookmarkEnd w:id="3"/>
      <w:r w:rsidR="001F6823">
        <w:rPr>
          <w:u w:val="single"/>
          <w:lang w:val="es-AR"/>
        </w:rPr>
        <w:t>:</w:t>
      </w:r>
    </w:p>
    <w:p w:rsidR="001F6823" w:rsidRPr="001F6823" w:rsidRDefault="001F6823" w:rsidP="001F6823">
      <w:pPr>
        <w:rPr>
          <w:lang w:val="es-AR"/>
        </w:rPr>
      </w:pPr>
    </w:p>
    <w:p w:rsidR="0006632D" w:rsidRDefault="0006632D" w:rsidP="0006632D">
      <w:pPr>
        <w:pStyle w:val="NoSpacing"/>
        <w:jc w:val="both"/>
        <w:rPr>
          <w:lang w:val="es-AR"/>
        </w:rPr>
      </w:pPr>
      <w:r>
        <w:rPr>
          <w:lang w:val="es-AR"/>
        </w:rPr>
        <w:t>A continuación se realiza una descripción de las diferentes estructuras empleadas de la base.</w:t>
      </w:r>
    </w:p>
    <w:p w:rsidR="0006632D" w:rsidRDefault="0006632D" w:rsidP="0006632D">
      <w:pPr>
        <w:pStyle w:val="NoSpacing"/>
        <w:jc w:val="both"/>
        <w:rPr>
          <w:lang w:val="es-AR"/>
        </w:rPr>
      </w:pPr>
    </w:p>
    <w:p w:rsidR="0006632D" w:rsidRPr="00CC062F" w:rsidRDefault="0006632D" w:rsidP="0006632D">
      <w:pPr>
        <w:pStyle w:val="Heading2"/>
        <w:jc w:val="both"/>
        <w:rPr>
          <w:highlight w:val="yellow"/>
          <w:lang w:val="es-AR"/>
        </w:rPr>
      </w:pPr>
      <w:bookmarkStart w:id="4" w:name="_Toc372273682"/>
      <w:proofErr w:type="spellStart"/>
      <w:r w:rsidRPr="00CC062F">
        <w:rPr>
          <w:highlight w:val="yellow"/>
          <w:lang w:val="es-AR"/>
        </w:rPr>
        <w:t>Stored</w:t>
      </w:r>
      <w:proofErr w:type="spellEnd"/>
      <w:r w:rsidRPr="00CC062F">
        <w:rPr>
          <w:highlight w:val="yellow"/>
          <w:lang w:val="es-AR"/>
        </w:rPr>
        <w:t xml:space="preserve"> </w:t>
      </w:r>
      <w:proofErr w:type="spellStart"/>
      <w:r w:rsidRPr="00CC062F">
        <w:rPr>
          <w:highlight w:val="yellow"/>
          <w:lang w:val="es-AR"/>
        </w:rPr>
        <w:t>Procedures</w:t>
      </w:r>
      <w:bookmarkEnd w:id="4"/>
      <w:proofErr w:type="spellEnd"/>
    </w:p>
    <w:p w:rsidR="0006632D" w:rsidRPr="00CC062F" w:rsidRDefault="0006632D" w:rsidP="0006632D">
      <w:pPr>
        <w:jc w:val="both"/>
        <w:rPr>
          <w:b/>
          <w:highlight w:val="yellow"/>
          <w:lang w:val="es-AR"/>
        </w:rPr>
      </w:pPr>
      <w:r w:rsidRPr="00CC062F">
        <w:rPr>
          <w:b/>
          <w:highlight w:val="yellow"/>
          <w:lang w:val="es-AR"/>
        </w:rPr>
        <w:t>Procedimientos para la carga inicial</w:t>
      </w:r>
    </w:p>
    <w:p w:rsidR="0006632D" w:rsidRPr="00CC062F" w:rsidRDefault="0006632D" w:rsidP="0006632D">
      <w:pPr>
        <w:jc w:val="both"/>
        <w:rPr>
          <w:highlight w:val="yellow"/>
          <w:lang w:val="es-AR"/>
        </w:rPr>
      </w:pPr>
      <w:r w:rsidRPr="00CC062F">
        <w:rPr>
          <w:highlight w:val="yellow"/>
          <w:lang w:val="es-AR"/>
        </w:rPr>
        <w:t xml:space="preserve">La carga inicial de las diferentes tablas que componen el modelo se agrupó en diferentes SP para un manejo más cómodo. La lógica es similar para todos: </w:t>
      </w:r>
    </w:p>
    <w:p w:rsidR="0006632D" w:rsidRPr="00CC062F" w:rsidRDefault="0006632D" w:rsidP="0006632D">
      <w:pPr>
        <w:pStyle w:val="ListParagraph"/>
        <w:numPr>
          <w:ilvl w:val="0"/>
          <w:numId w:val="2"/>
        </w:numPr>
        <w:jc w:val="both"/>
        <w:rPr>
          <w:highlight w:val="yellow"/>
          <w:lang w:val="es-AR"/>
        </w:rPr>
      </w:pPr>
      <w:r w:rsidRPr="00CC062F">
        <w:rPr>
          <w:highlight w:val="yellow"/>
          <w:lang w:val="es-AR"/>
        </w:rPr>
        <w:t>Creación de la tabla</w:t>
      </w:r>
    </w:p>
    <w:p w:rsidR="0006632D" w:rsidRPr="00CC062F" w:rsidRDefault="0006632D" w:rsidP="0006632D">
      <w:pPr>
        <w:pStyle w:val="ListParagraph"/>
        <w:numPr>
          <w:ilvl w:val="0"/>
          <w:numId w:val="2"/>
        </w:numPr>
        <w:jc w:val="both"/>
        <w:rPr>
          <w:highlight w:val="yellow"/>
          <w:lang w:val="es-AR"/>
        </w:rPr>
      </w:pPr>
      <w:r w:rsidRPr="00CC062F">
        <w:rPr>
          <w:highlight w:val="yellow"/>
          <w:lang w:val="es-AR"/>
        </w:rPr>
        <w:t>Inserción de datos en forma manual o tomándolos de la tabla maestra.</w:t>
      </w:r>
    </w:p>
    <w:p w:rsidR="0006632D" w:rsidRPr="00CC062F" w:rsidRDefault="0006632D" w:rsidP="0006632D">
      <w:pPr>
        <w:rPr>
          <w:highlight w:val="yellow"/>
          <w:lang w:val="es-AR"/>
        </w:rPr>
      </w:pPr>
      <w:r w:rsidRPr="00CC062F">
        <w:rPr>
          <w:highlight w:val="yellow"/>
          <w:lang w:val="es-AR"/>
        </w:rPr>
        <w:t>La lista de procedimientos que tienen esta funcionalidad es la siguiente: PIER</w:t>
      </w:r>
      <w:r w:rsidRPr="00CC062F">
        <w:rPr>
          <w:color w:val="808080"/>
          <w:highlight w:val="yellow"/>
          <w:lang w:val="es-AR"/>
        </w:rPr>
        <w:t>.</w:t>
      </w:r>
      <w:r w:rsidRPr="00CC062F">
        <w:rPr>
          <w:highlight w:val="yellow"/>
          <w:lang w:val="es-AR"/>
        </w:rPr>
        <w:t>CREACIONDEUSUARIOS, PIER</w:t>
      </w:r>
      <w:r w:rsidRPr="00CC062F">
        <w:rPr>
          <w:color w:val="808080"/>
          <w:highlight w:val="yellow"/>
          <w:lang w:val="es-AR"/>
        </w:rPr>
        <w:t>.</w:t>
      </w:r>
      <w:r w:rsidRPr="00CC062F">
        <w:rPr>
          <w:highlight w:val="yellow"/>
          <w:lang w:val="es-AR"/>
        </w:rPr>
        <w:t>CREARROLES, PIER</w:t>
      </w:r>
      <w:r w:rsidRPr="00CC062F">
        <w:rPr>
          <w:color w:val="808080"/>
          <w:highlight w:val="yellow"/>
          <w:lang w:val="es-AR"/>
        </w:rPr>
        <w:t>.</w:t>
      </w:r>
      <w:r w:rsidRPr="00CC062F">
        <w:rPr>
          <w:highlight w:val="yellow"/>
          <w:lang w:val="es-AR"/>
        </w:rPr>
        <w:t>CREACIONDEFUNCIONALIDADES, PIER</w:t>
      </w:r>
      <w:r w:rsidRPr="00CC062F">
        <w:rPr>
          <w:color w:val="808080"/>
          <w:highlight w:val="yellow"/>
          <w:lang w:val="es-AR"/>
        </w:rPr>
        <w:t>.</w:t>
      </w:r>
      <w:r w:rsidRPr="00CC062F">
        <w:rPr>
          <w:highlight w:val="yellow"/>
          <w:lang w:val="es-AR"/>
        </w:rPr>
        <w:t>ROL_FUNCIONALIDAD</w:t>
      </w:r>
      <w:r w:rsidRPr="00CC062F">
        <w:rPr>
          <w:color w:val="0000FF"/>
          <w:highlight w:val="yellow"/>
          <w:lang w:val="es-AR"/>
        </w:rPr>
        <w:t xml:space="preserve">, </w:t>
      </w:r>
      <w:r w:rsidRPr="00CC062F">
        <w:rPr>
          <w:highlight w:val="yellow"/>
          <w:lang w:val="es-AR"/>
        </w:rPr>
        <w:t>PIER</w:t>
      </w:r>
      <w:r w:rsidRPr="00CC062F">
        <w:rPr>
          <w:color w:val="808080"/>
          <w:highlight w:val="yellow"/>
          <w:lang w:val="es-AR"/>
        </w:rPr>
        <w:t>.</w:t>
      </w:r>
      <w:r w:rsidRPr="00CC062F">
        <w:rPr>
          <w:highlight w:val="yellow"/>
          <w:lang w:val="es-AR"/>
        </w:rPr>
        <w:t>CREAPACIENTES, PIER</w:t>
      </w:r>
      <w:r w:rsidRPr="00CC062F">
        <w:rPr>
          <w:color w:val="808080"/>
          <w:highlight w:val="yellow"/>
          <w:lang w:val="es-AR"/>
        </w:rPr>
        <w:t>.</w:t>
      </w:r>
      <w:r w:rsidRPr="00CC062F">
        <w:rPr>
          <w:highlight w:val="yellow"/>
          <w:lang w:val="es-AR"/>
        </w:rPr>
        <w:t>CREAMEDICOS, PIER</w:t>
      </w:r>
      <w:r w:rsidRPr="00CC062F">
        <w:rPr>
          <w:color w:val="808080"/>
          <w:highlight w:val="yellow"/>
          <w:lang w:val="es-AR"/>
        </w:rPr>
        <w:t>.</w:t>
      </w:r>
      <w:r w:rsidRPr="00CC062F">
        <w:rPr>
          <w:highlight w:val="yellow"/>
          <w:lang w:val="es-AR"/>
        </w:rPr>
        <w:t>CREATURNOS, PIER</w:t>
      </w:r>
      <w:r w:rsidRPr="00CC062F">
        <w:rPr>
          <w:color w:val="808080"/>
          <w:highlight w:val="yellow"/>
          <w:lang w:val="es-AR"/>
        </w:rPr>
        <w:t>.</w:t>
      </w:r>
      <w:r w:rsidRPr="00CC062F">
        <w:rPr>
          <w:highlight w:val="yellow"/>
          <w:lang w:val="es-AR"/>
        </w:rPr>
        <w:t>CREAESPECIALIDADES, PIER</w:t>
      </w:r>
      <w:r w:rsidRPr="00CC062F">
        <w:rPr>
          <w:color w:val="808080"/>
          <w:highlight w:val="yellow"/>
          <w:lang w:val="es-AR"/>
        </w:rPr>
        <w:t>.</w:t>
      </w:r>
      <w:r w:rsidRPr="00CC062F">
        <w:rPr>
          <w:highlight w:val="yellow"/>
          <w:lang w:val="es-AR"/>
        </w:rPr>
        <w:t>CREAMEDICOSESPEC, PIER</w:t>
      </w:r>
      <w:r w:rsidRPr="00CC062F">
        <w:rPr>
          <w:color w:val="808080"/>
          <w:highlight w:val="yellow"/>
          <w:lang w:val="es-AR"/>
        </w:rPr>
        <w:t>.</w:t>
      </w:r>
      <w:r w:rsidRPr="00CC062F">
        <w:rPr>
          <w:highlight w:val="yellow"/>
          <w:lang w:val="es-AR"/>
        </w:rPr>
        <w:t>CREAPLANES, PIER</w:t>
      </w:r>
      <w:r w:rsidRPr="00CC062F">
        <w:rPr>
          <w:color w:val="808080"/>
          <w:highlight w:val="yellow"/>
          <w:lang w:val="es-AR"/>
        </w:rPr>
        <w:t>.</w:t>
      </w:r>
      <w:r w:rsidRPr="00CC062F">
        <w:rPr>
          <w:highlight w:val="yellow"/>
          <w:lang w:val="es-AR"/>
        </w:rPr>
        <w:t>CREAHORASTURNOS, PIER</w:t>
      </w:r>
      <w:r w:rsidRPr="00CC062F">
        <w:rPr>
          <w:color w:val="808080"/>
          <w:highlight w:val="yellow"/>
          <w:lang w:val="es-AR"/>
        </w:rPr>
        <w:t>.</w:t>
      </w:r>
      <w:r w:rsidRPr="00CC062F">
        <w:rPr>
          <w:highlight w:val="yellow"/>
          <w:lang w:val="es-AR"/>
        </w:rPr>
        <w:t>CREABONOS</w:t>
      </w:r>
    </w:p>
    <w:p w:rsidR="0006632D" w:rsidRPr="00CC062F" w:rsidRDefault="001F6823" w:rsidP="0006632D">
      <w:pPr>
        <w:jc w:val="both"/>
        <w:rPr>
          <w:b/>
          <w:highlight w:val="yellow"/>
          <w:lang w:val="es-AR"/>
        </w:rPr>
      </w:pPr>
      <w:r w:rsidRPr="00CC062F">
        <w:rPr>
          <w:b/>
          <w:highlight w:val="yellow"/>
          <w:lang w:val="es-AR"/>
        </w:rPr>
        <w:t>JJRD</w:t>
      </w:r>
      <w:r w:rsidR="0006632D" w:rsidRPr="00CC062F">
        <w:rPr>
          <w:b/>
          <w:color w:val="808080"/>
          <w:highlight w:val="yellow"/>
          <w:lang w:val="es-AR"/>
        </w:rPr>
        <w:t>.</w:t>
      </w:r>
      <w:r w:rsidR="0006632D" w:rsidRPr="00CC062F">
        <w:rPr>
          <w:b/>
          <w:highlight w:val="yellow"/>
          <w:lang w:val="es-AR"/>
        </w:rPr>
        <w:t>LOGUEAR</w:t>
      </w:r>
    </w:p>
    <w:p w:rsidR="0006632D" w:rsidRPr="00CC062F" w:rsidRDefault="0006632D" w:rsidP="0006632D">
      <w:pPr>
        <w:jc w:val="both"/>
        <w:rPr>
          <w:highlight w:val="yellow"/>
          <w:lang w:val="es-AR"/>
        </w:rPr>
      </w:pPr>
      <w:r w:rsidRPr="00CC062F">
        <w:rPr>
          <w:highlight w:val="yellow"/>
          <w:lang w:val="es-AR"/>
        </w:rPr>
        <w:t xml:space="preserve">Este procedimiento se dispara cuando un usuario realiza un </w:t>
      </w:r>
      <w:proofErr w:type="spellStart"/>
      <w:r w:rsidRPr="00CC062F">
        <w:rPr>
          <w:highlight w:val="yellow"/>
          <w:lang w:val="es-AR"/>
        </w:rPr>
        <w:t>login</w:t>
      </w:r>
      <w:proofErr w:type="spellEnd"/>
      <w:r w:rsidRPr="00CC062F">
        <w:rPr>
          <w:highlight w:val="yellow"/>
          <w:lang w:val="es-AR"/>
        </w:rPr>
        <w:t xml:space="preserve"> a la aplicación. Tiene como funcionalidad principal realizar la verificación de un </w:t>
      </w:r>
      <w:proofErr w:type="spellStart"/>
      <w:r w:rsidRPr="00CC062F">
        <w:rPr>
          <w:highlight w:val="yellow"/>
          <w:lang w:val="es-AR"/>
        </w:rPr>
        <w:t>logueo</w:t>
      </w:r>
      <w:proofErr w:type="spellEnd"/>
      <w:r w:rsidRPr="00CC062F">
        <w:rPr>
          <w:highlight w:val="yellow"/>
          <w:lang w:val="es-AR"/>
        </w:rPr>
        <w:t xml:space="preserve">. En el caso de ser incorrecto se incrementará la cantidad de </w:t>
      </w:r>
      <w:proofErr w:type="spellStart"/>
      <w:r w:rsidRPr="00CC062F">
        <w:rPr>
          <w:highlight w:val="yellow"/>
          <w:lang w:val="es-AR"/>
        </w:rPr>
        <w:t>logins</w:t>
      </w:r>
      <w:proofErr w:type="spellEnd"/>
      <w:r w:rsidRPr="00CC062F">
        <w:rPr>
          <w:highlight w:val="yellow"/>
          <w:lang w:val="es-AR"/>
        </w:rPr>
        <w:t xml:space="preserve"> incorrectos para que al alcanzar los 3 consecutivos </w:t>
      </w:r>
      <w:proofErr w:type="gramStart"/>
      <w:r w:rsidRPr="00CC062F">
        <w:rPr>
          <w:highlight w:val="yellow"/>
          <w:lang w:val="es-AR"/>
        </w:rPr>
        <w:t>proceder</w:t>
      </w:r>
      <w:proofErr w:type="gramEnd"/>
      <w:r w:rsidRPr="00CC062F">
        <w:rPr>
          <w:highlight w:val="yellow"/>
          <w:lang w:val="es-AR"/>
        </w:rPr>
        <w:t xml:space="preserve">  </w:t>
      </w:r>
      <w:proofErr w:type="spellStart"/>
      <w:r w:rsidRPr="00CC062F">
        <w:rPr>
          <w:highlight w:val="yellow"/>
          <w:lang w:val="es-AR"/>
        </w:rPr>
        <w:t>ala</w:t>
      </w:r>
      <w:proofErr w:type="spellEnd"/>
      <w:r w:rsidRPr="00CC062F">
        <w:rPr>
          <w:highlight w:val="yellow"/>
          <w:lang w:val="es-AR"/>
        </w:rPr>
        <w:t xml:space="preserve"> inhabilitación del mismo.</w:t>
      </w:r>
    </w:p>
    <w:p w:rsidR="0006632D" w:rsidRPr="00CC062F" w:rsidRDefault="001F6823" w:rsidP="0006632D">
      <w:pPr>
        <w:jc w:val="both"/>
        <w:rPr>
          <w:b/>
          <w:highlight w:val="yellow"/>
          <w:lang w:val="es-AR"/>
        </w:rPr>
      </w:pPr>
      <w:r w:rsidRPr="00CC062F">
        <w:rPr>
          <w:b/>
          <w:highlight w:val="yellow"/>
          <w:lang w:val="es-AR"/>
        </w:rPr>
        <w:t>JJRD</w:t>
      </w:r>
      <w:r w:rsidR="0006632D" w:rsidRPr="00CC062F">
        <w:rPr>
          <w:b/>
          <w:color w:val="808080"/>
          <w:highlight w:val="yellow"/>
          <w:lang w:val="es-AR"/>
        </w:rPr>
        <w:t>.</w:t>
      </w:r>
      <w:r w:rsidR="0006632D" w:rsidRPr="00CC062F">
        <w:rPr>
          <w:b/>
          <w:highlight w:val="yellow"/>
          <w:lang w:val="es-AR"/>
        </w:rPr>
        <w:t>CONSULTARAFILIADOS</w:t>
      </w:r>
    </w:p>
    <w:p w:rsidR="001F6823" w:rsidRPr="00CC062F" w:rsidRDefault="0006632D" w:rsidP="0006632D">
      <w:pPr>
        <w:jc w:val="both"/>
        <w:rPr>
          <w:highlight w:val="yellow"/>
          <w:lang w:val="es-AR"/>
        </w:rPr>
      </w:pPr>
      <w:r w:rsidRPr="00CC062F">
        <w:rPr>
          <w:highlight w:val="yellow"/>
          <w:lang w:val="es-AR"/>
        </w:rPr>
        <w:t>El procedimiento se encarga de devolver los datos de un afiliado consultando por su código de afiliado.</w:t>
      </w:r>
    </w:p>
    <w:p w:rsidR="0006632D" w:rsidRPr="00CC062F" w:rsidRDefault="001F6823" w:rsidP="0006632D">
      <w:pPr>
        <w:jc w:val="both"/>
        <w:rPr>
          <w:highlight w:val="yellow"/>
          <w:lang w:val="es-AR"/>
        </w:rPr>
      </w:pPr>
      <w:proofErr w:type="spellStart"/>
      <w:r w:rsidRPr="00CC062F">
        <w:rPr>
          <w:b/>
          <w:highlight w:val="yellow"/>
          <w:lang w:val="es-AR"/>
        </w:rPr>
        <w:t>JJRD</w:t>
      </w:r>
      <w:r w:rsidR="0006632D" w:rsidRPr="00CC062F">
        <w:rPr>
          <w:b/>
          <w:color w:val="808080"/>
          <w:highlight w:val="yellow"/>
          <w:lang w:val="es-AR"/>
        </w:rPr>
        <w:t>.</w:t>
      </w:r>
      <w:r w:rsidR="0006632D" w:rsidRPr="00CC062F">
        <w:rPr>
          <w:b/>
          <w:highlight w:val="yellow"/>
          <w:lang w:val="es-AR"/>
        </w:rPr>
        <w:t>InsertPaciente</w:t>
      </w:r>
      <w:r w:rsidR="0006632D" w:rsidRPr="00CC062F">
        <w:rPr>
          <w:highlight w:val="yellow"/>
          <w:lang w:val="es-AR"/>
        </w:rPr>
        <w:t>I</w:t>
      </w:r>
      <w:proofErr w:type="spellEnd"/>
    </w:p>
    <w:p w:rsidR="0006632D" w:rsidRPr="00CC062F" w:rsidRDefault="0006632D" w:rsidP="0006632D">
      <w:pPr>
        <w:jc w:val="both"/>
        <w:rPr>
          <w:highlight w:val="yellow"/>
          <w:lang w:val="es-AR"/>
        </w:rPr>
      </w:pPr>
      <w:r w:rsidRPr="00CC062F">
        <w:rPr>
          <w:highlight w:val="yellow"/>
          <w:lang w:val="es-AR"/>
        </w:rPr>
        <w:t>El procedimiento da de alta un nuevo paciente con todos sus datos personales.</w:t>
      </w:r>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UpdatePaciente</w:t>
      </w:r>
      <w:proofErr w:type="spellEnd"/>
    </w:p>
    <w:p w:rsidR="0006632D" w:rsidRPr="00CC062F" w:rsidRDefault="0006632D" w:rsidP="0006632D">
      <w:pPr>
        <w:jc w:val="both"/>
        <w:rPr>
          <w:highlight w:val="yellow"/>
          <w:lang w:val="es-AR"/>
        </w:rPr>
      </w:pPr>
      <w:r w:rsidRPr="00CC062F">
        <w:rPr>
          <w:highlight w:val="yellow"/>
          <w:lang w:val="es-AR"/>
        </w:rPr>
        <w:t>Permite actualizar los datos del paciente: dirección, teléfono, mail y plan.</w:t>
      </w:r>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AgregarProfesional</w:t>
      </w:r>
      <w:proofErr w:type="spellEnd"/>
    </w:p>
    <w:p w:rsidR="0006632D" w:rsidRPr="00CC062F" w:rsidRDefault="0006632D" w:rsidP="0006632D">
      <w:pPr>
        <w:jc w:val="both"/>
        <w:rPr>
          <w:highlight w:val="yellow"/>
          <w:lang w:val="es-AR"/>
        </w:rPr>
      </w:pPr>
      <w:r w:rsidRPr="00CC062F">
        <w:rPr>
          <w:highlight w:val="yellow"/>
          <w:lang w:val="es-AR"/>
        </w:rPr>
        <w:t>El procedimiento da de alta un nuevo profesional con todos sus datos personales.</w:t>
      </w:r>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UpdateProfesional</w:t>
      </w:r>
      <w:proofErr w:type="spellEnd"/>
    </w:p>
    <w:p w:rsidR="0006632D" w:rsidRPr="00CC062F" w:rsidRDefault="0006632D" w:rsidP="0006632D">
      <w:pPr>
        <w:jc w:val="both"/>
        <w:rPr>
          <w:highlight w:val="yellow"/>
          <w:lang w:val="es-AR"/>
        </w:rPr>
      </w:pPr>
      <w:r w:rsidRPr="00CC062F">
        <w:rPr>
          <w:highlight w:val="yellow"/>
          <w:lang w:val="es-AR"/>
        </w:rPr>
        <w:t>Permite actualizar los datos del profesional.</w:t>
      </w:r>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BajaProfesional</w:t>
      </w:r>
      <w:proofErr w:type="spellEnd"/>
    </w:p>
    <w:p w:rsidR="0006632D" w:rsidRPr="00CC062F" w:rsidRDefault="0006632D" w:rsidP="0006632D">
      <w:pPr>
        <w:jc w:val="both"/>
        <w:rPr>
          <w:highlight w:val="yellow"/>
          <w:lang w:val="es-AR"/>
        </w:rPr>
      </w:pPr>
      <w:r w:rsidRPr="00CC062F">
        <w:rPr>
          <w:highlight w:val="yellow"/>
          <w:lang w:val="es-AR"/>
        </w:rPr>
        <w:lastRenderedPageBreak/>
        <w:t xml:space="preserve">El </w:t>
      </w:r>
      <w:proofErr w:type="spellStart"/>
      <w:r w:rsidRPr="00CC062F">
        <w:rPr>
          <w:highlight w:val="yellow"/>
          <w:lang w:val="es-AR"/>
        </w:rPr>
        <w:t>sp</w:t>
      </w:r>
      <w:proofErr w:type="spellEnd"/>
      <w:r w:rsidRPr="00CC062F">
        <w:rPr>
          <w:highlight w:val="yellow"/>
          <w:lang w:val="es-AR"/>
        </w:rPr>
        <w:t xml:space="preserve"> realiza la baja lógica de un profesional (identificado con su matrícula) y procede a eliminar los turnos que tenía asignado.</w:t>
      </w:r>
    </w:p>
    <w:p w:rsidR="0006632D" w:rsidRPr="00CC062F" w:rsidRDefault="0006632D" w:rsidP="0006632D">
      <w:pPr>
        <w:jc w:val="both"/>
        <w:rPr>
          <w:highlight w:val="yellow"/>
          <w:lang w:val="es-AR"/>
        </w:rPr>
      </w:pPr>
      <w:r w:rsidRPr="00CC062F">
        <w:rPr>
          <w:highlight w:val="yellow"/>
          <w:lang w:val="es-AR"/>
        </w:rPr>
        <w:tab/>
      </w:r>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InsertPacienteConyuge</w:t>
      </w:r>
      <w:proofErr w:type="spellEnd"/>
    </w:p>
    <w:p w:rsidR="0006632D" w:rsidRPr="00CC062F" w:rsidRDefault="0006632D" w:rsidP="0006632D">
      <w:pPr>
        <w:jc w:val="both"/>
        <w:rPr>
          <w:highlight w:val="yellow"/>
          <w:lang w:val="es-AR"/>
        </w:rPr>
      </w:pPr>
      <w:r w:rsidRPr="00CC062F">
        <w:rPr>
          <w:highlight w:val="yellow"/>
          <w:lang w:val="es-AR"/>
        </w:rPr>
        <w:t xml:space="preserve">El procedimiento contiene la lógica de asociación de un </w:t>
      </w:r>
      <w:proofErr w:type="spellStart"/>
      <w:r w:rsidRPr="00CC062F">
        <w:rPr>
          <w:highlight w:val="yellow"/>
          <w:lang w:val="es-AR"/>
        </w:rPr>
        <w:t>conyuge</w:t>
      </w:r>
      <w:proofErr w:type="spellEnd"/>
      <w:r w:rsidRPr="00CC062F">
        <w:rPr>
          <w:highlight w:val="yellow"/>
          <w:lang w:val="es-AR"/>
        </w:rPr>
        <w:t xml:space="preserve"> a un afiliado, </w:t>
      </w:r>
      <w:proofErr w:type="spellStart"/>
      <w:r w:rsidRPr="00CC062F">
        <w:rPr>
          <w:highlight w:val="yellow"/>
          <w:lang w:val="es-AR"/>
        </w:rPr>
        <w:t>respestando</w:t>
      </w:r>
      <w:proofErr w:type="spellEnd"/>
      <w:r w:rsidRPr="00CC062F">
        <w:rPr>
          <w:highlight w:val="yellow"/>
          <w:lang w:val="es-AR"/>
        </w:rPr>
        <w:t xml:space="preserve"> la numeración correspondiente para asignar el número de afiliado.</w:t>
      </w:r>
    </w:p>
    <w:p w:rsidR="0006632D" w:rsidRPr="00CC062F" w:rsidRDefault="0006632D" w:rsidP="0006632D">
      <w:pPr>
        <w:jc w:val="both"/>
        <w:rPr>
          <w:b/>
          <w:color w:val="0000FF"/>
          <w:highlight w:val="yellow"/>
          <w:lang w:val="es-AR"/>
        </w:rPr>
      </w:pPr>
      <w:r w:rsidRPr="00CC062F">
        <w:rPr>
          <w:b/>
          <w:highlight w:val="yellow"/>
          <w:lang w:val="es-AR"/>
        </w:rPr>
        <w:t>PIER</w:t>
      </w:r>
      <w:r w:rsidRPr="00CC062F">
        <w:rPr>
          <w:b/>
          <w:color w:val="808080"/>
          <w:highlight w:val="yellow"/>
          <w:lang w:val="es-AR"/>
        </w:rPr>
        <w:t>.</w:t>
      </w:r>
      <w:r w:rsidRPr="00CC062F">
        <w:rPr>
          <w:b/>
          <w:highlight w:val="yellow"/>
          <w:lang w:val="es-AR"/>
        </w:rPr>
        <w:t>CONSULTARMEDICO</w:t>
      </w:r>
    </w:p>
    <w:p w:rsidR="0006632D" w:rsidRPr="00CC062F" w:rsidRDefault="0006632D" w:rsidP="0006632D">
      <w:pPr>
        <w:jc w:val="both"/>
        <w:rPr>
          <w:highlight w:val="yellow"/>
          <w:lang w:val="es-AR"/>
        </w:rPr>
      </w:pPr>
      <w:r w:rsidRPr="00CC062F">
        <w:rPr>
          <w:highlight w:val="yellow"/>
          <w:lang w:val="es-AR"/>
        </w:rPr>
        <w:t>El procedimiento se encarga de devolver los datos de un médico consultando por su matrícula.</w:t>
      </w:r>
    </w:p>
    <w:p w:rsidR="0006632D" w:rsidRPr="00CC062F" w:rsidRDefault="0006632D" w:rsidP="0006632D">
      <w:pPr>
        <w:pStyle w:val="Heading2"/>
        <w:jc w:val="both"/>
        <w:rPr>
          <w:highlight w:val="yellow"/>
          <w:lang w:val="es-AR"/>
        </w:rPr>
      </w:pPr>
      <w:bookmarkStart w:id="5" w:name="_Toc372273683"/>
      <w:r w:rsidRPr="00CC062F">
        <w:rPr>
          <w:highlight w:val="yellow"/>
          <w:lang w:val="es-AR"/>
        </w:rPr>
        <w:t>Funciones</w:t>
      </w:r>
      <w:bookmarkEnd w:id="5"/>
    </w:p>
    <w:p w:rsidR="0006632D" w:rsidRPr="00CC062F" w:rsidRDefault="0006632D" w:rsidP="0006632D">
      <w:pPr>
        <w:pStyle w:val="Heading2"/>
        <w:jc w:val="both"/>
        <w:rPr>
          <w:b w:val="0"/>
          <w:highlight w:val="yellow"/>
          <w:lang w:val="es-AR"/>
        </w:rPr>
      </w:pPr>
      <w:bookmarkStart w:id="6" w:name="_Toc372273684"/>
    </w:p>
    <w:p w:rsidR="0006632D" w:rsidRPr="00CC062F" w:rsidRDefault="0006632D" w:rsidP="0006632D">
      <w:pPr>
        <w:pStyle w:val="Heading2"/>
        <w:jc w:val="both"/>
        <w:rPr>
          <w:highlight w:val="yellow"/>
          <w:lang w:val="es-AR"/>
        </w:rPr>
      </w:pPr>
      <w:proofErr w:type="spellStart"/>
      <w:r w:rsidRPr="00CC062F">
        <w:rPr>
          <w:highlight w:val="yellow"/>
          <w:lang w:val="es-AR"/>
        </w:rPr>
        <w:t>Triggers</w:t>
      </w:r>
      <w:bookmarkEnd w:id="6"/>
      <w:proofErr w:type="spellEnd"/>
    </w:p>
    <w:p w:rsidR="0006632D" w:rsidRPr="00CC062F" w:rsidRDefault="0006632D" w:rsidP="0006632D">
      <w:pPr>
        <w:jc w:val="both"/>
        <w:rPr>
          <w:b/>
          <w:highlight w:val="yellow"/>
          <w:lang w:val="es-AR"/>
        </w:rPr>
      </w:pPr>
      <w:proofErr w:type="spellStart"/>
      <w:r w:rsidRPr="00CC062F">
        <w:rPr>
          <w:b/>
          <w:highlight w:val="yellow"/>
          <w:lang w:val="es-AR"/>
        </w:rPr>
        <w:t>PIER</w:t>
      </w:r>
      <w:r w:rsidRPr="00CC062F">
        <w:rPr>
          <w:b/>
          <w:color w:val="808080"/>
          <w:highlight w:val="yellow"/>
          <w:lang w:val="es-AR"/>
        </w:rPr>
        <w:t>.</w:t>
      </w:r>
      <w:r w:rsidRPr="00CC062F">
        <w:rPr>
          <w:b/>
          <w:highlight w:val="yellow"/>
          <w:lang w:val="es-AR"/>
        </w:rPr>
        <w:t>bajaAfiliados</w:t>
      </w:r>
      <w:proofErr w:type="spellEnd"/>
      <w:r w:rsidRPr="00CC062F">
        <w:rPr>
          <w:b/>
          <w:highlight w:val="yellow"/>
          <w:lang w:val="es-AR"/>
        </w:rPr>
        <w:t xml:space="preserve"> </w:t>
      </w:r>
    </w:p>
    <w:p w:rsidR="0006632D" w:rsidRPr="008B634E" w:rsidRDefault="0006632D" w:rsidP="0006632D">
      <w:pPr>
        <w:jc w:val="both"/>
        <w:rPr>
          <w:lang w:val="es-AR"/>
        </w:rPr>
      </w:pPr>
      <w:r w:rsidRPr="00CC062F">
        <w:rPr>
          <w:highlight w:val="yellow"/>
          <w:lang w:val="es-AR"/>
        </w:rPr>
        <w:t xml:space="preserve">Este </w:t>
      </w:r>
      <w:proofErr w:type="spellStart"/>
      <w:r w:rsidRPr="00CC062F">
        <w:rPr>
          <w:highlight w:val="yellow"/>
          <w:lang w:val="es-AR"/>
        </w:rPr>
        <w:t>trigger</w:t>
      </w:r>
      <w:proofErr w:type="spellEnd"/>
      <w:r w:rsidRPr="00CC062F">
        <w:rPr>
          <w:highlight w:val="yellow"/>
          <w:lang w:val="es-AR"/>
        </w:rPr>
        <w:t xml:space="preserve"> se dispara cuando el campo Habilitado de la tabla Pacientes es actualizado. Se procede a insertar el paciente dado de baja a la tabla de pacientes histórica.</w:t>
      </w:r>
    </w:p>
    <w:p w:rsidR="0006632D" w:rsidRPr="00E71925" w:rsidRDefault="0006632D" w:rsidP="0006632D">
      <w:pPr>
        <w:jc w:val="both"/>
        <w:rPr>
          <w:lang w:val="es-AR"/>
        </w:rPr>
      </w:pPr>
    </w:p>
    <w:p w:rsidR="0061327E" w:rsidRPr="0006632D" w:rsidRDefault="005D18E5" w:rsidP="0006632D"/>
    <w:sectPr w:rsidR="0061327E" w:rsidRPr="0006632D" w:rsidSect="00E25388">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8E5" w:rsidRDefault="005D18E5" w:rsidP="0006632D">
      <w:pPr>
        <w:spacing w:after="0" w:line="240" w:lineRule="auto"/>
      </w:pPr>
      <w:r>
        <w:separator/>
      </w:r>
    </w:p>
  </w:endnote>
  <w:endnote w:type="continuationSeparator" w:id="0">
    <w:p w:rsidR="005D18E5" w:rsidRDefault="005D18E5" w:rsidP="000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San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629962"/>
      <w:docPartObj>
        <w:docPartGallery w:val="Page Numbers (Bottom of Page)"/>
        <w:docPartUnique/>
      </w:docPartObj>
    </w:sdtPr>
    <w:sdtEndPr/>
    <w:sdtContent>
      <w:sdt>
        <w:sdtPr>
          <w:id w:val="-1769616900"/>
          <w:docPartObj>
            <w:docPartGallery w:val="Page Numbers (Top of Page)"/>
            <w:docPartUnique/>
          </w:docPartObj>
        </w:sdtPr>
        <w:sdtEndPr/>
        <w:sdtContent>
          <w:p w:rsidR="006F17C4" w:rsidRDefault="005D18E5">
            <w:pPr>
              <w:pStyle w:val="Footer"/>
              <w:jc w:val="right"/>
            </w:pPr>
            <w:r>
              <w:rPr>
                <w:b/>
                <w:bCs/>
                <w:sz w:val="24"/>
                <w:szCs w:val="24"/>
              </w:rPr>
              <w:fldChar w:fldCharType="begin"/>
            </w:r>
            <w:r>
              <w:rPr>
                <w:b/>
                <w:bCs/>
              </w:rPr>
              <w:instrText xml:space="preserve"> PAGE </w:instrText>
            </w:r>
            <w:r>
              <w:rPr>
                <w:b/>
                <w:bCs/>
                <w:sz w:val="24"/>
                <w:szCs w:val="24"/>
              </w:rPr>
              <w:fldChar w:fldCharType="separate"/>
            </w:r>
            <w:r w:rsidR="00CC062F">
              <w:rPr>
                <w:b/>
                <w:bCs/>
                <w:noProof/>
              </w:rPr>
              <w:t>3</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CC062F">
              <w:rPr>
                <w:b/>
                <w:bCs/>
                <w:noProof/>
              </w:rPr>
              <w:t>7</w:t>
            </w:r>
            <w:r>
              <w:rPr>
                <w:b/>
                <w:bCs/>
                <w:sz w:val="24"/>
                <w:szCs w:val="24"/>
              </w:rPr>
              <w:fldChar w:fldCharType="end"/>
            </w:r>
          </w:p>
        </w:sdtContent>
      </w:sdt>
    </w:sdtContent>
  </w:sdt>
  <w:p w:rsidR="006F17C4" w:rsidRDefault="005D1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8E5" w:rsidRDefault="005D18E5" w:rsidP="0006632D">
      <w:pPr>
        <w:spacing w:after="0" w:line="240" w:lineRule="auto"/>
      </w:pPr>
      <w:r>
        <w:separator/>
      </w:r>
    </w:p>
  </w:footnote>
  <w:footnote w:type="continuationSeparator" w:id="0">
    <w:p w:rsidR="005D18E5" w:rsidRDefault="005D18E5" w:rsidP="00066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7C4" w:rsidRDefault="0006632D">
    <w:pPr>
      <w:pStyle w:val="Header"/>
    </w:pPr>
    <w:r>
      <w:t>JJRD</w:t>
    </w:r>
    <w:r w:rsidR="005D18E5">
      <w:ptab w:relativeTo="margin" w:alignment="center" w:leader="none"/>
    </w:r>
    <w:r>
      <w:t>TP1C2014</w:t>
    </w:r>
    <w:r w:rsidR="005D18E5">
      <w:ptab w:relativeTo="margin" w:alignment="right" w:leader="none"/>
    </w:r>
    <w:r>
      <w:t>FBRA-COMMERCE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7C4" w:rsidRDefault="005D18E5">
    <w:pPr>
      <w:pStyle w:val="Header"/>
    </w:pP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057C3"/>
    <w:multiLevelType w:val="hybridMultilevel"/>
    <w:tmpl w:val="2B360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B151C"/>
    <w:multiLevelType w:val="hybridMultilevel"/>
    <w:tmpl w:val="00B0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43088"/>
    <w:multiLevelType w:val="hybridMultilevel"/>
    <w:tmpl w:val="C5BA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4A"/>
    <w:rsid w:val="0006632D"/>
    <w:rsid w:val="0013655B"/>
    <w:rsid w:val="001F6823"/>
    <w:rsid w:val="005D18E5"/>
    <w:rsid w:val="00903D4A"/>
    <w:rsid w:val="00CC062F"/>
    <w:rsid w:val="00F6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6CF8F-8B78-4FB8-8B57-11BE901B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32D"/>
  </w:style>
  <w:style w:type="paragraph" w:styleId="Heading1">
    <w:name w:val="heading 1"/>
    <w:basedOn w:val="Normal"/>
    <w:next w:val="Normal"/>
    <w:link w:val="Heading1Char"/>
    <w:uiPriority w:val="9"/>
    <w:qFormat/>
    <w:rsid w:val="0006632D"/>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6632D"/>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2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06632D"/>
    <w:rPr>
      <w:rFonts w:asciiTheme="majorHAnsi" w:eastAsiaTheme="majorEastAsia" w:hAnsiTheme="majorHAnsi" w:cstheme="majorBidi"/>
      <w:b/>
      <w:sz w:val="32"/>
      <w:szCs w:val="26"/>
    </w:rPr>
  </w:style>
  <w:style w:type="paragraph" w:styleId="NoSpacing">
    <w:name w:val="No Spacing"/>
    <w:uiPriority w:val="1"/>
    <w:qFormat/>
    <w:rsid w:val="0006632D"/>
    <w:pPr>
      <w:spacing w:after="0" w:line="240" w:lineRule="auto"/>
    </w:pPr>
  </w:style>
  <w:style w:type="paragraph" w:styleId="TOCHeading">
    <w:name w:val="TOC Heading"/>
    <w:basedOn w:val="Heading1"/>
    <w:next w:val="Normal"/>
    <w:uiPriority w:val="39"/>
    <w:unhideWhenUsed/>
    <w:qFormat/>
    <w:rsid w:val="0006632D"/>
    <w:pPr>
      <w:outlineLvl w:val="9"/>
    </w:pPr>
  </w:style>
  <w:style w:type="paragraph" w:styleId="TOC1">
    <w:name w:val="toc 1"/>
    <w:basedOn w:val="Normal"/>
    <w:next w:val="Normal"/>
    <w:autoRedefine/>
    <w:uiPriority w:val="39"/>
    <w:unhideWhenUsed/>
    <w:rsid w:val="0006632D"/>
    <w:pPr>
      <w:spacing w:after="100"/>
    </w:pPr>
  </w:style>
  <w:style w:type="character" w:styleId="Hyperlink">
    <w:name w:val="Hyperlink"/>
    <w:basedOn w:val="DefaultParagraphFont"/>
    <w:uiPriority w:val="99"/>
    <w:unhideWhenUsed/>
    <w:rsid w:val="0006632D"/>
    <w:rPr>
      <w:color w:val="0563C1" w:themeColor="hyperlink"/>
      <w:u w:val="single"/>
    </w:rPr>
  </w:style>
  <w:style w:type="paragraph" w:styleId="Header">
    <w:name w:val="header"/>
    <w:basedOn w:val="Normal"/>
    <w:link w:val="HeaderChar"/>
    <w:uiPriority w:val="99"/>
    <w:unhideWhenUsed/>
    <w:rsid w:val="000663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6632D"/>
  </w:style>
  <w:style w:type="paragraph" w:styleId="Footer">
    <w:name w:val="footer"/>
    <w:basedOn w:val="Normal"/>
    <w:link w:val="FooterChar"/>
    <w:uiPriority w:val="99"/>
    <w:unhideWhenUsed/>
    <w:rsid w:val="000663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6632D"/>
  </w:style>
  <w:style w:type="paragraph" w:styleId="ListParagraph">
    <w:name w:val="List Paragraph"/>
    <w:basedOn w:val="Normal"/>
    <w:uiPriority w:val="34"/>
    <w:qFormat/>
    <w:rsid w:val="0006632D"/>
    <w:pPr>
      <w:ind w:left="720"/>
      <w:contextualSpacing/>
    </w:pPr>
  </w:style>
  <w:style w:type="paragraph" w:styleId="TOC2">
    <w:name w:val="toc 2"/>
    <w:basedOn w:val="Normal"/>
    <w:next w:val="Normal"/>
    <w:autoRedefine/>
    <w:uiPriority w:val="39"/>
    <w:unhideWhenUsed/>
    <w:rsid w:val="000663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2014-06-09T05:49:00Z</dcterms:created>
  <dcterms:modified xsi:type="dcterms:W3CDTF">2014-06-09T06:31:00Z</dcterms:modified>
</cp:coreProperties>
</file>