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S3 体感验收周报</w:t>
      </w:r>
    </w:p>
    <w:p/>
    <w:p>
      <w:r>
        <w:t xml:space="preserve">报告周期： 2025年6月16日 — 2025年6月20日</w:t>
      </w:r>
    </w:p>
    <w:p>
      <w:r>
        <w:t xml:space="preserve">编制人： 验收组</w:t>
      </w:r>
    </w:p>
    <w:p>
      <w:r>
        <w:t xml:space="preserve">状态： 进行中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一、本周进展</w:t>
      </w:r>
    </w:p>
    <w:p/>
    <w:p>
      <w:r>
        <w:t xml:space="preserve">1. 验收用例执行</w:t>
      </w:r>
    </w:p>
    <w:p>
      <w:r>
        <w:t xml:space="preserve">   完成 S3 阶段体感验收用例 68 条，覆盖核心操作路径（启动、交互响应、视觉反馈、异常提示），执行通过率 92.6%。</w:t>
      </w:r>
    </w:p>
    <w:p/>
    <w:p>
      <w:r>
        <w:t xml:space="preserve">2. 关键体验指标</w:t>
      </w:r>
    </w:p>
    <w:p>
      <w:r>
        <w:t xml:space="preserve">   - 平均操作响应时长：从 420ms 优化至 310ms，达到目标线（≤350ms）。</w:t>
      </w:r>
    </w:p>
    <w:p>
      <w:r>
        <w:t xml:space="preserve">   - 关键页面体感评分（1-5分）：主流程 4.2 分，较上周提升 0.3 分。</w:t>
      </w:r>
    </w:p>
    <w:p/>
    <w:p>
      <w:r>
        <w:t xml:space="preserve">3. 问题闭环</w:t>
      </w:r>
    </w:p>
    <w:p>
      <w:r>
        <w:t xml:space="preserve">   本周新增问题 12 项，已关闭 9 项，剩余 3 项进入跟踪清单。其中 2 项为低优先级视觉细节，1 项为中优先级交互反馈缺失。</w:t>
      </w:r>
    </w:p>
    <w:p/>
    <w:p>
      <w:r>
        <w:t xml:space="preserve">4. 专项体验走查</w:t>
      </w:r>
    </w:p>
    <w:p>
      <w:r>
        <w:t xml:space="preserve">   完成 3 个重点场景的沉浸式走查（新手引导、弱网环境、连续快速操作），输出走查记录 3 份，已同步至研发侧。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二、风险与问题</w:t>
      </w:r>
    </w:p>
    <w:p/>
    <w:p>
      <w:r>
        <w:t xml:space="preserve">| 风险项 | 等级 | 状态 | 应对措施 |</w:t>
      </w:r>
    </w:p>
    <w:p>
      <w:r>
        <w:t xml:space="preserve">| --- | --- | --- | --- |</w:t>
      </w:r>
    </w:p>
    <w:p>
      <w:r>
        <w:t xml:space="preserve">| 弱网环境下反馈延迟仍偶发 | 中 | 跟踪中 | 已提交研发，计划下周三前完成首轮优化 |</w:t>
      </w:r>
    </w:p>
    <w:p>
      <w:r>
        <w:t xml:space="preserve">| 部分低端机型动画掉帧 | 低 | 跟踪中 | 已列入兼容性优化清单，暂不影响验收结论 |</w:t>
      </w:r>
    </w:p>
    <w:p>
      <w:r>
        <w:t xml:space="preserve">| 验收环境数据未完全对齐生产 | 低 | 已缓解 | 已补充造数脚本，下周一完成全量对齐 |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三、下周计划</w:t>
      </w:r>
    </w:p>
    <w:p/>
    <w:p>
      <w:r>
        <w:t xml:space="preserve">1. 收尾验收</w:t>
      </w:r>
    </w:p>
    <w:p>
      <w:r>
        <w:t xml:space="preserve">   完成剩余 12 条用例执行，重点覆盖边界操作与异常恢复场景。</w:t>
      </w:r>
    </w:p>
    <w:p/>
    <w:p>
      <w:r>
        <w:t xml:space="preserve">2. 回归验证</w:t>
      </w:r>
    </w:p>
    <w:p>
      <w:r>
        <w:t xml:space="preserve">   针对本周修复的 9 项问题执行回归，确认无引入新缺陷。</w:t>
      </w:r>
    </w:p>
    <w:p/>
    <w:p>
      <w:r>
        <w:t xml:space="preserve">3. 体验报告输出</w:t>
      </w:r>
    </w:p>
    <w:p>
      <w:r>
        <w:t xml:space="preserve">   汇总 S3 阶段体感验收数据，输出正式验收报告初稿，提交评审。</w:t>
      </w:r>
    </w:p>
    <w:p/>
    <w:p>
      <w:r>
        <w:t xml:space="preserve">4. 风险跟进</w:t>
      </w:r>
    </w:p>
    <w:p>
      <w:r>
        <w:t xml:space="preserve">   跟踪弱网反馈优化进展，若周三前未闭环，升级至项目例会讨论。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四、结论</w:t>
      </w:r>
    </w:p>
    <w:p/>
    <w:p>
      <w:r>
        <w:t xml:space="preserve">S3 阶段体感验收整体进展符合预期，核心体验指标已达目标线。剩余问题风险可控，下周重点完成收尾与报告输出。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