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225" w:rsidRDefault="00F4659A">
      <w:pP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</w:t>
      </w:r>
    </w:p>
    <w:tbl>
      <w:tblPr>
        <w:tblStyle w:val="TableNormal"/>
        <w:tblW w:w="9609" w:type="dxa"/>
        <w:tblInd w:w="3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57" w:type="dxa"/>
          <w:left w:w="52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36"/>
        <w:gridCol w:w="7260"/>
        <w:gridCol w:w="565"/>
        <w:gridCol w:w="684"/>
        <w:gridCol w:w="564"/>
      </w:tblGrid>
      <w:tr w:rsidR="00950225">
        <w:trPr>
          <w:cantSplit/>
        </w:trPr>
        <w:tc>
          <w:tcPr>
            <w:tcW w:w="960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2B2B2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I – Desviación de los Objetivos</w:t>
            </w: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#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I.1 Desviación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Si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No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N/A</w:t>
            </w: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El código implementa correctamente el diseño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2F257C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El código implementa más de lo que establece el diseño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ED270B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3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El mecanismo de envío (valor o referencia) de todos los parámetros de cada método es apropiado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ED270B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4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Cada método retorna el valor correcto en cada punto de retorno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ED270B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960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2B2B2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II – Omisión de Objetivos</w:t>
            </w: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#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II.1 Omisión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Si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No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N/A</w:t>
            </w: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5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El código implementa completamente el diseño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ED270B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No hay restos de código innecesario o test de prueba en el código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3B73D8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960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2B2B2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III – Defectos en los Objetivos</w:t>
            </w: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#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III.1 Declaración de Variables y Constantes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Si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No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N/A</w:t>
            </w: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7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Los nombres de las </w:t>
            </w:r>
            <w:proofErr w:type="spellStart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variablees</w:t>
            </w:r>
            <w:proofErr w:type="spellEnd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 y constantes son descriptivos y cumplen con las convenciones de nombres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3B73D8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8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Los tipos de las variables son correctos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3B73D8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9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Cada variables esta inicializada apropiadamente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ED270B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Todas las variables que controlan ciclos (ciclos </w:t>
            </w:r>
            <w:proofErr w:type="spellStart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for</w:t>
            </w:r>
            <w:proofErr w:type="spellEnd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) están declaradas en la cabecera del ciclo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ED270B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Hay variables que deberían se constantes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ED270B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No hay atributos que deberían ser variables locales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ED270B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13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Todos los atributos tienen un indicador de acceso apropiado (</w:t>
            </w:r>
            <w:proofErr w:type="spellStart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private</w:t>
            </w:r>
            <w:proofErr w:type="spellEnd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protected</w:t>
            </w:r>
            <w:proofErr w:type="spellEnd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public</w:t>
            </w:r>
            <w:proofErr w:type="spellEnd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)?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3B73D8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14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No hay atributos estáticos (</w:t>
            </w:r>
            <w:proofErr w:type="spellStart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static</w:t>
            </w:r>
            <w:proofErr w:type="spellEnd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) que no deberían serlo o viceversa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3B73D8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#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III.2 Definición de Métodos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Si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No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N/A</w:t>
            </w: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Los nombres de los método son descriptivos y cumplen con las convenciones de nombres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3B73D8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16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Todos los métodos tienen un indicador de acceso apropiado (</w:t>
            </w:r>
            <w:proofErr w:type="spellStart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private</w:t>
            </w:r>
            <w:proofErr w:type="spellEnd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protected</w:t>
            </w:r>
            <w:proofErr w:type="spellEnd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public</w:t>
            </w:r>
            <w:proofErr w:type="spellEnd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)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3B73D8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17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El valor de los parámetros de cada método es chequeado antes de usarlo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ED270B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18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No hay métodos estáticos (</w:t>
            </w:r>
            <w:proofErr w:type="spellStart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static</w:t>
            </w:r>
            <w:proofErr w:type="spellEnd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) que no debieran serlo </w:t>
            </w:r>
            <w:proofErr w:type="spellStart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ó</w:t>
            </w:r>
            <w:proofErr w:type="spellEnd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 viceversa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3B73D8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#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III.3 Definición de Clases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Si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No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N/A</w:t>
            </w: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19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Cada clase tiene un constructor adecuado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ED270B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20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No existe subclases con miembros comunes que deberían estar en una superclase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ED270B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21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No puede simplificarse la jerarquía de herencia de la clase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ED270B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#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III.4 Referencia a los Datos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Si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No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N/A</w:t>
            </w: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lastRenderedPageBreak/>
              <w:t>22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Para referencia a un arreglo los valores de los </w:t>
            </w:r>
            <w:proofErr w:type="spellStart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subindices</w:t>
            </w:r>
            <w:proofErr w:type="spellEnd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 está dentro del rango permitido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3B73D8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23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Se verifica que toda referencia a un objeto o arreglo no sea nula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ED270B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#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III.5 Expresiones y Tipos de Datos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Si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No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N/A</w:t>
            </w: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24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No hay cálculos con tipos de datos mezclados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3B73D8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25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No es posible el </w:t>
            </w:r>
            <w:proofErr w:type="spellStart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overflow</w:t>
            </w:r>
            <w:proofErr w:type="spellEnd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or</w:t>
            </w:r>
            <w:proofErr w:type="spellEnd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 el </w:t>
            </w:r>
            <w:proofErr w:type="spellStart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underflow</w:t>
            </w:r>
            <w:proofErr w:type="spellEnd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, durante un cálculo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 w:rsidP="003B73D8">
            <w:pP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3B73D8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26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Por cada expresión se respeta el orden de evaluación y precedencia correcta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ED270B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NOSE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27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Se usan paréntesis para evitar ambigüedades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3B73D8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28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El código previene los errores por redondeo en forma sistemática</w:t>
            </w:r>
            <w: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  <w:t xml:space="preserve">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3B73D8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29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El código evita sumas y restas sobre números con magnitudes muy diferentes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3B73D8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30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Se chequea la división por cero o el </w:t>
            </w:r>
            <w:proofErr w:type="gramStart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ruido ?</w:t>
            </w:r>
            <w:proofErr w:type="gramEnd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3B73D8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#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III.6 </w:t>
            </w:r>
            <w:proofErr w:type="spellStart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Comparacion</w:t>
            </w:r>
            <w:proofErr w:type="spellEnd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 y Relaciones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Si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No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N/A</w:t>
            </w: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31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Las expresiones booleanas han sido simplificadas, usando “</w:t>
            </w:r>
            <w:proofErr w:type="spellStart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driving</w:t>
            </w:r>
            <w:proofErr w:type="spellEnd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negations</w:t>
            </w:r>
            <w:proofErr w:type="spellEnd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inward</w:t>
            </w:r>
            <w:proofErr w:type="spellEnd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”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3B73D8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32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Cada prueba booleana chequea la condición correcta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3B73D8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33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No hay comparaciones entre variables de tipos inconsistentes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3B73D8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34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Son correctos los operadores de comparación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3B73D8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35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Todas las expresiones booleanas son correctas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3B73D8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36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No existen efectos colaterales inapropiados de una comparación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3B73D8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37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No se intercambia "&amp;" por un "&amp;&amp;" </w:t>
            </w:r>
            <w:proofErr w:type="spellStart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ó</w:t>
            </w:r>
            <w:proofErr w:type="spellEnd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 un "|" por un "||"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3B73D8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38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El código evita la comparación de igualdad en números de punto flotante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ED270B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39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roofErr w:type="spellStart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Estan</w:t>
            </w:r>
            <w:proofErr w:type="spellEnd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 cubiertas las tres ramas de los </w:t>
            </w:r>
            <w:proofErr w:type="spellStart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if</w:t>
            </w:r>
            <w:proofErr w:type="spellEnd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menor,igual,mayor</w:t>
            </w:r>
            <w:proofErr w:type="spellEnd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  <w:t>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3B73D8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#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III.7 Control de Flujo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Si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No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N/A</w:t>
            </w: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40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Por cada ciclo se usa la mejor elección de construcción de ciclos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3B73D8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41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Todos los ciclos terminan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3B73D8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42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Cuando un ciclo tiene </w:t>
            </w:r>
            <w:proofErr w:type="spellStart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multiples</w:t>
            </w:r>
            <w:proofErr w:type="spellEnd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 condiciones de salida todas </w:t>
            </w:r>
            <w:proofErr w:type="spellStart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estan</w:t>
            </w:r>
            <w:proofErr w:type="spellEnd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 manejadas apropiadamente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CC10FC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43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Todas las sentencias SWITCH tienen un caso por defecto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CC10FC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44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Las salidas de un </w:t>
            </w:r>
            <w:proofErr w:type="spellStart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Switch</w:t>
            </w:r>
            <w:proofErr w:type="spellEnd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 no manejadas </w:t>
            </w:r>
            <w:proofErr w:type="spellStart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esta</w:t>
            </w:r>
            <w:proofErr w:type="spellEnd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 debidamente </w:t>
            </w:r>
          </w:p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comentadas y con una sentencia break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CC10FC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45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Es correcta la profundidad en el anidamiento de ciclos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46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Ningún </w:t>
            </w:r>
            <w:proofErr w:type="spellStart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if</w:t>
            </w:r>
            <w:proofErr w:type="spellEnd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 anidado se puede convertir en sentencias SWITCH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ED270B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47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Los cuerpos nulos en las estructuras de control </w:t>
            </w:r>
            <w:proofErr w:type="spellStart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estan</w:t>
            </w:r>
            <w:proofErr w:type="spellEnd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 marcados con llaves, marcados y comentados correctamente?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ED270B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NOSE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48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Todos los métodos terminan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49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Todas las excepciones son manipuladas apropiadamente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50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Las sentencias break con </w:t>
            </w:r>
            <w:proofErr w:type="spellStart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con</w:t>
            </w:r>
            <w:proofErr w:type="spellEnd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 etiqueta derivan el control al lugar correcto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lastRenderedPageBreak/>
              <w:t>#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III.8 Entrada/Salida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Si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No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N/A</w:t>
            </w: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51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Todos los archivos se abren antes de usarlos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ED270B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52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Los atributos de las sentencias de apertura de los archivos son consistentes con el uso de los mismos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53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Todos los archivos se cierran cuando dejan de usarse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ED270B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54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Los datos en el buffer se envían al disco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55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No hay errores de ortografía o gramática en el texto impreso o en la pantalla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56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Están chequeadas las condiciones de error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57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Se verifica la existencia de los archivos antes de intentar abrirlos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ED270B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58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Todas las excepciones de entrada/salida están razonablemente manejadas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#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III.9 Interface del Módulo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Si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No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N/A</w:t>
            </w: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59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El número, orden, tipo y valores de parámetros en cada llamada de un método </w:t>
            </w:r>
            <w:proofErr w:type="spellStart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esta</w:t>
            </w:r>
            <w:proofErr w:type="spellEnd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 de acuerdo con la declaración del método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60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Los valores respetan los acuerdos de unidades (</w:t>
            </w:r>
            <w:proofErr w:type="spellStart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por.ej</w:t>
            </w:r>
            <w:proofErr w:type="spellEnd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., pulgadas versus yardas)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61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Si un objeto o arreglo es pasado a un método que lo altera, esta alteración es realizada correctamente por dicho método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#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III.10 Comentarios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Si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No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N/A</w:t>
            </w: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62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Todos los métodos, clases y archivos tienen los comentarios de cabecera apropiados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63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Cada atributo, variable </w:t>
            </w:r>
            <w:proofErr w:type="spellStart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ó</w:t>
            </w:r>
            <w:proofErr w:type="spellEnd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 declaración de constante ha sido comentada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64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El comportamiento de cada método y clase es expresado en </w:t>
            </w:r>
            <w:proofErr w:type="spellStart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legüaje</w:t>
            </w:r>
            <w:proofErr w:type="spellEnd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 plano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ED270B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NOSE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65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Los comentarios en la cabecera de cada método y clase son consistentes con el comportamiento del método o clase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 w:rsidP="00F4659A">
            <w:pP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66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Todos los comentarios son consistentes con el código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67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Los comentarios ayudan a entender el código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68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Hay suficientes comentarios en el código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69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No hay demasiados comentarios en el código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#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III.11 Diseño y Empaquetado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Si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No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N/A</w:t>
            </w: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70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El formato standard en el diseño e </w:t>
            </w:r>
            <w:proofErr w:type="spellStart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indentación</w:t>
            </w:r>
            <w:proofErr w:type="spellEnd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 del código es usado consistentemente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ED270B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NOSE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71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Ningún método excede las 60 </w:t>
            </w:r>
            <w:proofErr w:type="spellStart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lineas</w:t>
            </w:r>
            <w:proofErr w:type="spellEnd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ED270B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72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Ningún módulo excede las 600 </w:t>
            </w:r>
            <w:proofErr w:type="spellStart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lineas</w:t>
            </w:r>
            <w:proofErr w:type="spellEnd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#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III.12 Modularidad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Si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No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N/A</w:t>
            </w: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73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Hay un bajo nivel de acoplamiento entre módulos (métodos y clases)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ED270B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74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Hay un alto nivel de cohesión encada módulo (métodos y clases)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ED270B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75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No hay código repetido que se puede reemplazar por un método que implemente el comportamiento de dicho código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ED270B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lastRenderedPageBreak/>
              <w:t>76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Se usan las librerías de clase java cuando y donde deben usarse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#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III.13 Almacenamiento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Si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No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N/A</w:t>
            </w: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77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Los arreglos tienen previsto el tamaño suficiente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78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Las referencias a los objetos y arreglos son </w:t>
            </w:r>
            <w:proofErr w:type="spellStart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seteados</w:t>
            </w:r>
            <w:proofErr w:type="spellEnd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 a nulo una vez que dejan de usarse?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#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III.14 </w:t>
            </w:r>
            <w:proofErr w:type="spellStart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Perfomance</w:t>
            </w:r>
            <w:proofErr w:type="spellEnd"/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Si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No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N/A</w:t>
            </w: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79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Las estructuras de datos y algoritmos no tienen mejoras aparentes en eficiencia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80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Los test lógicos están organizados, de manera que los más frecuentes y caros estén primero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ED270B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NOSE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81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Puede reducirse el costo de </w:t>
            </w:r>
            <w:proofErr w:type="spellStart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recálculo</w:t>
            </w:r>
            <w:proofErr w:type="spellEnd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 mediante el almacenamiento de los resultados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ED270B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82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Actualmente, se usa cada resultado calculado y almacenado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83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Ningún cálculo puede sacarse fuera de un ciclo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84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roofErr w:type="spellStart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Ninguún</w:t>
            </w:r>
            <w:proofErr w:type="spellEnd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 test dentro de un ciclo es innecesario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ED270B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NOSE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85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Ningún ciclo corto se puede convertir en una estructura más simple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ED270B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86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hat</w:t>
            </w:r>
            <w:proofErr w:type="spellEnd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 dos ciclos sobre los mismos datos que se puedan combinar en uno?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ED270B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960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2B2B2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IV – Inconsistencia en los Objetivos</w:t>
            </w: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#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IV.1 </w:t>
            </w:r>
            <w:proofErr w:type="spellStart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Perfomance</w:t>
            </w:r>
            <w:proofErr w:type="spellEnd"/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Si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No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N/A</w:t>
            </w: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87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Hay algún código implementado en modo inconsistente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ED270B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960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2B2B2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V – Ambigüedad en los Objetivos</w:t>
            </w: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#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V.1 Declaración de Variables y Constantes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Si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No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N/A</w:t>
            </w: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88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No hay variables con nombres similares y confusos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ED270B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89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Todas las variables están definidas con nombres claros, consistentes y significativos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#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V.2 </w:t>
            </w:r>
            <w:proofErr w:type="spellStart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Perfomance</w:t>
            </w:r>
            <w:proofErr w:type="spellEnd"/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Si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No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N/A</w:t>
            </w: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90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No existen módulos excesivamente confusos que se pueden reestructurar o dividir en varias rutinas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ED270B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960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2B2B2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VI – Redundancia en los Objetivos</w:t>
            </w: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#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VI.1 Variables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Si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No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N/A</w:t>
            </w: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91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No existen variables o atributos redundante o no usados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ED270B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92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roofErr w:type="spellStart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Nínguna</w:t>
            </w:r>
            <w:proofErr w:type="spellEnd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 variable no local puede convertirse en local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ED270B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#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VI.2 Definición de Métodos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Si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No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N/A</w:t>
            </w: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93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No hay </w:t>
            </w:r>
            <w:proofErr w:type="spellStart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metodos</w:t>
            </w:r>
            <w:proofErr w:type="spellEnd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 no invocados o innecesarios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ED270B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#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VI.3 </w:t>
            </w:r>
            <w:proofErr w:type="spellStart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Perfomance</w:t>
            </w:r>
            <w:proofErr w:type="spellEnd"/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Si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No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N/A</w:t>
            </w: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94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No existe código que se pueda reemplazar con llamadas a objetos externos reusables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ED270B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lastRenderedPageBreak/>
              <w:t>95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No existen bloques de código repetidos que pueden condensarse en un método simple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ED270B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96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No existen restos de código no usado o restos de rutinas de test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  <w:tr w:rsidR="00950225">
        <w:trPr>
          <w:cantSplit/>
        </w:trPr>
        <w:tc>
          <w:tcPr>
            <w:tcW w:w="960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2B2B2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VII – Efectos Colaterales en los Objetivos</w:t>
            </w: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#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VII.1 Definición de Métodos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Si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No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N/A</w:t>
            </w: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97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Después de cambiar un método se analizan los </w:t>
            </w:r>
            <w:proofErr w:type="spellStart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metodos</w:t>
            </w:r>
            <w:proofErr w:type="spellEnd"/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 xml:space="preserve"> que lo llaman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ED270B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#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VII.2 Base de Datos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Si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No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N/A</w:t>
            </w:r>
          </w:p>
        </w:tc>
      </w:tr>
      <w:tr w:rsidR="00950225">
        <w:trPr>
          <w:cantSplit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jc w:val="center"/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98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F4659A">
            <w:pPr>
              <w:rPr>
                <w:rFonts w:ascii="Liberation Mono" w:eastAsia="Liberation Mono" w:hAnsi="Liberation Mono" w:cs="Liberation Mono"/>
                <w:color w:val="000000"/>
                <w:sz w:val="16"/>
                <w:szCs w:val="16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El proceso de actualización y migración sigue el cambio de estructuras o contenidos en la base del proyecto ?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ED270B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  <w:r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  <w:t>X</w:t>
            </w:r>
            <w:bookmarkStart w:id="0" w:name="_GoBack"/>
            <w:bookmarkEnd w:id="0"/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950225" w:rsidRDefault="00950225">
            <w:pPr>
              <w:jc w:val="center"/>
              <w:rPr>
                <w:rFonts w:ascii="Liberation Sans Narrow" w:eastAsia="Liberation Mono" w:hAnsi="Liberation Sans Narrow" w:cs="Liberation Mono"/>
                <w:color w:val="000000"/>
                <w:sz w:val="22"/>
                <w:szCs w:val="22"/>
              </w:rPr>
            </w:pPr>
          </w:p>
        </w:tc>
      </w:tr>
    </w:tbl>
    <w:p w:rsidR="00950225" w:rsidRDefault="00950225">
      <w:pPr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950225" w:rsidRDefault="00950225"/>
    <w:sectPr w:rsidR="00950225">
      <w:headerReference w:type="default" r:id="rId6"/>
      <w:pgSz w:w="11906" w:h="16838"/>
      <w:pgMar w:top="2223" w:right="1134" w:bottom="1134" w:left="1134" w:header="750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759" w:rsidRDefault="00157759">
      <w:r>
        <w:separator/>
      </w:r>
    </w:p>
  </w:endnote>
  <w:endnote w:type="continuationSeparator" w:id="0">
    <w:p w:rsidR="00157759" w:rsidRDefault="00157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Mono">
    <w:altName w:val="Courier New"/>
    <w:charset w:val="01"/>
    <w:family w:val="roman"/>
    <w:pitch w:val="variable"/>
  </w:font>
  <w:font w:name="Liberation Sans Narrow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759" w:rsidRDefault="00157759">
      <w:r>
        <w:separator/>
      </w:r>
    </w:p>
  </w:footnote>
  <w:footnote w:type="continuationSeparator" w:id="0">
    <w:p w:rsidR="00157759" w:rsidRDefault="001577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0FC" w:rsidRDefault="00CC10FC">
    <w:pPr>
      <w:tabs>
        <w:tab w:val="center" w:pos="4819"/>
        <w:tab w:val="right" w:pos="9638"/>
      </w:tabs>
      <w:jc w:val="center"/>
      <w:rPr>
        <w:b/>
        <w:color w:val="000000"/>
      </w:rPr>
    </w:pPr>
    <w:r>
      <w:rPr>
        <w:b/>
        <w:color w:val="000000"/>
      </w:rPr>
      <w:t>Lista de chequeo para la revisión de código en lenguaje JAVA</w:t>
    </w:r>
  </w:p>
  <w:p w:rsidR="00CC10FC" w:rsidRDefault="00CC10FC">
    <w:pPr>
      <w:tabs>
        <w:tab w:val="center" w:pos="4819"/>
        <w:tab w:val="right" w:pos="9638"/>
      </w:tabs>
      <w:jc w:val="center"/>
      <w:rPr>
        <w:b/>
        <w:color w:val="000000"/>
      </w:rPr>
    </w:pPr>
    <w:r>
      <w:rPr>
        <w:b/>
        <w:color w:val="000000"/>
      </w:rPr>
      <w:t>Taller de Programación I - F</w:t>
    </w:r>
    <w:r>
      <w:rPr>
        <w:b/>
      </w:rPr>
      <w:t xml:space="preserve">. </w:t>
    </w:r>
    <w:r>
      <w:rPr>
        <w:b/>
        <w:color w:val="000000"/>
      </w:rPr>
      <w:t>I.</w:t>
    </w:r>
    <w:r>
      <w:rPr>
        <w:b/>
      </w:rPr>
      <w:t xml:space="preserve"> - </w:t>
    </w:r>
    <w:proofErr w:type="spellStart"/>
    <w:r>
      <w:rPr>
        <w:b/>
        <w:color w:val="000000"/>
      </w:rPr>
      <w:t>U</w:t>
    </w:r>
    <w:r>
      <w:rPr>
        <w:b/>
      </w:rPr>
      <w:t>NMdP</w:t>
    </w:r>
    <w:proofErr w:type="spellEnd"/>
    <w:r>
      <w:rPr>
        <w:b/>
      </w:rPr>
      <w:t xml:space="preserve"> - </w:t>
    </w:r>
    <w:r>
      <w:rPr>
        <w:b/>
        <w:color w:val="000000"/>
      </w:rPr>
      <w:t>Ingeniería Informática</w:t>
    </w:r>
  </w:p>
  <w:tbl>
    <w:tblPr>
      <w:tblStyle w:val="TableNormal"/>
      <w:tblW w:w="9638" w:type="dxa"/>
      <w:tblInd w:w="-4" w:type="dxa"/>
      <w:tblBorders>
        <w:top w:val="single" w:sz="4" w:space="0" w:color="000001"/>
        <w:left w:val="single" w:sz="4" w:space="0" w:color="000001"/>
        <w:bottom w:val="single" w:sz="4" w:space="0" w:color="000001"/>
        <w:insideH w:val="single" w:sz="4" w:space="0" w:color="000001"/>
      </w:tblBorders>
      <w:tblCellMar>
        <w:left w:w="49" w:type="dxa"/>
        <w:right w:w="108" w:type="dxa"/>
      </w:tblCellMar>
      <w:tblLook w:val="0000" w:firstRow="0" w:lastRow="0" w:firstColumn="0" w:lastColumn="0" w:noHBand="0" w:noVBand="0"/>
    </w:tblPr>
    <w:tblGrid>
      <w:gridCol w:w="4818"/>
      <w:gridCol w:w="4820"/>
    </w:tblGrid>
    <w:tr w:rsidR="00CC10FC">
      <w:tc>
        <w:tcPr>
          <w:tcW w:w="4818" w:type="dxa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</w:tcPr>
        <w:p w:rsidR="00CC10FC" w:rsidRDefault="00CC10FC">
          <w:pPr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ID. Proyecto:</w:t>
          </w:r>
        </w:p>
      </w:tc>
      <w:tc>
        <w:tcPr>
          <w:tcW w:w="481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</w:tcPr>
        <w:p w:rsidR="00CC10FC" w:rsidRDefault="00CC10FC">
          <w:pPr>
            <w:rPr>
              <w:color w:val="000000"/>
              <w:sz w:val="16"/>
              <w:szCs w:val="16"/>
            </w:rPr>
          </w:pPr>
          <w:r>
            <w:rPr>
              <w:color w:val="000000"/>
              <w:sz w:val="21"/>
              <w:szCs w:val="21"/>
            </w:rPr>
            <w:t xml:space="preserve">Autores: </w:t>
          </w:r>
          <w:proofErr w:type="spellStart"/>
          <w:r>
            <w:rPr>
              <w:color w:val="000000"/>
              <w:sz w:val="21"/>
              <w:szCs w:val="21"/>
            </w:rPr>
            <w:t>Becher</w:t>
          </w:r>
          <w:proofErr w:type="spellEnd"/>
          <w:r>
            <w:rPr>
              <w:color w:val="000000"/>
              <w:sz w:val="21"/>
              <w:szCs w:val="21"/>
            </w:rPr>
            <w:t xml:space="preserve"> - </w:t>
          </w:r>
          <w:proofErr w:type="spellStart"/>
          <w:r>
            <w:rPr>
              <w:color w:val="000000"/>
              <w:sz w:val="21"/>
              <w:szCs w:val="21"/>
            </w:rPr>
            <w:t>Dieguez</w:t>
          </w:r>
          <w:proofErr w:type="spellEnd"/>
          <w:r>
            <w:rPr>
              <w:color w:val="000000"/>
              <w:sz w:val="21"/>
              <w:szCs w:val="21"/>
            </w:rPr>
            <w:t xml:space="preserve"> - </w:t>
          </w:r>
          <w:proofErr w:type="spellStart"/>
          <w:r>
            <w:rPr>
              <w:color w:val="000000"/>
              <w:sz w:val="21"/>
              <w:szCs w:val="21"/>
            </w:rPr>
            <w:t>Sanchez</w:t>
          </w:r>
          <w:proofErr w:type="spellEnd"/>
          <w:r>
            <w:rPr>
              <w:color w:val="000000"/>
              <w:sz w:val="21"/>
              <w:szCs w:val="21"/>
            </w:rPr>
            <w:t xml:space="preserve"> </w:t>
          </w:r>
          <w:proofErr w:type="spellStart"/>
          <w:r>
            <w:rPr>
              <w:color w:val="000000"/>
              <w:sz w:val="21"/>
              <w:szCs w:val="21"/>
            </w:rPr>
            <w:t>Saiag</w:t>
          </w:r>
          <w:proofErr w:type="spellEnd"/>
        </w:p>
      </w:tc>
    </w:tr>
    <w:tr w:rsidR="00CC10FC">
      <w:tc>
        <w:tcPr>
          <w:tcW w:w="4818" w:type="dxa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</w:tcPr>
        <w:p w:rsidR="00CC10FC" w:rsidRDefault="00CC10FC">
          <w:pPr>
            <w:rPr>
              <w:color w:val="000000"/>
              <w:sz w:val="16"/>
              <w:szCs w:val="16"/>
            </w:rPr>
          </w:pPr>
          <w:r>
            <w:rPr>
              <w:color w:val="000000"/>
              <w:sz w:val="21"/>
              <w:szCs w:val="21"/>
            </w:rPr>
            <w:t>Revisores:</w:t>
          </w:r>
        </w:p>
      </w:tc>
      <w:tc>
        <w:tcPr>
          <w:tcW w:w="481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</w:tcPr>
        <w:p w:rsidR="00CC10FC" w:rsidRDefault="00CC10FC">
          <w:pPr>
            <w:rPr>
              <w:color w:val="000000"/>
              <w:sz w:val="16"/>
              <w:szCs w:val="16"/>
            </w:rPr>
          </w:pPr>
          <w:r>
            <w:rPr>
              <w:color w:val="000000"/>
              <w:sz w:val="21"/>
              <w:szCs w:val="21"/>
            </w:rPr>
            <w:t>Fecha:</w:t>
          </w:r>
        </w:p>
      </w:tc>
    </w:tr>
    <w:tr w:rsidR="00CC10FC">
      <w:tc>
        <w:tcPr>
          <w:tcW w:w="9637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</w:tcPr>
        <w:p w:rsidR="00CC10FC" w:rsidRDefault="00CC10FC">
          <w:pPr>
            <w:rPr>
              <w:color w:val="000000"/>
              <w:sz w:val="16"/>
              <w:szCs w:val="16"/>
            </w:rPr>
          </w:pPr>
          <w:r>
            <w:rPr>
              <w:color w:val="000000"/>
              <w:sz w:val="21"/>
              <w:szCs w:val="21"/>
            </w:rPr>
            <w:t>Notas:</w:t>
          </w:r>
        </w:p>
      </w:tc>
    </w:tr>
  </w:tbl>
  <w:p w:rsidR="00CC10FC" w:rsidRDefault="00CC10FC">
    <w:pPr>
      <w:tabs>
        <w:tab w:val="center" w:pos="4819"/>
        <w:tab w:val="right" w:pos="9638"/>
      </w:tabs>
      <w:jc w:val="right"/>
    </w:pPr>
    <w:r>
      <w:rPr>
        <w:color w:val="000000"/>
        <w:sz w:val="20"/>
        <w:szCs w:val="20"/>
      </w:rPr>
      <w:t>N/A: No aplica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225"/>
    <w:rsid w:val="000C2F42"/>
    <w:rsid w:val="00157759"/>
    <w:rsid w:val="002F257C"/>
    <w:rsid w:val="003B73D8"/>
    <w:rsid w:val="004B62A0"/>
    <w:rsid w:val="0093672A"/>
    <w:rsid w:val="00950225"/>
    <w:rsid w:val="00AB2A42"/>
    <w:rsid w:val="00AD34E0"/>
    <w:rsid w:val="00CC10FC"/>
    <w:rsid w:val="00DF5E0E"/>
    <w:rsid w:val="00ED270B"/>
    <w:rsid w:val="00F4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13A59"/>
  <w15:docId w15:val="{43BF73FF-433E-4653-9768-ED5CD8E31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paragraph" w:styleId="Ttulo1">
    <w:name w:val="heading 1"/>
    <w:next w:val="Normal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sz w:val="24"/>
    </w:rPr>
  </w:style>
  <w:style w:type="paragraph" w:styleId="Ttulo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LO-normal"/>
    <w:next w:val="Textoindependiente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4"/>
    </w:rPr>
  </w:style>
  <w:style w:type="paragraph" w:styleId="Subttulo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0C2F42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C2F42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Usuario de Windows</cp:lastModifiedBy>
  <cp:revision>2</cp:revision>
  <dcterms:created xsi:type="dcterms:W3CDTF">2018-09-11T20:27:00Z</dcterms:created>
  <dcterms:modified xsi:type="dcterms:W3CDTF">2018-09-11T20:27:00Z</dcterms:modified>
  <dc:language>es-AR</dc:language>
</cp:coreProperties>
</file>