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CURRICULUM VITAE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Jucinei Barboza</w:t>
        <w:br w:type="textWrapping"/>
        <w:t xml:space="preserve">Rua Lauri de Souza Barbosa, 250 – casa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Bairro Ipiranga</w:t>
        <w:br w:type="textWrapping"/>
        <w:t xml:space="preserve">CEP- 88111-484</w:t>
        <w:br w:type="textWrapping"/>
        <w:t xml:space="preserve">Sao Jose  - SC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Informações Pessoais: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Estado Civil: Divorciado</w:t>
        <w:br w:type="textWrapping"/>
        <w:t xml:space="preserve">Nascimento – 24.03.1973</w:t>
        <w:br w:type="textWrapping"/>
        <w:t xml:space="preserve">Naturalidade – Blumenau - SC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Nível Escolaridade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Ensino médio completo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Experiências Profissionais:</w:t>
        <w:br w:type="textWrapping"/>
        <w:br w:type="textWrapping"/>
        <w:t xml:space="preserve">Carlos Alberto Sousa Ramos (conexão transportes)</w:t>
        <w:br w:type="textWrapping"/>
        <w:t xml:space="preserve">Agente da Transmagna, Rodobras, Tecmar, M2Log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Gerente operacional/Administrativo – Florianopolis - SC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Agosto de 2013 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fevereiro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Gestao da filial – atendimento de contas (Flexicotton, Komeco, Cirut, Hotmega),  coordenação operacional, administrativa e comercial,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controle sobre custo da unidade, planejamento comercial,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implantação de processos de melhoria, treinamentos com equipes, e outras atividades inerentes a gestão da unidade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  <w:br w:type="textWrapping"/>
        <w:br w:type="textWrapping"/>
        <w:t xml:space="preserve">FJG Serviços de Transportes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Agente da Transpaulo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Gerente unidade – Florianopolis –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 Janeiro de 2005 ate  Julho de 2013</w:t>
        <w:br w:type="textWrapping"/>
        <w:t xml:space="preserve">Gestao filial, atendimento a clientes, coordenação operacional, administrativa e comercial,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controle sobre custo da unidade, planejamento comercial, treinamento com equipe, e outras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atividades inerentes a gestão da unidade.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Stock Logistica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Agente da Tegon Valenti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Supervisor Operacional Senior – Florianopolis –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 novembro 2003 a novembro de 2004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coordenação operacional, administrativa,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controle sobre custo operacional da unidade,  treinamento com equipe, e outras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atividades inerentes a função.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  <w:br w:type="textWrapping"/>
        <w:t xml:space="preserve">Transville Transportes e Serviços Ltda </w:t>
        <w:br w:type="textWrapping"/>
        <w:t xml:space="preserve">Encarregado Operacional – Florianopolis –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 janeiro 2002 a novembro de 2003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Gestão de toda área operacional da empresa, como controle de entregas , coletas,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Frota,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Hess Serviços de Transportes Ltda </w:t>
        <w:br w:type="textWrapping"/>
        <w:t xml:space="preserve">Chefe deposito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 agosto de 2000 a maio de 2001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Gestão de toda área operacional, entregas, coletas, frota, carro linha, 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TransRoger Transportes e Rep Ltda</w:t>
        <w:br w:type="textWrapping"/>
        <w:t xml:space="preserve">Auxiliar administrativo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De setembro de 1989 a agosto de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Auxiliar faturamento, expedição, coleta, financeiro, ti.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Projetos Pessoais: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br w:type="textWrapping"/>
        <w:t xml:space="preserve">Ensino Superior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Jucinei Barboza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E-mail:  jucinei.barboza283@gmail.com</w:t>
        <w:br w:type="textWrapping"/>
        <w:t xml:space="preserve">Fones:(48) 3258-5101</w:t>
        <w:br w:type="textWrapping"/>
        <w:t xml:space="preserve">Celular:</w:t>
      </w: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 (48) 9 9129-6141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br w:type="textWrapping"/>
        <w:t xml:space="preserve">             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Black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