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GestEBEP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b6cb0"/>
          <w:sz w:val="36"/>
          <w:szCs w:val="36"/>
        </w:rPr>
        <w:t xml:space="preserve">Guide utilisateur complet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Gestion des AESH et EBEP — PIAL / PAS</w:t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© A. Juarez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1. Présentation générale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GestEBEP est une application web monopage conçue pour coordonner les accompagnements des élèves à besoins éducatifs particuliers (EBEP) dans le cadre d'un PIAL ou d'un PAS. Elle fonctionne entièrement dans le navigateur sans installation, et synchronise les données en temps réel grâce à Supabase.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1.1 Accès et authentification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L'application est accessible à l'adresse : https://gest-aesh.netlify.app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💡 Chaque PIAL ou PAS possède un code d'accès unique. Ce code isole complètement les données de votre structure de celles des autres utilisateurs. Conservez-le précieusement.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2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Ouvrir l'application dans Chrome ou Edge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Saisir le code PIAL/PAS dans le champ prévu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Cliquer sur « Accéder »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L'écran de tableau de bord s'affiche automatiquement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1.2 Structure de navigation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barre de navigation en haut de l'écran donne accès aux 8 modules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0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🏠 Tableau de bord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synthétique : compteurs, alertes récentes, statuts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🏫 Établissements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Gestion des écoles, classes, dispositifs ULIS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👤 AESH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Fiches AESH, contrats, temps partiels, absences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🎒 Élèves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Fiches élèves EBEP, notifications, soins, plans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📅 Planning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Grilles horaires par AESH / élève / classe / étab / ULIS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Alertes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Détection automatique d'anomalies (conflits, quotas…)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Requêtes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Tableaux et exports filtrés (PDF, CSV)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🗓 Événements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Sorties, voyages, événements réguliers affectant les AESH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2. Module Établissements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2.1 Ajouter un établissement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Cliquer sur le bouton ➕ Ajouter un établissement. Renseigner les champs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Nom, type (école / collège / lycée / IME…), ville, code postal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Dispositifs particuliers : ULIS, SEGPA, ascenseur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Email et téléphone de l'établissement (facultatif)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2.2 Fiche établissement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Cliquer sur un établissement dans la liste pour ouvrir sa fiche détaillée. Depuis la fiche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Ajouter / modifier / supprimer des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Créer ou modifier la fiche du dispositif ULIS (si l'école en possède 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Consulter la liste des AESH et des élèves rattachés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2.3 Dispositif ULIS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l'établissement dispose d'un dispositif ULIS, cliquer sur ⚙ Dispositif ULIS dans la fiche établissement (ou sur ⚙ Dispositif depuis la vue planning ULIS).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Renseigner le nom du coordinateur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Affecter les AESH CO : sélectionner une AESH dans la liste et cliquer sur ➕ Ajouter. Les AESH CO peuvent ne pas avoir d'affectation officielle au sens administratif — l'application gère ce 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Saisir les créneaux de chaque AESH CO dans le dispositif (grille cliquable par demi-heure)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Enregistrer pour valider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⚠️ Les plages horaires des AESH CO sont saisies depuis la fiche ULIS et non depuis le planning général. Elles apparaissent ensuite automatiquement dans le planning de l'AESH concernée.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3. Module AESH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3.1 Créer une fiche AESH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Cliquer sur ➕ Ajouter dans la section AESH. Renseigner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Prénom, nom, email professionnel, téléphone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Établissement principal d'affectation (liste déroulante)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Établissements secondaires si l'AESH intervient sur plusieurs écoles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Heures hebdomadaires de contrat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Temps partiel : jours et plages horaires non travaillées (affichées en hachuré sur les plannings)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3.2 Gérer les absences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la fiche d'une AESH, la section Absences permet de saisir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 absences ponctuelles (date de début, date de fin, motif)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 absences récurrentes (ex. : formation tous les lundis matin)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absences déclenchent des alertes automatiques si des créneaux d'accompagnement sont prévus pendant ces périodes.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3.3 Consulter le planning d'une AESH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Depuis la section Planning &gt; onglet 👤 AESH, sélectionner une AESH dans le menu déroulant. La grille affiche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Créneaux IND (bleu) — accompagnement individuel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Créneaux MUT (violet) — accompagnement mutualisé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Créneaux CO ULIS (jaune) — présence dans le dispositif ULIS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Soins (gris) — soins sur ou hors école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Événements (orange) — sorties ou voyages affectant l'AESH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Zones hachurées — temps partiel (l'AESH ne travaille pas)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4. Module Élèves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4.1 Créer une fiche élève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Cliquer sur ➕ Ajouter. Renseigner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Prénom, nom, établissement, classe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de notification MDPH : IND (individuelle), MUT (mutualisée), ULIS, ou combinaisons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Heures notifiées MDPH et heures effectives accordées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Plans d'accompagnement : PPRE, PAP, PPS, PAI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AESH affectée(s) — mises à jour automatiquement lors de la saisie de créneaux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4.2 Notifications et types d'accompagnement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32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40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Particularité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Accompagnement individuel exclusif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Une AESH dédiée, quota individuel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Accompagnement mutualisé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Partagé avec d'autres élèves MUT (max 6h/semaine par élève)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dans un dispositif ULIS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Créneaux ULIS distincts des créneaux AESH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 + ULIS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Combinaison fréquente</w:t>
            </w:r>
          </w:p>
        </w:tc>
        <w:tc>
          <w:tcPr>
            <w:tcW w:type="dxa" w:w="4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Créneaux IND et ULIS coexistent, affichés côte à côte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4.3 Soins et suivis extérieurs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Depuis la fiche élève ou depuis le planning, il est possible d'enregistrer des soins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Soin extérieur : SESSAD, orthophoniste, kiné, CMPP,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Soin sur l'école : infirmière, psychologue scolaire, etc.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soins apparaissent en gris sur les plannings et ne génèrent pas de créneau AESH.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5. Module Planning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5.1 Navigation dans le planning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planning offre 5 vues accessibles par les onglets en haut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Onglet</w:t>
            </w:r>
          </w:p>
        </w:tc>
        <w:tc>
          <w:tcPr>
            <w:tcW w:type="dxa" w:w="70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👤 AESH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Planning hebdomadaire d'une AESH sélectionnée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🎒 Élève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Planning d'un élève : tous ses créneaux AESH, ULIS et soins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📚 Classe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Planning d'une classe ou d'un dispositif ULIS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🏫 Établissement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Vue synthétique toutes AESH d'un même établissement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📊 Quotas</w:t>
            </w:r>
          </w:p>
        </w:tc>
        <w:tc>
          <w:tcPr>
            <w:tcW w:type="dxa" w:w="7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Tableau récapitulatif des heures planifiées vs notifiées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flèches ◀ ▶ permettent de naviguer d'une semaine à l'autre. Le bouton Aujourd'hui revient à la semaine courante.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5.2 Ajouter un créneau depuis le planning AESH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Cliquer sur ➕ Ajouter un créneau, ou cliquer directement sur une cellule vide de la grille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Choisir le jour, l'heure de début, l'heure de fin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Sélectionner le ou les élèves concernés (liste filtrée selon l'établissement de l'AESH)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Cliquer sur Enregistrer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5.3 Ajouter un créneau depuis le planning Élève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Cliquer sur une cellule vide de la grille de l'élève. Un menu contextuel propose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👤 Accompagnement IND / MUT — sélectionner l'AESH, les horaires, puis Enregistrer. L'AESH est automatiquement ajoutée dans la fiche de l'élève.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🎯 Créneau ULIS — ouvre une mini-fenêtre pour saisir début et fin du créneau ULIS. Disponible uniquement si l'élève a une notification ULIS et que l'établissement possède un dispositif ULIS.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🏥 Soin extérieur / 🏫 Soin sur l'école — choisir le type de soin et les horaires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💡 Quand un créneau IND et un créneau ULIS se chevauchent sur les mêmes horaires, ils s'affichent côte à côte dans la colonne du jour et restent tous deux cliquables.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5.4 Modifier ou supprimer un créneau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Cliquer sur un créneau existant dans le planning pour ouvrir le menu d'actions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✏️ Modifier les horaires — modifie jour, début et fin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un créneau ULIS : ouvre la mini-fenêtre horaires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🗑 Supprimer — supprime définitivement le créneau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🎯 Convertir en ULIS — transforme un créneau IND en créneau ULIS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5.5 Vue Dispositif ULIS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Dans l'onglet 📚 Classe, sélectionner un dispositif ULIS dans la liste. La vue affiche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Grille AESH : toutes les AESH CO et IND accompagnant des élèves du dispositif, sur une seule grille. Couleur jaune pour les CO ULIS, bleu pour IND, violet pour MUT.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Grille élèves : tous les élèves du dispositif, leurs créneaux ULIS sur une seule grille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Badges de navigation rapide vers le planning individuel de chaque élève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Bouton ➕ Créneau élève : choisir un élève puis saisir les horaires ULIS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Bouton ⚙ Dispositif : modifier la fiche ULIS, gérer les AESH CO et leurs plages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5.6 Export PDF et CSV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vue de planning dispose de boutons 🖨 PDF et ⬇ CSV.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PDF exporté correspond exactement à la semaine affichée à l'écran : les événements ponctuels présents cette semaine-là y figurent, les autres non.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Pour la vue ULIS : le PDF génère 2 pages — une pour les AESH, une pour les élèves.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CSV exporte les créneaux sous forme tabulaire (compatible Excel, LibreOffice Calc).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6. Module Alertes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Cliquer sur 🔄 Analyser tout pour lancer l'analyse complète. L'application détecte automatiquement 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326"/>
      </w:tblGrid>
      <w:tr>
        <w:trPr>
          <w:tblHeader/>
        </w:trPr>
        <w:tc>
          <w:tcPr>
            <w:tcW w:type="dxa" w:w="12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3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d'alerte</w:t>
            </w:r>
          </w:p>
        </w:tc>
        <w:tc>
          <w:tcPr>
            <w:tcW w:type="dxa" w:w="43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Erreur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 IND dépassé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Léa — 8h planifiées / 6h effectives (+2h)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Erreur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Créneau sur période d'absence AESH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Lundi 10h-12h — absence planifiée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Avertissement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Quota MUT dépassé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Enzo — 7h planifiées / plafond 6h MUT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Avertissement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Créneau hors temps partiel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AESH non disponible le mercredi après-midi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Avertissement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Événement à traiter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Sortie scolaire du 18/04 — action requise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Info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AESH CO dans étab différent</w:t>
            </w:r>
          </w:p>
        </w:tc>
        <w:tc>
          <w:tcPr>
            <w:tcW w:type="dxa" w:w="4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AESH affectée à un ULIS hors étab principal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Pour les événements signalés, cliquer sur Marquer traité et renseigner l'action prise (note enregistrée avec date).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7. Module Requêtes croisées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7.1 Types de requêtes disponibles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Requête</w:t>
            </w:r>
          </w:p>
        </w:tc>
        <w:tc>
          <w:tcPr>
            <w:tcW w:type="dxa" w:w="55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Élèves — vue PIAL/PAS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Tous les élèves avec heures notifiées, effectives, planifiées et taux d'avancement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Élèves — propositions PAS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propositions d'accompagnement pour les dossiers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AESH — vue PIAL/PAS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Heures contractuelles, heures planifiées, élèves suivis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Heures par établissement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Récapitulatif IND / MUT / ULIS par étab avec totaux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Absences AESH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Absences par AESH avec filtre période, établissement, motif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Requête croisée élèves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Filtres multi-critères sur tous les attributs des élèves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Requête AESH / Étab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tabulaire personnalisé sur les AESH ou les établissements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7.2 Requête croisée élèves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requête croisée permet de croiser plusieurs critères simultanément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: IND, MUT, ULIS, en attente, aucune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Plans : PPRE, PAP, PPS, PAI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État : avec soins extérieurs, avec accompagnement planifié, sans AESH assignée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Établissement, classe, AESH affectée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filtres d'exclusion (✕ sans IND, ✕ sans MUT…) permettent d'isoler des populations précises.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ebf4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365d"/>
                <w:sz w:val="20"/>
                <w:szCs w:val="20"/>
              </w:rPr>
              <w:t xml:space="preserve">💡 "Avec accompagnement planifié" remonte tous les élèves ayant au moins un créneau enregistré avec une AESH — même si les horaires sont incomplets.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7.3 Exports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requête dispose d'un bouton 🖨 PDF et ⬇ CSV. Le PDF utilise une mise en page A4 paysage avec en-tête et pied de page automatiques.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8. Module Événements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8.1 Créer un événement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événements correspondent aux sorties scolaires, voyages et activités régulières qui impactent les AESH. Cliquer sur ➕ Ajouter un événement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Nom de l'événement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Type : sortie, voyage, régulier (hebdomadaire ou bimensuel), autre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Dates de début et de fin, ou jour de la semaine + fréquence pour les récurrents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Classes concernées (sélection multiple)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AESH spécifiquement concernées (sélection directe)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Option « Nécessite une AESH » — génère une alerte si aucune action n'a été renseignée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8.2 Remontée dans les plannings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Les événements remontent automatiquement dans les plannings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le planning d'une AESH si elle est dans la liste des AESH de l'événement, ou si une de ses classes y est mentionnée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L'événement s'affiche sur le jour exact de la semaine affichée à l'écran — si la semaine ne contient pas l'événement, il n'apparaît pas (cohérence écran / export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événements réguliers s'affichent chaque semaine sur leur jour récurrent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8.3 Marquer un événement traité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Depuis le module Alertes, les événements nécessitant une action apparaissent comme avertissements 📅. Cliquer sur Marquer traité pour saisir la note de traitement (ex. : « AESH remplacée par M. Martin »). La note est enregistrée avec la date.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9. Synchronisation et travail collaboratif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GestEBEP utilise Supabase comme base de données en ligne. Les données sont synchronisées automatiquement toutes les 8 secondes.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</w:t>
            </w:r>
          </w:p>
        </w:tc>
        <w:tc>
          <w:tcPr>
            <w:tcW w:type="dxa" w:w="4513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Multi-utilisateurs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Plusieurs personnes peuvent consulter et modifier simultanément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Multi-appareils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depuis ordinateur, tablette, smartphone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 d'installation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Fonctionne directement dans le navigateur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Sauvegarde automatique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Toutes les modifications sont enregistrées immédiatement</w:t>
            </w:r>
          </w:p>
        </w:tc>
      </w:tr>
      <w:tr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Isolation des données</w:t>
            </w:r>
          </w:p>
        </w:tc>
        <w:tc>
          <w:tcPr>
            <w:tcW w:type="dxa" w:w="4513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Chaque PIAL/PAS a son propre espace isolé par code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b7791f"/>
                <w:sz w:val="20"/>
                <w:szCs w:val="20"/>
              </w:rPr>
              <w:t xml:space="preserve">⚠️ Une connexion internet est nécessaire pour la synchronisation. En cas de perte de connexion, les modifications locales sont conservées et synchronisées dès le retour en ligne.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b6cb0" w:sz="8" w:space="2"/>
        </w:pBdr>
        <w:spacing w:after="200" w:before="360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10. Référence rapide — Couleurs et icônes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10.1 Couleurs des créneaux dans les plannings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rPr>
          <w:tblHeader/>
        </w:trPr>
        <w:tc>
          <w:tcPr>
            <w:tcW w:type="dxa" w:w="12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Bleu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</w:t>
            </w:r>
          </w:p>
        </w:tc>
        <w:tc>
          <w:tcPr>
            <w:tcW w:type="dxa" w:w="5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Accompagnement individuel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🟣 Violet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MUT</w:t>
            </w:r>
          </w:p>
        </w:tc>
        <w:tc>
          <w:tcPr>
            <w:tcW w:type="dxa" w:w="5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Accompagnement mutualisé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Jaune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ULIS / CO</w:t>
            </w:r>
          </w:p>
        </w:tc>
        <w:tc>
          <w:tcPr>
            <w:tcW w:type="dxa" w:w="5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Présence dans le dispositif ULIS ou AESH CO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⚫ Gris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Soin</w:t>
            </w:r>
          </w:p>
        </w:tc>
        <w:tc>
          <w:tcPr>
            <w:tcW w:type="dxa" w:w="5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Soin extérieur ou sur l'école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Événement</w:t>
            </w:r>
          </w:p>
        </w:tc>
        <w:tc>
          <w:tcPr>
            <w:tcW w:type="dxa" w:w="5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Sortie ou événement ponctuel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10.2 Icônes fréquentes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Icône</w:t>
            </w:r>
          </w:p>
        </w:tc>
        <w:tc>
          <w:tcPr>
            <w:tcW w:type="dxa" w:w="7826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Signification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➕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Créer un nouvel élément (créneau, AESH, élève, établissement...)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✏️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Modifier les horaires ou les informations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🗑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Supprimer définitivement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🖨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Exporter en PDF (s'ouvre dans un nouvel onglet pour impression)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⬇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Exporter en CSV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Relancer l'analyse des alertes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Ouvrir les paramètres ou la fiche du dispositif ULIS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◀ ▶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semaine précédente / suivante dans les plannings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🎯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Élément lié au dispositif ULIS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Alerte ou avertissement actif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b6cb0"/>
          <w:sz w:val="28"/>
          <w:szCs w:val="28"/>
        </w:rPr>
        <w:t xml:space="preserve">10.3 Raccourcis utiles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 sur un créneau → menu d'actions (modifier, supprimer, convertir)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 sur une cellule vide → créer un créneau à cet horaire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 sur un badge élève dans la vue ULIS → aller directement à son planning individuel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Depuis la fiche établissement, clic sur un élève → ouvrir sa fiche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b6cb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© A. Juarez — Tous droits réservés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4" w:space="2"/>
      </w:pBdr>
      <w:spacing w:after="0" w:before="80"/>
      <w:jc w:val="center"/>
    </w:pPr>
    <w:fldSimple w:instr="PAGE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4" w:space="2"/>
      </w:pBdr>
      <w:spacing w:after="80" w:before="0"/>
      <w:jc w:val="right"/>
    </w:pPr>
    <w:r>
      <w:rPr>
        <w:rFonts w:ascii="Arial" w:cs="Arial" w:eastAsia="Arial" w:hAnsi="Arial"/>
        <w:i/>
        <w:iCs/>
        <w:color w:val="4a5568"/>
        <w:sz w:val="18"/>
        <w:szCs w:val="18"/>
      </w:rPr>
      <w:t xml:space="preserve">GestEBEP — Guide utilisateur complet</w:t>
    </w:r>
    <w:r>
      <w:rPr>
        <w:rFonts w:ascii="Arial" w:cs="Arial" w:eastAsia="Arial" w:hAnsi="Arial"/>
        <w:i/>
        <w:iCs/>
        <w:color w:val="4a5568"/>
        <w:sz w:val="18"/>
        <w:szCs w:val="18"/>
      </w:rPr>
      <w:t xml:space="preserve">        © A. Juarez — Tous droits réservés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2026-04-15T06:32:49.975Z</dcterms:created>
  <dcterms:modified xsi:type="dcterms:W3CDTF">2026-04-15T06:32:49.975Z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