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MÓDULO 1: El Mentoring como Camino hacia el Propósito.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Programa de Formación </w:t>
      </w:r>
      <w:r w:rsidDel="00000000" w:rsidR="00000000" w:rsidRPr="00000000">
        <w:rPr>
          <w:rtl w:val="0"/>
        </w:rPr>
        <w:t xml:space="preserve">en Mentoring Humanista</w:t>
      </w:r>
      <w:r w:rsidDel="00000000" w:rsidR="00000000" w:rsidRPr="00000000">
        <w:rPr>
          <w:b w:val="1"/>
          <w:bCs w:val="1"/>
          <w:rtl w:val="0"/>
        </w:rPr>
        <w:t xml:space="preserve">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“Mentoras con Propósito. Liderar desde el Corazón para Transformar Vidas”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i w:val="1"/>
          <w:iCs w:val="1"/>
          <w:rtl w:val="0"/>
        </w:rPr>
        <w:t xml:space="preserve">Módulo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 central: Redacción de la Misión Personal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Título: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“Mi brújula vital: descubriendo mi propósito como mentora”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 de la actividad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Guiar a las participantes en un proceso estructurado de introspección profunda que les permita redactar una primera versión de su </w:t>
      </w:r>
      <w:r w:rsidDel="00000000" w:rsidR="00000000" w:rsidRPr="00000000">
        <w:rPr>
          <w:b w:val="1"/>
          <w:bCs w:val="1"/>
          <w:rtl w:val="0"/>
        </w:rPr>
        <w:t xml:space="preserve">misión personal</w:t>
      </w:r>
      <w:r w:rsidDel="00000000" w:rsidR="00000000" w:rsidRPr="00000000">
        <w:rPr>
          <w:rtl w:val="0"/>
        </w:rPr>
        <w:t xml:space="preserve">, entendida como la expresión consciente de su propósito vital y profesional. Esta misión será la brújula que oriente su rol como mentoras con propósito.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Estructura de la actividad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La actividad se desarrolla en tres fases, cada una con recursos y dinámicas específicas: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1: Autodiagnóstico y reflexión personal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Duración estimada:</w:t>
      </w:r>
      <w:r w:rsidDel="00000000" w:rsidR="00000000" w:rsidRPr="00000000">
        <w:rPr>
          <w:rtl w:val="0"/>
        </w:rPr>
        <w:t xml:space="preserve"> 1 hora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Tomar conciencia de la propia historia, talentos, motivaciones y áreas de mejora.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Herramientas: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Ventana de Johari</w:t>
      </w:r>
      <w:r w:rsidDel="00000000" w:rsidR="00000000" w:rsidRPr="00000000">
        <w:rPr>
          <w:rtl w:val="0"/>
        </w:rPr>
        <w:t xml:space="preserve">: completar el modelo con ayuda de autoevaluación y feedback de 2–3 personas cercanas.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Mapa de brújula personal</w:t>
      </w:r>
      <w:r w:rsidDel="00000000" w:rsidR="00000000" w:rsidRPr="00000000">
        <w:rPr>
          <w:rtl w:val="0"/>
        </w:rPr>
        <w:t xml:space="preserve">: ejercicio gráfico para conectar: 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De dónde vengo</w:t>
      </w:r>
      <w:r w:rsidDel="00000000" w:rsidR="00000000" w:rsidRPr="00000000">
        <w:rPr>
          <w:rtl w:val="0"/>
        </w:rPr>
        <w:t xml:space="preserve"> (biografía, experiencias, valores)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Lo que me impulsa</w:t>
      </w:r>
      <w:r w:rsidDel="00000000" w:rsidR="00000000" w:rsidRPr="00000000">
        <w:rPr>
          <w:rtl w:val="0"/>
        </w:rPr>
        <w:t xml:space="preserve"> (talentos, conocimientos, personalidad)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Lo que me frena</w:t>
      </w:r>
      <w:r w:rsidDel="00000000" w:rsidR="00000000" w:rsidRPr="00000000">
        <w:rPr>
          <w:rtl w:val="0"/>
        </w:rPr>
        <w:t xml:space="preserve"> (miedos, creencias limitantes)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Dónde quiero ir</w:t>
      </w:r>
      <w:r w:rsidDel="00000000" w:rsidR="00000000" w:rsidRPr="00000000">
        <w:rPr>
          <w:rtl w:val="0"/>
        </w:rPr>
        <w:t xml:space="preserve"> (aspiraciones, legado, impacto)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Materiales incluidos: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Plantilla descargable de la Ventana de Johari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Infografía “La brújula del propósito”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Cuestionario de motivación (ME + MI + MT)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2: Diálogo reflexivo (opcional en grupo o individual)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Duración estimada:</w:t>
      </w:r>
      <w:r w:rsidDel="00000000" w:rsidR="00000000" w:rsidRPr="00000000">
        <w:rPr>
          <w:rtl w:val="0"/>
        </w:rPr>
        <w:t xml:space="preserve"> 1 hora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Profundizar en el propósito a través del diálogo estructurado.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Dinámica: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En parejas o en sesión individual con una mentora senior, se realiza un diálogo guiado con preguntas poderosas como: 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¿Qué te ha traído hasta aquí?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¿Qué te hace vibrar?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¿Qué legado te gustaría dejar?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¿Qué te gustaría que dijeran de ti dentro de 20 años?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Reglas del diálogo: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Escucha empática y generativa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Preguntas abiertas, sin juicio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Espacio de confianza y confidencialidad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3: Redacción de la misión personal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Duración estimada:</w:t>
      </w:r>
      <w:r w:rsidDel="00000000" w:rsidR="00000000" w:rsidRPr="00000000">
        <w:rPr>
          <w:rtl w:val="0"/>
        </w:rPr>
        <w:t xml:space="preserve"> 2–3 horas (puede hacerse en varios momentos)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Redactar una primera versión de la misión personal, clara, inspiradora y alineada con el propósito de acompañar a otras personas.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Guía estructurada: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Mi esencia</w:t>
      </w:r>
      <w:r w:rsidDel="00000000" w:rsidR="00000000" w:rsidRPr="00000000">
        <w:rPr>
          <w:rtl w:val="0"/>
        </w:rPr>
        <w:t xml:space="preserve">: ¿Quién soy cuando soy yo misma?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Mi talento</w:t>
      </w:r>
      <w:r w:rsidDel="00000000" w:rsidR="00000000" w:rsidRPr="00000000">
        <w:rPr>
          <w:rtl w:val="0"/>
        </w:rPr>
        <w:t xml:space="preserve">: ¿Qué dones tengo que puedo poner al servicio?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Mi motivación trascendente</w:t>
      </w:r>
      <w:r w:rsidDel="00000000" w:rsidR="00000000" w:rsidRPr="00000000">
        <w:rPr>
          <w:rtl w:val="0"/>
        </w:rPr>
        <w:t xml:space="preserve">: ¿Qué me mueve más allá de mí?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Mi impacto deseado</w:t>
      </w:r>
      <w:r w:rsidDel="00000000" w:rsidR="00000000" w:rsidRPr="00000000">
        <w:rPr>
          <w:rtl w:val="0"/>
        </w:rPr>
        <w:t xml:space="preserve">: ¿Qué quiero transformar en el mundo?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Mi compromiso</w:t>
      </w:r>
      <w:r w:rsidDel="00000000" w:rsidR="00000000" w:rsidRPr="00000000">
        <w:rPr>
          <w:rtl w:val="0"/>
        </w:rPr>
        <w:t xml:space="preserve">: ¿Cómo quiero vivir y servir como mentora?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Formato sugerido:</w:t>
      </w:r>
      <w:r w:rsidDel="00000000" w:rsidR="00000000" w:rsidRPr="00000000">
        <w:rPr>
          <w:rtl w:val="0"/>
        </w:rPr>
        <w:t xml:space="preserve"> texto de 150–300 palabras, en primera persona, con tono auténtico y aspiracional.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Entregables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Documento con la </w:t>
      </w:r>
      <w:r w:rsidDel="00000000" w:rsidR="00000000" w:rsidRPr="00000000">
        <w:rPr>
          <w:b w:val="1"/>
          <w:bCs w:val="1"/>
          <w:rtl w:val="0"/>
        </w:rPr>
        <w:t xml:space="preserve">primera versión de la misión personal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Reflexión escrita: </w:t>
      </w:r>
      <w:r w:rsidDel="00000000" w:rsidR="00000000" w:rsidRPr="00000000">
        <w:rPr>
          <w:i w:val="1"/>
          <w:iCs w:val="1"/>
          <w:rtl w:val="0"/>
        </w:rPr>
        <w:t xml:space="preserve">“¿Por qué quiero ser mentora y a quién me gustaría acompañar?”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Autoevaluación breve (10 preguntas) sobre los contenidos clave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Cierre y proyección</w:t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Sesión opcional en directo</w:t>
      </w:r>
      <w:r w:rsidDel="00000000" w:rsidR="00000000" w:rsidRPr="00000000">
        <w:rPr>
          <w:rtl w:val="0"/>
        </w:rPr>
        <w:t xml:space="preserve"> para compartir propósitos, recibir feedback y fortalecer la comunidad de mentoras con propósito.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SNRm1aU2jx0yZrDZ8I8mWMxjQA==">CgMxLjA4AHIhMXB6X1gyakFRb3dLY3Iza3NMd1JXOEozRFNoTUtHcDRL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