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Cuestionario de Autoevaluación – Módulo 2: Decidir con sentido</w:t>
      </w:r>
    </w:p>
    <w:p w:rsidR="00000000" w:rsidDel="00000000" w:rsidP="00000000" w:rsidRDefault="00000000" w:rsidRPr="00000000" w14:paraId="00000002">
      <w:pPr>
        <w:rPr/>
      </w:pPr>
      <w:r w:rsidDel="00000000" w:rsidR="00000000" w:rsidRPr="00000000">
        <w:rPr>
          <w:rtl w:val="0"/>
        </w:rPr>
        <w:t xml:space="preserve">Lee cada pregunta con calma y selecciona la opción que refleje mejor tu comprensión o tu práctica actual. Después de cada respuesta encontrarás un feedback explicativo que te ayudará a reflexionar más a fondo sobre tu proceso de aprendizaje.</w:t>
      </w:r>
    </w:p>
    <w:p w:rsidR="00000000" w:rsidDel="00000000" w:rsidP="00000000" w:rsidRDefault="00000000" w:rsidRPr="00000000" w14:paraId="00000003">
      <w:pPr>
        <w:rPr/>
      </w:pPr>
      <w:r w:rsidDel="00000000" w:rsidR="00000000" w:rsidRPr="00000000">
        <w:rPr>
          <w:b w:val="1"/>
          <w:bCs w:val="1"/>
          <w:rtl w:val="0"/>
        </w:rPr>
        <w:t xml:space="preserve">1. Cuando acompañas a una mentorizada en su toma de decisiones, tu rol principal debería ser:</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Ofrecerle la solución más adecuada según tu experiencia.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Ayudarla a explorar sus propias opciones y valores.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Evitar que tome decisiones que puedan implicar riesgo.</w:t>
      </w:r>
    </w:p>
    <w:p w:rsidR="00000000" w:rsidDel="00000000" w:rsidP="00000000" w:rsidRDefault="00000000" w:rsidRPr="00000000" w14:paraId="00000007">
      <w:pPr>
        <w:rPr/>
      </w:pPr>
      <w:r w:rsidDel="00000000" w:rsidR="00000000" w:rsidRPr="00000000">
        <w:rPr>
          <w:rtl w:val="0"/>
        </w:rPr>
        <w:t xml:space="preserve">✔️ Respuesta correcta: b)</w:t>
        <w:br w:type="textWrapping"/>
        <w:t xml:space="preserve">💬 Feedback: La mentora no impone ni protege en exceso; acompaña. Su rol es generar discernimiento, no dependencia. Ayudar a que la otra persona piense, no que repita lo que haría la mentora.</w:t>
      </w:r>
    </w:p>
    <w:p w:rsidR="00000000" w:rsidDel="00000000" w:rsidP="00000000" w:rsidRDefault="00000000" w:rsidRPr="00000000" w14:paraId="00000008">
      <w:pPr>
        <w:rPr/>
      </w:pPr>
      <w:r w:rsidDel="00000000" w:rsidR="00000000" w:rsidRPr="00000000">
        <w:rPr>
          <w:b w:val="1"/>
          <w:bCs w:val="1"/>
          <w:rtl w:val="0"/>
        </w:rPr>
        <w:t xml:space="preserve">2. Una decisión “correcta” y una “acertada” pueden diferir porque…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La primera se basa </w:t>
      </w:r>
      <w:r w:rsidDel="00000000" w:rsidR="00000000" w:rsidRPr="00000000">
        <w:rPr>
          <w:rtl w:val="0"/>
        </w:rPr>
        <w:t xml:space="preserve">considerando los resultados de eficacia, eficiencia y consistencia que se refieren a que sean extrínsecos, intrínsecos o trascendentes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La primera es emocional y la segunda racional.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Son sinónimos.</w:t>
      </w:r>
    </w:p>
    <w:p w:rsidR="00000000" w:rsidDel="00000000" w:rsidP="00000000" w:rsidRDefault="00000000" w:rsidRPr="00000000" w14:paraId="0000000C">
      <w:pPr>
        <w:rPr/>
      </w:pPr>
      <w:r w:rsidDel="00000000" w:rsidR="00000000" w:rsidRPr="00000000">
        <w:rPr>
          <w:rtl w:val="0"/>
        </w:rPr>
        <w:t xml:space="preserve">✔️ Respuesta correcta: </w:t>
      </w:r>
      <w:r w:rsidDel="00000000" w:rsidR="00000000" w:rsidRPr="00000000">
        <w:rPr>
          <w:rtl w:val="0"/>
        </w:rPr>
        <w:t xml:space="preserve">a</w:t>
      </w:r>
      <w:r w:rsidDel="00000000" w:rsidR="00000000" w:rsidRPr="00000000">
        <w:rPr>
          <w:rtl w:val="0"/>
        </w:rPr>
        <w:t xml:space="preserve">)</w:t>
        <w:br w:type="textWrapping"/>
        <w:t xml:space="preserve">💬 Feedback: Una decisión correcta se toma considerando los tres niveles de resultados los resultados e implica evaluar los resultados extrínsecos, intrínsecos y trascendentes</w:t>
      </w:r>
    </w:p>
    <w:p w:rsidR="00000000" w:rsidDel="00000000" w:rsidP="00000000" w:rsidRDefault="00000000" w:rsidRPr="00000000" w14:paraId="0000000D">
      <w:pPr>
        <w:rPr/>
      </w:pPr>
      <w:r w:rsidDel="00000000" w:rsidR="00000000" w:rsidRPr="00000000">
        <w:rPr>
          <w:b w:val="1"/>
          <w:bCs w:val="1"/>
          <w:rtl w:val="0"/>
        </w:rPr>
        <w:t xml:space="preserve">3. Según Pérez López, actuar por motivos trascendentes significa…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Buscar resultados personales satisfactorios.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Tomar decisiones orientadas al bien de otros.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Evitar decisiones difíciles.</w:t>
      </w:r>
    </w:p>
    <w:p w:rsidR="00000000" w:rsidDel="00000000" w:rsidP="00000000" w:rsidRDefault="00000000" w:rsidRPr="00000000" w14:paraId="00000011">
      <w:pPr>
        <w:rPr/>
      </w:pPr>
      <w:r w:rsidDel="00000000" w:rsidR="00000000" w:rsidRPr="00000000">
        <w:rPr>
          <w:rtl w:val="0"/>
        </w:rPr>
        <w:t xml:space="preserve">✔️ Respuesta correcta: b)</w:t>
        <w:br w:type="textWrapping"/>
        <w:t xml:space="preserve">💬 Feedback: Una mentora madura actúa no solo por eficacia o mejora personal, sino por contribuir al desarrollo y bienestar de los demás, es decir por motivos transcendentes</w:t>
      </w:r>
    </w:p>
    <w:p w:rsidR="00000000" w:rsidDel="00000000" w:rsidP="00000000" w:rsidRDefault="00000000" w:rsidRPr="00000000" w14:paraId="00000012">
      <w:pPr>
        <w:rPr/>
      </w:pPr>
      <w:r w:rsidDel="00000000" w:rsidR="00000000" w:rsidRPr="00000000">
        <w:rPr>
          <w:b w:val="1"/>
          <w:bCs w:val="1"/>
          <w:rtl w:val="0"/>
        </w:rPr>
        <w:t xml:space="preserve">4. La “libertad interior” se demuestra cuando…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Se elige sin pensar demasiado.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Se </w:t>
      </w:r>
      <w:r w:rsidDel="00000000" w:rsidR="00000000" w:rsidRPr="00000000">
        <w:rPr>
          <w:rtl w:val="0"/>
        </w:rPr>
        <w:t xml:space="preserve">mantiene la autonomía mental y emocional independientemente de las circunstancias externas.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Se sigue la opinión de la mayoría.</w:t>
      </w:r>
    </w:p>
    <w:p w:rsidR="00000000" w:rsidDel="00000000" w:rsidP="00000000" w:rsidRDefault="00000000" w:rsidRPr="00000000" w14:paraId="00000016">
      <w:pPr>
        <w:rPr>
          <w:sz w:val="24"/>
          <w:szCs w:val="24"/>
        </w:rPr>
      </w:pPr>
      <w:r w:rsidDel="00000000" w:rsidR="00000000" w:rsidRPr="00000000">
        <w:rPr>
          <w:rtl w:val="0"/>
        </w:rPr>
        <w:t xml:space="preserve">✔️ Respuesta correcta: b)</w:t>
        <w:br w:type="textWrapping"/>
        <w:t xml:space="preserve">💬 Feedback: La libertad interior implica autogobierno: decidir con conciencia, incluso cuando cuesta o requiere </w:t>
      </w:r>
      <w:r w:rsidDel="00000000" w:rsidR="00000000" w:rsidRPr="00000000">
        <w:rPr>
          <w:rtl w:val="0"/>
        </w:rPr>
        <w:t xml:space="preserve">renuncia</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Fonts w:ascii="Roboto" w:cs="Roboto" w:eastAsia="Roboto" w:hAnsi="Roboto"/>
          <w:sz w:val="23"/>
          <w:szCs w:val="23"/>
          <w:rtl w:val="0"/>
        </w:rPr>
        <w:t xml:space="preserve">Más bien es capacidad para renunciar a una satisfacción inmediata en aras de un bien mayor en el futuro...</w:t>
      </w:r>
      <w:r w:rsidDel="00000000" w:rsidR="00000000" w:rsidRPr="00000000">
        <w:rPr>
          <w:rFonts w:ascii="Times New Roman" w:cs="Times New Roman" w:eastAsia="Times New Roman" w:hAnsi="Times New Roman"/>
          <w:rtl w:val="0"/>
        </w:rPr>
        <w:t xml:space="preserve">MAA PGL 11.V.2025.docx</w:t>
      </w:r>
      <w:r w:rsidDel="00000000" w:rsidR="00000000" w:rsidRPr="00000000">
        <w:rPr>
          <w:sz w:val="24"/>
          <w:szCs w:val="24"/>
          <w:rtl w:val="0"/>
        </w:rPr>
        <w:t xml:space="preserve"> </w:t>
      </w:r>
    </w:p>
    <w:p w:rsidR="00000000" w:rsidDel="00000000" w:rsidP="00000000" w:rsidRDefault="00000000" w:rsidRPr="00000000" w14:paraId="00000017">
      <w:pPr>
        <w:rPr/>
      </w:pPr>
      <w:r w:rsidDel="00000000" w:rsidR="00000000" w:rsidRPr="00000000">
        <w:rPr>
          <w:b w:val="1"/>
          <w:bCs w:val="1"/>
          <w:rtl w:val="0"/>
        </w:rPr>
        <w:t xml:space="preserve">5. En la Teoría de la Acción Humana, una acción “consistente” es aquella que…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Produce buenos resultados externos.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Ahorra recursos y tiempo.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Genera aprendizaje y crecimiento personal, </w:t>
      </w:r>
      <w:r w:rsidDel="00000000" w:rsidR="00000000" w:rsidRPr="00000000">
        <w:rPr>
          <w:rtl w:val="0"/>
        </w:rPr>
        <w:t xml:space="preserve">en la persona que decide y en las personas a las que afecta la decisión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Respuesta correcta: c)</w:t>
        <w:br w:type="textWrapping"/>
        <w:t xml:space="preserve">💬 Feedback: La consistencia integra eficacia (lograr resultados), eficiencia (usar bien los medios) y desarrollo personal (fortalecer virtudes y vínculos). Es la meta de toda acción madura.</w:t>
      </w:r>
    </w:p>
    <w:p w:rsidR="00000000" w:rsidDel="00000000" w:rsidP="00000000" w:rsidRDefault="00000000" w:rsidRPr="00000000" w14:paraId="0000001C">
      <w:pPr>
        <w:rPr/>
      </w:pPr>
      <w:r w:rsidDel="00000000" w:rsidR="00000000" w:rsidRPr="00000000">
        <w:rPr>
          <w:b w:val="1"/>
          <w:bCs w:val="1"/>
          <w:rtl w:val="0"/>
        </w:rPr>
        <w:t xml:space="preserve">6. ¿Qué caracteriza a la “motivación racional”?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w:t>
      </w:r>
      <w:r w:rsidDel="00000000" w:rsidR="00000000" w:rsidRPr="00000000">
        <w:rPr>
          <w:rtl w:val="0"/>
        </w:rPr>
        <w:t xml:space="preserve">Procede del conocimiento abstracto a través de una información que llega a nuestro cerebro.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Surge del impulso o la emoción del momento.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Se centra en evitar errores o juicios externos.</w:t>
      </w:r>
    </w:p>
    <w:p w:rsidR="00000000" w:rsidDel="00000000" w:rsidP="00000000" w:rsidRDefault="00000000" w:rsidRPr="00000000" w14:paraId="00000020">
      <w:pPr>
        <w:rPr/>
      </w:pPr>
      <w:r w:rsidDel="00000000" w:rsidR="00000000" w:rsidRPr="00000000">
        <w:rPr>
          <w:rtl w:val="0"/>
        </w:rPr>
        <w:t xml:space="preserve">✔️ Respuesta correcta: a)</w:t>
        <w:br w:type="textWrapping"/>
        <w:t xml:space="preserve">💬 Feedback: La motivación racional es el reconocimiento abstracto de la conveniencia de realizar una acción o no en función de la evaluación de sus consecuencias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t xml:space="preserve">pgs 235-246</w:t>
      </w:r>
      <w:r w:rsidDel="00000000" w:rsidR="00000000" w:rsidRPr="00000000">
        <w:rPr>
          <w:rFonts w:ascii="Times New Roman" w:cs="Times New Roman" w:eastAsia="Times New Roman" w:hAnsi="Times New Roman"/>
          <w:rtl w:val="0"/>
        </w:rPr>
        <w:t xml:space="preserve">MAA PGL 11.V.2025.docx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7. Una mentora ejerce mejor su rol cuando…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Escucha activamente y formula preguntas poderosas.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Da ejemplos de cómo resolver la situación.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Advierte sobre los errores que no deben cometerse .</w:t>
      </w:r>
    </w:p>
    <w:p w:rsidR="00000000" w:rsidDel="00000000" w:rsidP="00000000" w:rsidRDefault="00000000" w:rsidRPr="00000000" w14:paraId="00000027">
      <w:pPr>
        <w:rPr/>
      </w:pPr>
      <w:r w:rsidDel="00000000" w:rsidR="00000000" w:rsidRPr="00000000">
        <w:rPr>
          <w:rtl w:val="0"/>
        </w:rPr>
        <w:t xml:space="preserve">✔️ Respuesta correcta: a)</w:t>
        <w:br w:type="textWrapping"/>
        <w:t xml:space="preserve">💬 Feedback: Las preguntas poderosas abren conciencia y fortalecen la autonomía de la mentorizada. El acompañamiento eficaz no dicta, sino que facilita que la otra persona vea con claridad.</w:t>
      </w:r>
    </w:p>
    <w:p w:rsidR="00000000" w:rsidDel="00000000" w:rsidP="00000000" w:rsidRDefault="00000000" w:rsidRPr="00000000" w14:paraId="00000028">
      <w:pPr>
        <w:rPr/>
      </w:pPr>
      <w:r w:rsidDel="00000000" w:rsidR="00000000" w:rsidRPr="00000000">
        <w:rPr>
          <w:b w:val="1"/>
          <w:bCs w:val="1"/>
          <w:rtl w:val="0"/>
        </w:rPr>
        <w:t xml:space="preserve">8. Un aprendizaje negativo en la toma de decisiones ocurre cuando…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La decisión no resulta eficaz.</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Se logra un éxito aparente, pero con pérdida de integridad o relación.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Se aprende de los errores cometidos.</w:t>
      </w:r>
    </w:p>
    <w:p w:rsidR="00000000" w:rsidDel="00000000" w:rsidP="00000000" w:rsidRDefault="00000000" w:rsidRPr="00000000" w14:paraId="0000002C">
      <w:pPr>
        <w:rPr/>
      </w:pPr>
      <w:r w:rsidDel="00000000" w:rsidR="00000000" w:rsidRPr="00000000">
        <w:rPr>
          <w:rtl w:val="0"/>
        </w:rPr>
        <w:t xml:space="preserve">✔️ Respuesta correcta: b)</w:t>
        <w:br w:type="textWrapping"/>
        <w:t xml:space="preserve">💬 Feedback: El aprendizaje negativo aparece cuando hay cambios en la regla de decisión de una persona dificultando así la consecución de  los objetivos propuestos ya que la decisión se ha tomado sin evaluar los resultados transcendentes.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t xml:space="preserve">pgs 235-246</w:t>
      </w:r>
      <w:r w:rsidDel="00000000" w:rsidR="00000000" w:rsidRPr="00000000">
        <w:rPr>
          <w:rFonts w:ascii="Times New Roman" w:cs="Times New Roman" w:eastAsia="Times New Roman" w:hAnsi="Times New Roman"/>
          <w:rtl w:val="0"/>
        </w:rPr>
        <w:t xml:space="preserve">MAA PGL 11.V.2025.docx</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9. “Acompañar sin imponer” significa…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Dejar que la ment</w:t>
      </w:r>
      <w:r w:rsidDel="00000000" w:rsidR="00000000" w:rsidRPr="00000000">
        <w:rPr>
          <w:rtl w:val="0"/>
        </w:rPr>
        <w:t xml:space="preserve">orizada</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decida sin guía ni preguntas.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Confiar en su capacidad de decisión, ofreciendo escucha y perspectiva.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Persuadirla de la opción más conveniente.</w:t>
      </w:r>
    </w:p>
    <w:p w:rsidR="00000000" w:rsidDel="00000000" w:rsidP="00000000" w:rsidRDefault="00000000" w:rsidRPr="00000000" w14:paraId="00000033">
      <w:pPr>
        <w:rPr/>
      </w:pPr>
      <w:r w:rsidDel="00000000" w:rsidR="00000000" w:rsidRPr="00000000">
        <w:rPr>
          <w:rtl w:val="0"/>
        </w:rPr>
        <w:t xml:space="preserve">✔️ Respuesta correcta: b)</w:t>
        <w:br w:type="textWrapping"/>
        <w:t xml:space="preserve">💬 Feedback: El acompañamiento maduro combina respeto y guía. La mentora no sustituye el pensamiento de la mentorizada, sino que confía en su libertad y criterio, ayudándole a </w:t>
      </w:r>
      <w:r w:rsidDel="00000000" w:rsidR="00000000" w:rsidRPr="00000000">
        <w:rPr>
          <w:rtl w:val="0"/>
        </w:rPr>
        <w:t xml:space="preserve">desarrollarlos</w:t>
      </w:r>
      <w:r w:rsidDel="00000000" w:rsidR="00000000" w:rsidRPr="00000000">
        <w:rPr>
          <w:rtl w:val="0"/>
        </w:rPr>
        <w:t xml:space="preserve">, creando entornos en los que la mentorizada debe tomar decisiones de manera consciente.</w:t>
      </w:r>
    </w:p>
    <w:p w:rsidR="00000000" w:rsidDel="00000000" w:rsidP="00000000" w:rsidRDefault="00000000" w:rsidRPr="00000000" w14:paraId="00000034">
      <w:pPr>
        <w:rPr/>
      </w:pPr>
      <w:r w:rsidDel="00000000" w:rsidR="00000000" w:rsidRPr="00000000">
        <w:rPr>
          <w:b w:val="1"/>
          <w:bCs w:val="1"/>
          <w:rtl w:val="0"/>
        </w:rPr>
        <w:t xml:space="preserve">10. Decidir con madurez implica equilibrar tres dimensiones: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 Eficiencia, prudencia y rapidez.</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 Eficacia, aprendizaje y contribución.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 Motivación, emoción y acción.</w:t>
      </w:r>
    </w:p>
    <w:p w:rsidR="00000000" w:rsidDel="00000000" w:rsidP="00000000" w:rsidRDefault="00000000" w:rsidRPr="00000000" w14:paraId="00000038">
      <w:pPr>
        <w:rPr/>
      </w:pPr>
      <w:r w:rsidDel="00000000" w:rsidR="00000000" w:rsidRPr="00000000">
        <w:rPr>
          <w:rtl w:val="0"/>
        </w:rPr>
        <w:t xml:space="preserve">✔️ Respuesta correcta: b)</w:t>
        <w:br w:type="textWrapping"/>
        <w:t xml:space="preserve">💬 Feedback: Según Pérez López, toda decisión madura debe ser eficaz (logra resultados), permitir aprendizaje (crecimiento personal) y generar contribución (bien de los </w:t>
      </w:r>
      <w:r w:rsidDel="00000000" w:rsidR="00000000" w:rsidRPr="00000000">
        <w:rPr>
          <w:rtl w:val="0"/>
        </w:rPr>
        <w:t xml:space="preserve">demás</w:t>
      </w:r>
      <w:r w:rsidDel="00000000" w:rsidR="00000000" w:rsidRPr="00000000">
        <w:rPr>
          <w:rtl w:val="0"/>
        </w:rPr>
        <w:t xml:space="preserve">).</w:t>
      </w:r>
    </w:p>
    <w:p w:rsidR="00000000" w:rsidDel="00000000" w:rsidP="00000000" w:rsidRDefault="00000000" w:rsidRPr="00000000" w14:paraId="00000039">
      <w:pPr>
        <w:pStyle w:val="Heading2"/>
        <w:rPr/>
      </w:pPr>
      <w:r w:rsidDel="00000000" w:rsidR="00000000" w:rsidRPr="00000000">
        <w:rPr>
          <w:rtl w:val="0"/>
        </w:rPr>
        <w:t xml:space="preserve">Resultado interpretativo</w:t>
      </w:r>
    </w:p>
    <w:p w:rsidR="00000000" w:rsidDel="00000000" w:rsidP="00000000" w:rsidRDefault="00000000" w:rsidRPr="00000000" w14:paraId="0000003A">
      <w:pPr>
        <w:rPr/>
      </w:pPr>
      <w:r w:rsidDel="00000000" w:rsidR="00000000" w:rsidRPr="00000000">
        <w:rPr>
          <w:rtl w:val="0"/>
        </w:rPr>
        <w:t xml:space="preserve">8 a 10 respuestas correctas: Tu comprensión del proceso de decisión y acompañamiento es profunda y reflexiva. Actúas desde la libertad interior y el propósito.</w:t>
      </w:r>
    </w:p>
    <w:p w:rsidR="00000000" w:rsidDel="00000000" w:rsidP="00000000" w:rsidRDefault="00000000" w:rsidRPr="00000000" w14:paraId="0000003B">
      <w:pPr>
        <w:rPr/>
      </w:pPr>
      <w:r w:rsidDel="00000000" w:rsidR="00000000" w:rsidRPr="00000000">
        <w:rPr>
          <w:rtl w:val="0"/>
        </w:rPr>
        <w:t xml:space="preserve">5 a 7 respuestas correctas: Buen nivel de discernimiento. Aún puedes fortalecer la conexión entre reflexión teórica y práctica de mentoría.</w:t>
      </w:r>
    </w:p>
    <w:p w:rsidR="00000000" w:rsidDel="00000000" w:rsidP="00000000" w:rsidRDefault="00000000" w:rsidRPr="00000000" w14:paraId="0000003C">
      <w:pPr>
        <w:rPr/>
      </w:pPr>
      <w:r w:rsidDel="00000000" w:rsidR="00000000" w:rsidRPr="00000000">
        <w:rPr>
          <w:rtl w:val="0"/>
        </w:rPr>
        <w:t xml:space="preserve">1 a 4 respuestas correctas: Es un excelente momento para revisar tus motivaciones, tu estilo de acompañamiento y tus hábitos de decisión. Las secciones del módulo te ayudarán a profundizar.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