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44178458"/>
        <w:docPartObj>
          <w:docPartGallery w:val="Cover Pages"/>
          <w:docPartUnique/>
        </w:docPartObj>
      </w:sdtPr>
      <w:sdtEndPr/>
      <w:sdtContent>
        <w:p w:rsidR="003D2BBC" w:rsidRDefault="003D2B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8AA317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2BBC" w:rsidRDefault="003D2BB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5A5A8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/01/2018</w:t>
                                    </w:r>
                                  </w:p>
                                </w:sdtContent>
                              </w:sdt>
                              <w:p w:rsidR="003D2BBC" w:rsidRDefault="003D2BBC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D2BBC" w:rsidRDefault="003D2BB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5A5A8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/01/2018</w:t>
                              </w:r>
                            </w:p>
                          </w:sdtContent>
                        </w:sdt>
                        <w:p w:rsidR="003D2BBC" w:rsidRDefault="003D2BBC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2BBC" w:rsidRDefault="005A5A84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ID Opera 20 - </w:t>
                                </w:r>
                                <w:r w:rsidR="003D2BB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Miembros del equipo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D2BBC" w:rsidRDefault="003D2BB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Almagro Martos, Héctor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Calbet González, María Victoria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González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González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, Juan Pablo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Rodríguez Aguilar, Daniel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Sánchez Paredes, Juan Carlos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Vázquez Zambrano, Pablo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3D2BBC" w:rsidRDefault="005A5A84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ID Opera 20 - </w:t>
                          </w:r>
                          <w:r w:rsidR="003D2BB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Miembros del equipo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D2BBC" w:rsidRDefault="003D2BB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Almagro Martos, Héctor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Calbet González, María Victoria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González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González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, Juan Pablo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Rodríguez Aguilar, Daniel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Sánchez Paredes, Juan Carlos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Vázquez Zambrano, Pablo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2BBC" w:rsidRDefault="008350A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D2BB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almacenamiento de votaciones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D2BBC" w:rsidRDefault="003D2BB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Diario de grupo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3D2BBC" w:rsidRDefault="008350A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D2BB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almacenamiento de votaciones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D2BBC" w:rsidRDefault="003D2BB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Diario de grupo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D2BBC" w:rsidRDefault="003D2BBC">
          <w:r>
            <w:br w:type="page"/>
          </w:r>
        </w:p>
      </w:sdtContent>
    </w:sdt>
    <w:p w:rsidR="00E4688E" w:rsidRDefault="003D2BBC" w:rsidP="003D2BBC">
      <w:pPr>
        <w:spacing w:after="0"/>
        <w:ind w:right="510"/>
        <w:jc w:val="center"/>
        <w:rPr>
          <w:rFonts w:ascii="Calibri" w:eastAsia="Calibri" w:hAnsi="Calibri" w:cs="Calibri"/>
          <w:color w:val="2E74B5"/>
          <w:sz w:val="32"/>
          <w:lang w:eastAsia="es-ES"/>
        </w:rPr>
      </w:pPr>
      <w:r w:rsidRPr="003D2BBC">
        <w:rPr>
          <w:rFonts w:ascii="Calibri" w:eastAsia="Calibri" w:hAnsi="Calibri" w:cs="Calibri"/>
          <w:color w:val="2E74B5"/>
          <w:sz w:val="32"/>
          <w:lang w:eastAsia="es-ES"/>
        </w:rPr>
        <w:lastRenderedPageBreak/>
        <w:t>Índice</w:t>
      </w:r>
    </w:p>
    <w:p w:rsidR="003D2BBC" w:rsidRDefault="003D2BBC" w:rsidP="003D2BBC">
      <w:pPr>
        <w:spacing w:after="0"/>
        <w:ind w:right="510"/>
        <w:jc w:val="both"/>
        <w:rPr>
          <w:rFonts w:ascii="Calibri" w:eastAsia="Calibri" w:hAnsi="Calibri" w:cs="Calibri"/>
          <w:color w:val="2E74B5"/>
          <w:sz w:val="32"/>
          <w:lang w:eastAsia="es-ES"/>
        </w:rPr>
      </w:pPr>
    </w:p>
    <w:p w:rsidR="005527A2" w:rsidRDefault="005527A2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r>
        <w:rPr>
          <w:rFonts w:ascii="Calibri" w:eastAsia="Calibri" w:hAnsi="Calibri" w:cs="Calibri"/>
          <w:color w:val="2E74B5"/>
          <w:sz w:val="32"/>
          <w:lang w:eastAsia="es-ES"/>
        </w:rPr>
        <w:fldChar w:fldCharType="begin"/>
      </w:r>
      <w:r>
        <w:rPr>
          <w:rFonts w:ascii="Calibri" w:eastAsia="Calibri" w:hAnsi="Calibri" w:cs="Calibri"/>
          <w:color w:val="2E74B5"/>
          <w:sz w:val="32"/>
          <w:lang w:eastAsia="es-ES"/>
        </w:rPr>
        <w:instrText xml:space="preserve"> TOC \o "1-3" \h \z \u </w:instrText>
      </w:r>
      <w:r>
        <w:rPr>
          <w:rFonts w:ascii="Calibri" w:eastAsia="Calibri" w:hAnsi="Calibri" w:cs="Calibri"/>
          <w:color w:val="2E74B5"/>
          <w:sz w:val="32"/>
          <w:lang w:eastAsia="es-ES"/>
        </w:rPr>
        <w:fldChar w:fldCharType="separate"/>
      </w:r>
      <w:hyperlink w:anchor="_Toc502770630" w:history="1">
        <w:r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1.</w:t>
        </w:r>
        <w:r>
          <w:rPr>
            <w:rFonts w:eastAsiaTheme="minorEastAsia"/>
            <w:noProof/>
            <w:lang w:eastAsia="es-ES"/>
          </w:rPr>
          <w:tab/>
        </w:r>
        <w:r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Miembros del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_Toc502770630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27A2" w:rsidRDefault="008350AB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02770631" w:history="1">
        <w:r w:rsidR="005527A2"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2.</w:t>
        </w:r>
        <w:r w:rsidR="005527A2">
          <w:rPr>
            <w:rFonts w:eastAsiaTheme="minorEastAsia"/>
            <w:noProof/>
            <w:lang w:eastAsia="es-ES"/>
          </w:rPr>
          <w:tab/>
        </w:r>
        <w:r w:rsidR="005527A2"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Dedicación de los miembros del grupo</w:t>
        </w:r>
        <w:r w:rsidR="005527A2">
          <w:rPr>
            <w:noProof/>
            <w:webHidden/>
          </w:rPr>
          <w:tab/>
        </w:r>
        <w:r w:rsidR="005527A2">
          <w:rPr>
            <w:noProof/>
            <w:webHidden/>
          </w:rPr>
          <w:fldChar w:fldCharType="begin"/>
        </w:r>
        <w:r w:rsidR="005527A2">
          <w:rPr>
            <w:noProof/>
            <w:webHidden/>
          </w:rPr>
          <w:instrText xml:space="preserve"> PAGEREF _Toc502770631 \h </w:instrText>
        </w:r>
        <w:r w:rsidR="005527A2">
          <w:rPr>
            <w:noProof/>
            <w:webHidden/>
          </w:rPr>
        </w:r>
        <w:r w:rsidR="005527A2">
          <w:rPr>
            <w:noProof/>
            <w:webHidden/>
          </w:rPr>
          <w:fldChar w:fldCharType="separate"/>
        </w:r>
        <w:r w:rsidR="005527A2">
          <w:rPr>
            <w:noProof/>
            <w:webHidden/>
          </w:rPr>
          <w:t>2</w:t>
        </w:r>
        <w:r w:rsidR="005527A2">
          <w:rPr>
            <w:noProof/>
            <w:webHidden/>
          </w:rPr>
          <w:fldChar w:fldCharType="end"/>
        </w:r>
      </w:hyperlink>
    </w:p>
    <w:p w:rsidR="005527A2" w:rsidRDefault="008350AB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02770632" w:history="1">
        <w:r w:rsidR="005527A2"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3.</w:t>
        </w:r>
        <w:r w:rsidR="005527A2">
          <w:rPr>
            <w:rFonts w:eastAsiaTheme="minorEastAsia"/>
            <w:noProof/>
            <w:lang w:eastAsia="es-ES"/>
          </w:rPr>
          <w:tab/>
        </w:r>
        <w:r w:rsidR="005527A2" w:rsidRPr="00A01F66">
          <w:rPr>
            <w:rStyle w:val="Hipervnculo"/>
            <w:rFonts w:ascii="Calibri" w:eastAsia="Calibri" w:hAnsi="Calibri" w:cs="Calibri"/>
            <w:noProof/>
            <w:lang w:eastAsia="es-ES"/>
          </w:rPr>
          <w:t>Tabla de tiempos</w:t>
        </w:r>
        <w:r w:rsidR="005527A2">
          <w:rPr>
            <w:noProof/>
            <w:webHidden/>
          </w:rPr>
          <w:tab/>
        </w:r>
        <w:r w:rsidR="005527A2">
          <w:rPr>
            <w:noProof/>
            <w:webHidden/>
          </w:rPr>
          <w:fldChar w:fldCharType="begin"/>
        </w:r>
        <w:r w:rsidR="005527A2">
          <w:rPr>
            <w:noProof/>
            <w:webHidden/>
          </w:rPr>
          <w:instrText xml:space="preserve"> PAGEREF _Toc502770632 \h </w:instrText>
        </w:r>
        <w:r w:rsidR="005527A2">
          <w:rPr>
            <w:noProof/>
            <w:webHidden/>
          </w:rPr>
        </w:r>
        <w:r w:rsidR="005527A2">
          <w:rPr>
            <w:noProof/>
            <w:webHidden/>
          </w:rPr>
          <w:fldChar w:fldCharType="separate"/>
        </w:r>
        <w:r w:rsidR="005527A2">
          <w:rPr>
            <w:noProof/>
            <w:webHidden/>
          </w:rPr>
          <w:t>2</w:t>
        </w:r>
        <w:r w:rsidR="005527A2">
          <w:rPr>
            <w:noProof/>
            <w:webHidden/>
          </w:rPr>
          <w:fldChar w:fldCharType="end"/>
        </w:r>
      </w:hyperlink>
    </w:p>
    <w:p w:rsidR="003D2BBC" w:rsidRDefault="005527A2" w:rsidP="003D2BBC">
      <w:pPr>
        <w:spacing w:after="0"/>
        <w:ind w:right="510"/>
        <w:jc w:val="both"/>
        <w:rPr>
          <w:rFonts w:ascii="Calibri" w:eastAsia="Calibri" w:hAnsi="Calibri" w:cs="Calibri"/>
          <w:color w:val="2E74B5"/>
          <w:sz w:val="32"/>
          <w:lang w:eastAsia="es-ES"/>
        </w:rPr>
      </w:pPr>
      <w:r>
        <w:rPr>
          <w:rFonts w:ascii="Calibri" w:eastAsia="Calibri" w:hAnsi="Calibri" w:cs="Calibri"/>
          <w:color w:val="2E74B5"/>
          <w:sz w:val="32"/>
          <w:lang w:eastAsia="es-ES"/>
        </w:rPr>
        <w:fldChar w:fldCharType="end"/>
      </w:r>
    </w:p>
    <w:p w:rsidR="003D2BBC" w:rsidRDefault="003D2BBC">
      <w:pPr>
        <w:rPr>
          <w:rFonts w:ascii="Calibri" w:eastAsia="Calibri" w:hAnsi="Calibri" w:cs="Calibri"/>
          <w:color w:val="2E74B5"/>
          <w:sz w:val="32"/>
          <w:lang w:eastAsia="es-ES"/>
        </w:rPr>
      </w:pPr>
      <w:r>
        <w:rPr>
          <w:rFonts w:ascii="Calibri" w:eastAsia="Calibri" w:hAnsi="Calibri" w:cs="Calibri"/>
          <w:color w:val="2E74B5"/>
          <w:sz w:val="32"/>
          <w:lang w:eastAsia="es-ES"/>
        </w:rPr>
        <w:br w:type="page"/>
      </w:r>
    </w:p>
    <w:p w:rsidR="003D2BBC" w:rsidRDefault="003D2BBC" w:rsidP="003D2BBC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0" w:name="_Toc502770630"/>
      <w:r w:rsidRPr="003D2BBC">
        <w:rPr>
          <w:rFonts w:ascii="Calibri" w:eastAsia="Calibri" w:hAnsi="Calibri" w:cs="Calibri"/>
          <w:color w:val="4472C4" w:themeColor="accent1"/>
          <w:lang w:eastAsia="es-ES"/>
        </w:rPr>
        <w:lastRenderedPageBreak/>
        <w:t>Miembros del grupo</w:t>
      </w:r>
      <w:bookmarkEnd w:id="0"/>
    </w:p>
    <w:p w:rsidR="003D2BBC" w:rsidRDefault="003D2BBC" w:rsidP="003D2BBC">
      <w:pPr>
        <w:rPr>
          <w:lang w:eastAsia="es-ES"/>
        </w:rPr>
      </w:pPr>
    </w:p>
    <w:p w:rsidR="003D2BBC" w:rsidRDefault="00B74E04" w:rsidP="008350AB">
      <w:pPr>
        <w:rPr>
          <w:lang w:eastAsia="es-ES"/>
        </w:rPr>
      </w:pPr>
      <w:r w:rsidRPr="008350AB">
        <w:rPr>
          <w:lang w:eastAsia="es-ES"/>
        </w:rPr>
        <w:t>Almagro Martos, Héctor</w:t>
      </w:r>
      <w:r w:rsidRPr="008350AB">
        <w:rPr>
          <w:lang w:eastAsia="es-ES"/>
        </w:rPr>
        <w:br/>
        <w:t>Calbet González, María Victoria</w:t>
      </w:r>
      <w:r w:rsidRPr="008350AB">
        <w:rPr>
          <w:lang w:eastAsia="es-ES"/>
        </w:rPr>
        <w:br/>
        <w:t>González González, Juan Pablo</w:t>
      </w:r>
      <w:r w:rsidRPr="008350AB">
        <w:rPr>
          <w:lang w:eastAsia="es-ES"/>
        </w:rPr>
        <w:br/>
        <w:t>Rodríguez Aguilar, Daniel</w:t>
      </w:r>
      <w:r w:rsidRPr="008350AB">
        <w:rPr>
          <w:lang w:eastAsia="es-ES"/>
        </w:rPr>
        <w:br/>
        <w:t>Sánchez Paredes, Juan Carlos</w:t>
      </w:r>
      <w:r w:rsidRPr="008350AB">
        <w:rPr>
          <w:lang w:eastAsia="es-ES"/>
        </w:rPr>
        <w:br/>
        <w:t>Vázquez Zambrano, Pablo</w:t>
      </w:r>
    </w:p>
    <w:p w:rsidR="008350AB" w:rsidRPr="008350AB" w:rsidRDefault="008350AB" w:rsidP="008350AB">
      <w:pPr>
        <w:spacing w:after="0" w:line="240" w:lineRule="auto"/>
        <w:rPr>
          <w:lang w:eastAsia="es-ES"/>
        </w:rPr>
      </w:pPr>
      <w:bookmarkStart w:id="1" w:name="_GoBack"/>
      <w:bookmarkEnd w:id="1"/>
    </w:p>
    <w:p w:rsidR="00B74E04" w:rsidRDefault="00624E03" w:rsidP="00624E03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2" w:name="_Toc502770631"/>
      <w:r w:rsidRPr="00624E03">
        <w:rPr>
          <w:rFonts w:ascii="Calibri" w:eastAsia="Calibri" w:hAnsi="Calibri" w:cs="Calibri"/>
          <w:color w:val="4472C4" w:themeColor="accent1"/>
          <w:lang w:eastAsia="es-ES"/>
        </w:rPr>
        <w:t>Dedicación de los miembros del grupo</w:t>
      </w:r>
      <w:bookmarkEnd w:id="2"/>
    </w:p>
    <w:p w:rsidR="00624E03" w:rsidRDefault="00624E03" w:rsidP="00624E03">
      <w:pPr>
        <w:rPr>
          <w:lang w:eastAsia="es-ES"/>
        </w:rPr>
      </w:pP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4E03" w:rsidTr="00624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Miembro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Dedicación (1-5)</w:t>
            </w:r>
          </w:p>
        </w:tc>
      </w:tr>
      <w:tr w:rsidR="00624E03" w:rsidTr="0062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Héctor Almagro Martos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María Victoria Calbet González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Juan Pablo González González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Daniel Rodríguez Aguilar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Juan Carlos Sánchez Paredes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  <w:tr w:rsidR="00624E03" w:rsidTr="0062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624E03" w:rsidRDefault="00624E03" w:rsidP="00624E03">
            <w:pPr>
              <w:rPr>
                <w:lang w:eastAsia="es-ES"/>
              </w:rPr>
            </w:pPr>
            <w:r>
              <w:rPr>
                <w:lang w:eastAsia="es-ES"/>
              </w:rPr>
              <w:t>Pablo Vázquez Zambrano</w:t>
            </w:r>
          </w:p>
        </w:tc>
        <w:tc>
          <w:tcPr>
            <w:tcW w:w="4247" w:type="dxa"/>
          </w:tcPr>
          <w:p w:rsidR="00624E03" w:rsidRDefault="00624E03" w:rsidP="00624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</w:tr>
    </w:tbl>
    <w:p w:rsidR="00624E03" w:rsidRDefault="00624E03" w:rsidP="00624E03">
      <w:pPr>
        <w:rPr>
          <w:lang w:eastAsia="es-ES"/>
        </w:rPr>
      </w:pPr>
    </w:p>
    <w:p w:rsidR="00624E03" w:rsidRDefault="00624E03" w:rsidP="00624E03">
      <w:pPr>
        <w:pStyle w:val="Ttulo1"/>
        <w:numPr>
          <w:ilvl w:val="0"/>
          <w:numId w:val="1"/>
        </w:numPr>
        <w:spacing w:before="0"/>
        <w:ind w:left="705"/>
        <w:rPr>
          <w:rFonts w:ascii="Calibri" w:eastAsia="Calibri" w:hAnsi="Calibri" w:cs="Calibri"/>
          <w:color w:val="4472C4" w:themeColor="accent1"/>
          <w:lang w:eastAsia="es-ES"/>
        </w:rPr>
      </w:pPr>
      <w:bookmarkStart w:id="3" w:name="_Toc502770632"/>
      <w:r w:rsidRPr="00624E03">
        <w:rPr>
          <w:rFonts w:ascii="Calibri" w:eastAsia="Calibri" w:hAnsi="Calibri" w:cs="Calibri"/>
          <w:color w:val="4472C4" w:themeColor="accent1"/>
          <w:lang w:eastAsia="es-ES"/>
        </w:rPr>
        <w:t>Tabla de tiempos</w:t>
      </w:r>
      <w:bookmarkEnd w:id="3"/>
    </w:p>
    <w:p w:rsidR="00624E03" w:rsidRDefault="00624E03" w:rsidP="00624E03">
      <w:pPr>
        <w:rPr>
          <w:lang w:eastAsia="es-ES"/>
        </w:rPr>
      </w:pPr>
    </w:p>
    <w:tbl>
      <w:tblPr>
        <w:tblStyle w:val="Tabladecuadrcula2-nfasis1"/>
        <w:tblW w:w="0" w:type="auto"/>
        <w:tblLayout w:type="fixed"/>
        <w:tblLook w:val="04A0" w:firstRow="1" w:lastRow="0" w:firstColumn="1" w:lastColumn="0" w:noHBand="0" w:noVBand="1"/>
      </w:tblPr>
      <w:tblGrid>
        <w:gridCol w:w="1127"/>
        <w:gridCol w:w="1488"/>
        <w:gridCol w:w="2205"/>
        <w:gridCol w:w="1488"/>
        <w:gridCol w:w="2196"/>
      </w:tblGrid>
      <w:tr w:rsidR="007873EF" w:rsidTr="008350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24E03" w:rsidRDefault="00624E0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Fecha</w:t>
            </w:r>
          </w:p>
        </w:tc>
        <w:tc>
          <w:tcPr>
            <w:tcW w:w="1488" w:type="dxa"/>
            <w:vAlign w:val="center"/>
          </w:tcPr>
          <w:p w:rsidR="00624E03" w:rsidRDefault="00624E03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Tiempo (min)</w:t>
            </w:r>
          </w:p>
        </w:tc>
        <w:tc>
          <w:tcPr>
            <w:tcW w:w="2205" w:type="dxa"/>
            <w:vAlign w:val="center"/>
          </w:tcPr>
          <w:p w:rsidR="00624E03" w:rsidRDefault="00624E03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Miembro</w:t>
            </w:r>
          </w:p>
        </w:tc>
        <w:tc>
          <w:tcPr>
            <w:tcW w:w="1488" w:type="dxa"/>
            <w:vAlign w:val="center"/>
          </w:tcPr>
          <w:p w:rsidR="00624E03" w:rsidRDefault="00624E03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Actividad</w:t>
            </w:r>
          </w:p>
        </w:tc>
        <w:tc>
          <w:tcPr>
            <w:tcW w:w="2196" w:type="dxa"/>
            <w:vAlign w:val="center"/>
          </w:tcPr>
          <w:p w:rsidR="00624E03" w:rsidRDefault="00624E03" w:rsidP="008350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Comentarios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24E03" w:rsidRDefault="00C227DD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 w:rsidR="005C106F">
              <w:rPr>
                <w:lang w:eastAsia="es-ES"/>
              </w:rPr>
              <w:t>0</w:t>
            </w:r>
            <w:r>
              <w:rPr>
                <w:lang w:eastAsia="es-ES"/>
              </w:rPr>
              <w:t>/1</w:t>
            </w:r>
            <w:r w:rsidR="005C106F">
              <w:rPr>
                <w:lang w:eastAsia="es-ES"/>
              </w:rPr>
              <w:t>0</w:t>
            </w:r>
            <w:r>
              <w:rPr>
                <w:lang w:eastAsia="es-ES"/>
              </w:rPr>
              <w:t>/17</w:t>
            </w:r>
          </w:p>
        </w:tc>
        <w:tc>
          <w:tcPr>
            <w:tcW w:w="1488" w:type="dxa"/>
            <w:vAlign w:val="center"/>
          </w:tcPr>
          <w:p w:rsidR="00624E03" w:rsidRDefault="009A4A20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205" w:type="dxa"/>
            <w:vAlign w:val="center"/>
          </w:tcPr>
          <w:p w:rsidR="00624E03" w:rsidRDefault="002C508A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24E03" w:rsidRDefault="009A4A20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624E03" w:rsidRDefault="009A4A20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la creación del grupo.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24E03" w:rsidRDefault="009A4A20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19</w:t>
            </w:r>
            <w:r w:rsidR="002C508A">
              <w:rPr>
                <w:lang w:eastAsia="es-ES"/>
              </w:rPr>
              <w:t>/1</w:t>
            </w:r>
            <w:r>
              <w:rPr>
                <w:lang w:eastAsia="es-ES"/>
              </w:rPr>
              <w:t>0</w:t>
            </w:r>
            <w:r w:rsidR="002C508A">
              <w:rPr>
                <w:lang w:eastAsia="es-ES"/>
              </w:rPr>
              <w:t>/17</w:t>
            </w:r>
          </w:p>
        </w:tc>
        <w:tc>
          <w:tcPr>
            <w:tcW w:w="1488" w:type="dxa"/>
            <w:vAlign w:val="center"/>
          </w:tcPr>
          <w:p w:rsidR="00624E03" w:rsidRDefault="009A4A20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</w:t>
            </w:r>
            <w:r w:rsidR="002C508A">
              <w:rPr>
                <w:lang w:eastAsia="es-ES"/>
              </w:rPr>
              <w:t>0</w:t>
            </w:r>
          </w:p>
        </w:tc>
        <w:tc>
          <w:tcPr>
            <w:tcW w:w="2205" w:type="dxa"/>
            <w:vAlign w:val="center"/>
          </w:tcPr>
          <w:p w:rsidR="00624E03" w:rsidRDefault="009A4A20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9A4A20" w:rsidRDefault="00110E15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110E15" w:rsidRDefault="00110E15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110E15" w:rsidRDefault="00110E15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624E03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  <w:vAlign w:val="center"/>
          </w:tcPr>
          <w:p w:rsidR="00624E03" w:rsidRDefault="001721BD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Deliberación en clase sobre los posibles proyectos a desarrollar</w:t>
            </w:r>
            <w:r w:rsidR="00180D68">
              <w:rPr>
                <w:lang w:eastAsia="es-ES"/>
              </w:rPr>
              <w:t>.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24E03" w:rsidRDefault="001721BD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26/10/17</w:t>
            </w:r>
          </w:p>
        </w:tc>
        <w:tc>
          <w:tcPr>
            <w:tcW w:w="1488" w:type="dxa"/>
            <w:vAlign w:val="center"/>
          </w:tcPr>
          <w:p w:rsidR="00624E03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624E03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624E03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  <w:vAlign w:val="center"/>
          </w:tcPr>
          <w:p w:rsidR="00624E03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Selección definitiva del proyecto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24E03" w:rsidRDefault="001721BD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26/10/17</w:t>
            </w:r>
          </w:p>
        </w:tc>
        <w:tc>
          <w:tcPr>
            <w:tcW w:w="1488" w:type="dxa"/>
            <w:vAlign w:val="center"/>
          </w:tcPr>
          <w:p w:rsidR="00624E03" w:rsidRDefault="001721BD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624E03" w:rsidRDefault="001721BD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24E03" w:rsidRDefault="001721BD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624E03" w:rsidRDefault="001721BD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Inscripción del grupo en Opera</w:t>
            </w:r>
            <w:r w:rsidR="00180D68">
              <w:rPr>
                <w:lang w:eastAsia="es-ES"/>
              </w:rPr>
              <w:t>.</w:t>
            </w:r>
          </w:p>
        </w:tc>
      </w:tr>
      <w:tr w:rsidR="001721BD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1721BD" w:rsidRDefault="001721BD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08/11/17</w:t>
            </w:r>
          </w:p>
        </w:tc>
        <w:tc>
          <w:tcPr>
            <w:tcW w:w="1488" w:type="dxa"/>
            <w:vAlign w:val="center"/>
          </w:tcPr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1721BD" w:rsidRDefault="001721BD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decidir que tipo de lenguaje usaríamos, la máquina virtual y el entorno de trabajo</w:t>
            </w:r>
            <w:r w:rsidR="00180D68">
              <w:rPr>
                <w:lang w:eastAsia="es-ES"/>
              </w:rPr>
              <w:t>.</w:t>
            </w:r>
          </w:p>
        </w:tc>
      </w:tr>
      <w:tr w:rsidR="001721BD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1721BD" w:rsidRDefault="00180D68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13/11/17</w:t>
            </w:r>
          </w:p>
        </w:tc>
        <w:tc>
          <w:tcPr>
            <w:tcW w:w="1488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Conversaciones </w:t>
            </w:r>
            <w:r w:rsidR="00631D8F">
              <w:rPr>
                <w:lang w:eastAsia="es-ES"/>
              </w:rPr>
              <w:t>WhatsApp</w:t>
            </w:r>
            <w:r>
              <w:rPr>
                <w:lang w:eastAsia="es-ES"/>
              </w:rPr>
              <w:t xml:space="preserve"> para decidir las características de la máquina virtual.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1721BD" w:rsidRDefault="00180D68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16/11/17</w:t>
            </w:r>
          </w:p>
        </w:tc>
        <w:tc>
          <w:tcPr>
            <w:tcW w:w="1488" w:type="dxa"/>
            <w:vAlign w:val="center"/>
          </w:tcPr>
          <w:p w:rsidR="001721BD" w:rsidRDefault="00180D68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1721BD" w:rsidRDefault="00180D68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1721BD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  <w:vAlign w:val="center"/>
          </w:tcPr>
          <w:p w:rsidR="001721BD" w:rsidRDefault="00180D68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Selección del coordinador del equipo.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1721BD" w:rsidRDefault="00180D68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20/11/17</w:t>
            </w:r>
          </w:p>
        </w:tc>
        <w:tc>
          <w:tcPr>
            <w:tcW w:w="1488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1721BD" w:rsidRDefault="00180D68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Conversaciones </w:t>
            </w:r>
            <w:r w:rsidR="00631D8F">
              <w:rPr>
                <w:lang w:eastAsia="es-ES"/>
              </w:rPr>
              <w:t>WhatsApp</w:t>
            </w:r>
            <w:r>
              <w:rPr>
                <w:lang w:eastAsia="es-ES"/>
              </w:rPr>
              <w:t xml:space="preserve"> donde se habla sobre el contenido a entregar en el Milestone 1</w:t>
            </w:r>
            <w:r w:rsidR="00631D8F">
              <w:rPr>
                <w:lang w:eastAsia="es-ES"/>
              </w:rPr>
              <w:t>.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1721BD" w:rsidRDefault="00180D68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22/11/17</w:t>
            </w:r>
          </w:p>
        </w:tc>
        <w:tc>
          <w:tcPr>
            <w:tcW w:w="1488" w:type="dxa"/>
            <w:vAlign w:val="center"/>
          </w:tcPr>
          <w:p w:rsidR="001721BD" w:rsidRDefault="00631D8F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1721BD" w:rsidRDefault="00631D8F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1721BD" w:rsidRDefault="00631D8F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1721BD" w:rsidRDefault="00631D8F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Primera reunión grupal de coordinadores.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1721BD" w:rsidRDefault="00631D8F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23/11/17</w:t>
            </w:r>
          </w:p>
        </w:tc>
        <w:tc>
          <w:tcPr>
            <w:tcW w:w="1488" w:type="dxa"/>
            <w:vAlign w:val="center"/>
          </w:tcPr>
          <w:p w:rsidR="001721BD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1721BD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1721BD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1721BD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grupal para la toma de decisiones y rellenar la plantilla del documento a entregar para el Milestone 1.</w:t>
            </w:r>
          </w:p>
        </w:tc>
      </w:tr>
      <w:tr w:rsidR="008350AB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8350AB" w:rsidRDefault="008350AB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23/11/17</w:t>
            </w:r>
          </w:p>
        </w:tc>
        <w:tc>
          <w:tcPr>
            <w:tcW w:w="1488" w:type="dxa"/>
            <w:vAlign w:val="center"/>
          </w:tcPr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Milestone</w:t>
            </w:r>
          </w:p>
        </w:tc>
        <w:tc>
          <w:tcPr>
            <w:tcW w:w="2196" w:type="dxa"/>
            <w:vAlign w:val="center"/>
          </w:tcPr>
          <w:p w:rsidR="008350AB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Defensa Milestone 1.</w:t>
            </w:r>
          </w:p>
        </w:tc>
      </w:tr>
      <w:tr w:rsidR="00631D8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631D8F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24/11/17</w:t>
            </w:r>
          </w:p>
        </w:tc>
        <w:tc>
          <w:tcPr>
            <w:tcW w:w="1488" w:type="dxa"/>
            <w:vAlign w:val="center"/>
          </w:tcPr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631D8F" w:rsidRDefault="00631D8F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grupal vía Hangouts en la cual decidimos los requisitos funcionales y propuestas de mejoras para nuestro proyecto.</w:t>
            </w:r>
          </w:p>
        </w:tc>
      </w:tr>
      <w:tr w:rsidR="00631D8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EE05B5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03/12/17</w:t>
            </w:r>
          </w:p>
        </w:tc>
        <w:tc>
          <w:tcPr>
            <w:tcW w:w="1488" w:type="dxa"/>
            <w:vAlign w:val="center"/>
          </w:tcPr>
          <w:p w:rsidR="00631D8F" w:rsidRDefault="00EE05B5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631D8F" w:rsidRDefault="005527A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</w:t>
            </w:r>
            <w:r w:rsidR="00EE05B5">
              <w:rPr>
                <w:lang w:eastAsia="es-ES"/>
              </w:rPr>
              <w:t xml:space="preserve"> Almagro</w:t>
            </w:r>
          </w:p>
          <w:p w:rsidR="00EE05B5" w:rsidRDefault="00EE05B5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EE05B5" w:rsidRDefault="00EE05B5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EE05B5" w:rsidRDefault="00EE05B5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631D8F" w:rsidRDefault="00EE05B5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631D8F" w:rsidRDefault="00EE05B5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grupal vía Hangouts en la cual se decidió como hacer una API con Django.</w:t>
            </w:r>
          </w:p>
        </w:tc>
      </w:tr>
      <w:tr w:rsidR="005527A2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527A2" w:rsidRDefault="005527A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04/12/17</w:t>
            </w:r>
          </w:p>
        </w:tc>
        <w:tc>
          <w:tcPr>
            <w:tcW w:w="1488" w:type="dxa"/>
            <w:vAlign w:val="center"/>
          </w:tcPr>
          <w:p w:rsidR="005527A2" w:rsidRDefault="005527A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200</w:t>
            </w:r>
          </w:p>
        </w:tc>
        <w:tc>
          <w:tcPr>
            <w:tcW w:w="2205" w:type="dxa"/>
            <w:vAlign w:val="center"/>
          </w:tcPr>
          <w:p w:rsidR="005527A2" w:rsidRDefault="005527A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5527A2" w:rsidRDefault="005527A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Investigación</w:t>
            </w:r>
          </w:p>
        </w:tc>
        <w:tc>
          <w:tcPr>
            <w:tcW w:w="2196" w:type="dxa"/>
            <w:vAlign w:val="center"/>
          </w:tcPr>
          <w:p w:rsidR="005527A2" w:rsidRDefault="005527A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Investigar sobre realizar una API en Django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C87B6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05/12/17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45</w:t>
            </w:r>
          </w:p>
        </w:tc>
        <w:tc>
          <w:tcPr>
            <w:tcW w:w="2205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Construcción</w:t>
            </w:r>
          </w:p>
        </w:tc>
        <w:tc>
          <w:tcPr>
            <w:tcW w:w="2196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Construcción del espacio de trabajo.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C87B6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05/12/17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Incidencias</w:t>
            </w:r>
          </w:p>
        </w:tc>
        <w:tc>
          <w:tcPr>
            <w:tcW w:w="2196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Gestión de incidencias</w:t>
            </w:r>
            <w:r w:rsidR="00777FD7">
              <w:rPr>
                <w:lang w:eastAsia="es-ES"/>
              </w:rPr>
              <w:t>.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C87B6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07/12/17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  <w:vAlign w:val="center"/>
          </w:tcPr>
          <w:p w:rsidR="00631D8F" w:rsidRDefault="00C87B6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Explicación sobre los Milestone 2 y 3.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C87B6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09/12/17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150</w:t>
            </w:r>
          </w:p>
        </w:tc>
        <w:tc>
          <w:tcPr>
            <w:tcW w:w="2205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31D8F" w:rsidRDefault="00C87B6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631D8F" w:rsidRDefault="00777FD7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sobre el reparto de tareas.</w:t>
            </w:r>
          </w:p>
        </w:tc>
      </w:tr>
      <w:tr w:rsidR="005527A2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527A2" w:rsidRDefault="005527A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10/12/17</w:t>
            </w:r>
          </w:p>
        </w:tc>
        <w:tc>
          <w:tcPr>
            <w:tcW w:w="1488" w:type="dxa"/>
            <w:vAlign w:val="center"/>
          </w:tcPr>
          <w:p w:rsidR="005527A2" w:rsidRDefault="005527A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5527A2" w:rsidRDefault="005527A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5527A2" w:rsidRDefault="005527A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527A2" w:rsidRDefault="005527A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Crear la API en Django.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777FD7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11/12/17</w:t>
            </w:r>
          </w:p>
        </w:tc>
        <w:tc>
          <w:tcPr>
            <w:tcW w:w="1488" w:type="dxa"/>
            <w:vAlign w:val="center"/>
          </w:tcPr>
          <w:p w:rsidR="00631D8F" w:rsidRDefault="00777FD7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631D8F" w:rsidRDefault="00777FD7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31D8F" w:rsidRDefault="00777FD7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631D8F" w:rsidRDefault="00777FD7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sobre la elección del día de la defensa para el Milestone 3.</w:t>
            </w:r>
          </w:p>
        </w:tc>
      </w:tr>
      <w:tr w:rsidR="005527A2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777FD7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12/12/17</w:t>
            </w:r>
          </w:p>
        </w:tc>
        <w:tc>
          <w:tcPr>
            <w:tcW w:w="1488" w:type="dxa"/>
            <w:vAlign w:val="center"/>
          </w:tcPr>
          <w:p w:rsidR="00631D8F" w:rsidRDefault="00777FD7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75</w:t>
            </w:r>
          </w:p>
        </w:tc>
        <w:tc>
          <w:tcPr>
            <w:tcW w:w="2205" w:type="dxa"/>
            <w:vAlign w:val="center"/>
          </w:tcPr>
          <w:p w:rsidR="00631D8F" w:rsidRDefault="00777FD7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777FD7" w:rsidRDefault="00777FD7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777FD7" w:rsidRDefault="00777FD7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Pablo Vázquez</w:t>
            </w:r>
          </w:p>
        </w:tc>
        <w:tc>
          <w:tcPr>
            <w:tcW w:w="1488" w:type="dxa"/>
            <w:vAlign w:val="center"/>
          </w:tcPr>
          <w:p w:rsidR="00631D8F" w:rsidRDefault="00777FD7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Reunión</w:t>
            </w:r>
          </w:p>
        </w:tc>
        <w:tc>
          <w:tcPr>
            <w:tcW w:w="2196" w:type="dxa"/>
            <w:vAlign w:val="center"/>
          </w:tcPr>
          <w:p w:rsidR="00631D8F" w:rsidRDefault="00777FD7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Reunión para realizar el documento con la </w:t>
            </w:r>
            <w:r>
              <w:rPr>
                <w:lang w:eastAsia="es-ES"/>
              </w:rPr>
              <w:lastRenderedPageBreak/>
              <w:t>información necesaria para el Milestone 2.</w:t>
            </w:r>
          </w:p>
        </w:tc>
      </w:tr>
      <w:tr w:rsidR="005527A2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680FD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12/12/17</w:t>
            </w:r>
          </w:p>
        </w:tc>
        <w:tc>
          <w:tcPr>
            <w:tcW w:w="1488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Presentación del Milestone 2, versión no definitiva.</w:t>
            </w:r>
          </w:p>
        </w:tc>
      </w:tr>
      <w:tr w:rsidR="005527A2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680FD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13/12/17</w:t>
            </w:r>
          </w:p>
        </w:tc>
        <w:tc>
          <w:tcPr>
            <w:tcW w:w="1488" w:type="dxa"/>
            <w:vAlign w:val="center"/>
          </w:tcPr>
          <w:p w:rsidR="00631D8F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205" w:type="dxa"/>
            <w:vAlign w:val="center"/>
          </w:tcPr>
          <w:p w:rsidR="00631D8F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631D8F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631D8F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Presentación del Milestone 2, versión definitiva.</w:t>
            </w:r>
          </w:p>
        </w:tc>
      </w:tr>
      <w:tr w:rsidR="005527A2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680FD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13/12/17</w:t>
            </w:r>
          </w:p>
        </w:tc>
        <w:tc>
          <w:tcPr>
            <w:tcW w:w="1488" w:type="dxa"/>
            <w:vAlign w:val="center"/>
          </w:tcPr>
          <w:p w:rsidR="00680FD3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45</w:t>
            </w:r>
          </w:p>
        </w:tc>
        <w:tc>
          <w:tcPr>
            <w:tcW w:w="2205" w:type="dxa"/>
            <w:vAlign w:val="center"/>
          </w:tcPr>
          <w:p w:rsidR="00680FD3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</w:tc>
        <w:tc>
          <w:tcPr>
            <w:tcW w:w="1488" w:type="dxa"/>
            <w:vAlign w:val="center"/>
          </w:tcPr>
          <w:p w:rsidR="00680FD3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Preparación</w:t>
            </w:r>
          </w:p>
        </w:tc>
        <w:tc>
          <w:tcPr>
            <w:tcW w:w="2196" w:type="dxa"/>
            <w:vAlign w:val="center"/>
          </w:tcPr>
          <w:p w:rsidR="00680FD3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Ensayo de la presentación del Milestone 2.</w:t>
            </w:r>
          </w:p>
        </w:tc>
      </w:tr>
      <w:tr w:rsidR="005527A2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680FD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13/12/17</w:t>
            </w:r>
          </w:p>
        </w:tc>
        <w:tc>
          <w:tcPr>
            <w:tcW w:w="1488" w:type="dxa"/>
            <w:vAlign w:val="center"/>
          </w:tcPr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680FD3" w:rsidRDefault="005527A2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</w:t>
            </w:r>
            <w:r w:rsidR="00680FD3">
              <w:rPr>
                <w:lang w:eastAsia="es-ES"/>
              </w:rPr>
              <w:t xml:space="preserve"> Almagro</w:t>
            </w:r>
          </w:p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Mejora del modelo proporcionado por el grupo de Integración.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31D8F" w:rsidRDefault="00680FD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14/12/17</w:t>
            </w:r>
          </w:p>
        </w:tc>
        <w:tc>
          <w:tcPr>
            <w:tcW w:w="1488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  <w:tc>
          <w:tcPr>
            <w:tcW w:w="2205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</w:tc>
        <w:tc>
          <w:tcPr>
            <w:tcW w:w="1488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631D8F" w:rsidRDefault="00680FD3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Pequeño cambio en la presentación del Milestone 2.</w:t>
            </w:r>
          </w:p>
        </w:tc>
      </w:tr>
      <w:tr w:rsidR="005527A2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680FD3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14/12/17</w:t>
            </w:r>
          </w:p>
        </w:tc>
        <w:tc>
          <w:tcPr>
            <w:tcW w:w="1488" w:type="dxa"/>
            <w:vAlign w:val="center"/>
          </w:tcPr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680FD3" w:rsidRDefault="00680FD3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680FD3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Milestone</w:t>
            </w:r>
          </w:p>
        </w:tc>
        <w:tc>
          <w:tcPr>
            <w:tcW w:w="2196" w:type="dxa"/>
            <w:vAlign w:val="center"/>
          </w:tcPr>
          <w:p w:rsidR="00680FD3" w:rsidRDefault="008350AB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Presentación del </w:t>
            </w:r>
            <w:r w:rsidR="00204B32">
              <w:rPr>
                <w:lang w:eastAsia="es-ES"/>
              </w:rPr>
              <w:t>Milestone 2.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204B32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14/12/17</w:t>
            </w:r>
          </w:p>
        </w:tc>
        <w:tc>
          <w:tcPr>
            <w:tcW w:w="1488" w:type="dxa"/>
            <w:vAlign w:val="center"/>
          </w:tcPr>
          <w:p w:rsidR="00680FD3" w:rsidRDefault="008350AB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25</w:t>
            </w:r>
          </w:p>
        </w:tc>
        <w:tc>
          <w:tcPr>
            <w:tcW w:w="2205" w:type="dxa"/>
            <w:vAlign w:val="center"/>
          </w:tcPr>
          <w:p w:rsidR="00680FD3" w:rsidRDefault="00204B3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80FD3" w:rsidRDefault="00204B3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680FD3" w:rsidRDefault="00204B32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hacer un pre reparto de tareas.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7B4B4C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15/12/17</w:t>
            </w:r>
          </w:p>
        </w:tc>
        <w:tc>
          <w:tcPr>
            <w:tcW w:w="1488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Añadir al proyecto los nuevos modelos dados por integración.</w:t>
            </w:r>
          </w:p>
        </w:tc>
      </w:tr>
      <w:tr w:rsidR="007873EF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7B4B4C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16/12/17</w:t>
            </w:r>
          </w:p>
        </w:tc>
        <w:tc>
          <w:tcPr>
            <w:tcW w:w="1488" w:type="dxa"/>
            <w:vAlign w:val="center"/>
          </w:tcPr>
          <w:p w:rsidR="00680FD3" w:rsidRDefault="007B4B4C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90</w:t>
            </w:r>
          </w:p>
        </w:tc>
        <w:tc>
          <w:tcPr>
            <w:tcW w:w="2205" w:type="dxa"/>
            <w:vAlign w:val="center"/>
          </w:tcPr>
          <w:p w:rsidR="00680FD3" w:rsidRDefault="007B4B4C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680FD3" w:rsidRDefault="007B4B4C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680FD3" w:rsidRDefault="007B4B4C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Resubida de código y conexión de Django con Xampp. Cifrado en el código.</w:t>
            </w:r>
          </w:p>
        </w:tc>
      </w:tr>
      <w:tr w:rsidR="007873EF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680FD3" w:rsidRDefault="007B4B4C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16/12/17</w:t>
            </w:r>
          </w:p>
        </w:tc>
        <w:tc>
          <w:tcPr>
            <w:tcW w:w="1488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</w:t>
            </w:r>
            <w:r w:rsidR="008350AB">
              <w:rPr>
                <w:lang w:eastAsia="es-ES"/>
              </w:rPr>
              <w:t>5</w:t>
            </w:r>
          </w:p>
        </w:tc>
        <w:tc>
          <w:tcPr>
            <w:tcW w:w="2205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680FD3" w:rsidRDefault="007B4B4C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hacer el reparto definitivo de las tareas.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>
              <w:rPr>
                <w:lang w:eastAsia="es-ES"/>
              </w:rPr>
              <w:t>7/01/18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Incidencias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Creación de </w:t>
            </w:r>
            <w:r>
              <w:rPr>
                <w:lang w:eastAsia="es-ES"/>
              </w:rPr>
              <w:t>las</w:t>
            </w:r>
            <w:r>
              <w:rPr>
                <w:lang w:eastAsia="es-ES"/>
              </w:rPr>
              <w:t xml:space="preserve"> tarea</w:t>
            </w:r>
            <w:r>
              <w:rPr>
                <w:lang w:eastAsia="es-ES"/>
              </w:rPr>
              <w:t>s</w:t>
            </w:r>
            <w:r>
              <w:rPr>
                <w:lang w:eastAsia="es-ES"/>
              </w:rPr>
              <w:t xml:space="preserve"> con su asignación, prioridad y estado en el cuál se encuentra.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17/12/17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Resubida de código.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17/12/17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 e Investigación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Método para realizar la restricción de las votaciones según la fecha del voto.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17/12/17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Corrección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Corrección en la restricción de la fecha.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17/12/17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45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Rellenar la plantilla del documento a entregar en el Milestone 3.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18/12/17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Pablo González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Milestone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Defensa del Milestone 3.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18/12/17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Documento para la gestión de incidencias y código.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25/12/17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decidir reunión de grupo.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28/12/17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Coordinación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Conversaciones WhatsApp para la selección de la defensa para el Milestone 4.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30/12/17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realizar el reparto de tareas previo a la defensa del Milestone 4.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</w:t>
            </w:r>
            <w:r>
              <w:rPr>
                <w:lang w:eastAsia="es-ES"/>
              </w:rPr>
              <w:t>3</w:t>
            </w:r>
            <w:r>
              <w:rPr>
                <w:lang w:eastAsia="es-ES"/>
              </w:rPr>
              <w:t>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>
              <w:rPr>
                <w:lang w:eastAsia="es-ES"/>
              </w:rPr>
              <w:t>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Incidencias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Creación de </w:t>
            </w:r>
            <w:r>
              <w:rPr>
                <w:lang w:eastAsia="es-ES"/>
              </w:rPr>
              <w:t>las</w:t>
            </w:r>
            <w:r>
              <w:rPr>
                <w:lang w:eastAsia="es-ES"/>
              </w:rPr>
              <w:t xml:space="preserve"> tarea</w:t>
            </w:r>
            <w:r>
              <w:rPr>
                <w:lang w:eastAsia="es-ES"/>
              </w:rPr>
              <w:t>s</w:t>
            </w:r>
            <w:r>
              <w:rPr>
                <w:lang w:eastAsia="es-ES"/>
              </w:rPr>
              <w:t xml:space="preserve"> con su asignación, prioridad y estado en el cuál se encuentra.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</w:t>
            </w:r>
            <w:r w:rsidR="008350AB">
              <w:rPr>
                <w:lang w:eastAsia="es-ES"/>
              </w:rPr>
              <w:t>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Creadas excepciones, actualizar modelos y corregidos errores.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250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Investigar sobre Travis y cómo emplearlo en nuestro proyecto.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130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M. Victoria Calbet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Automatización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Usar Travis con el proyecto para automatizarlo.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03/01/18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Corregidos errores.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04/01/18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60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 e Implementación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Implementación de cifrado RSA.</w:t>
            </w:r>
          </w:p>
        </w:tc>
      </w:tr>
      <w:tr w:rsidR="005A5A84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04/01/18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Victoria Calbet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Incidencias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 las tareas, asignación, prioridad y estado en el cuál se encuentra.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07/01/18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Incidencias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 xml:space="preserve">Creación de una tarea con su asignación, </w:t>
            </w:r>
            <w:r>
              <w:rPr>
                <w:lang w:eastAsia="es-ES"/>
              </w:rPr>
              <w:lastRenderedPageBreak/>
              <w:t>prioridad y estado en el cuál se encuentra.</w:t>
            </w:r>
          </w:p>
        </w:tc>
      </w:tr>
      <w:tr w:rsidR="008350AB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lastRenderedPageBreak/>
              <w:t>07/01/18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</w:t>
            </w:r>
            <w:r w:rsidR="008350AB">
              <w:rPr>
                <w:lang w:eastAsia="es-ES"/>
              </w:rPr>
              <w:t>4</w:t>
            </w:r>
            <w:r>
              <w:rPr>
                <w:lang w:eastAsia="es-ES"/>
              </w:rPr>
              <w:t>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Juan Carlos Sánchez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Añadidos casos de pruebas, cambios en funciones, excepciones y modulo para usar como librería.</w:t>
            </w:r>
          </w:p>
        </w:tc>
      </w:tr>
      <w:tr w:rsidR="008350AB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08/01/18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 Almagro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Pruebas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Creación de test.</w:t>
            </w:r>
          </w:p>
        </w:tc>
      </w:tr>
      <w:tr w:rsidR="008350AB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08/01/18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100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Héctor Almagro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 y pruebas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Función de verificar voto único y realizado el correspondiente test.</w:t>
            </w:r>
          </w:p>
        </w:tc>
      </w:tr>
      <w:tr w:rsidR="008350AB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09/01/18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185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Automatización de la construcción en Travis.</w:t>
            </w:r>
          </w:p>
        </w:tc>
      </w:tr>
      <w:tr w:rsidR="008350AB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09/01/18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185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Victoria Calbet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Automatización de la construcción en Travis.</w:t>
            </w:r>
          </w:p>
        </w:tc>
      </w:tr>
      <w:tr w:rsidR="008350AB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10/01/18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35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Corregido errata y nuevos cambios en Travis.</w:t>
            </w:r>
          </w:p>
        </w:tc>
      </w:tr>
      <w:tr w:rsidR="008350AB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8350AB" w:rsidRDefault="008350AB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11/01/18</w:t>
            </w:r>
          </w:p>
        </w:tc>
        <w:tc>
          <w:tcPr>
            <w:tcW w:w="1488" w:type="dxa"/>
            <w:vAlign w:val="center"/>
          </w:tcPr>
          <w:p w:rsidR="008350AB" w:rsidRDefault="008350AB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120</w:t>
            </w:r>
          </w:p>
        </w:tc>
        <w:tc>
          <w:tcPr>
            <w:tcW w:w="2205" w:type="dxa"/>
            <w:vAlign w:val="center"/>
          </w:tcPr>
          <w:p w:rsidR="008350AB" w:rsidRDefault="008350AB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Victoria Calbet</w:t>
            </w:r>
          </w:p>
          <w:p w:rsidR="008350AB" w:rsidRDefault="008350AB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  <w:p w:rsidR="008350AB" w:rsidRDefault="008350AB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Pablo Vázquez</w:t>
            </w:r>
          </w:p>
        </w:tc>
        <w:tc>
          <w:tcPr>
            <w:tcW w:w="1488" w:type="dxa"/>
            <w:vAlign w:val="center"/>
          </w:tcPr>
          <w:p w:rsidR="008350AB" w:rsidRDefault="008350AB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Clase</w:t>
            </w:r>
          </w:p>
        </w:tc>
        <w:tc>
          <w:tcPr>
            <w:tcW w:w="2196" w:type="dxa"/>
            <w:vAlign w:val="center"/>
          </w:tcPr>
          <w:p w:rsidR="008350AB" w:rsidRDefault="008350AB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Explicación de la defensa del Milestone 4.</w:t>
            </w:r>
          </w:p>
        </w:tc>
      </w:tr>
      <w:tr w:rsidR="008350AB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11/01/18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215</w:t>
            </w: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Victoria Calbet</w:t>
            </w:r>
          </w:p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Daniel Rodríguez</w:t>
            </w: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Programación e investigación</w:t>
            </w: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Nuevos cambios y correcciones de erratas, scripts y código para el correcto funcionamiento de la automatización de la construcción.</w:t>
            </w:r>
          </w:p>
        </w:tc>
      </w:tr>
      <w:tr w:rsidR="008350AB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8350AB" w:rsidP="008350AB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12/01/18</w:t>
            </w:r>
          </w:p>
        </w:tc>
        <w:tc>
          <w:tcPr>
            <w:tcW w:w="1488" w:type="dxa"/>
            <w:vAlign w:val="center"/>
          </w:tcPr>
          <w:p w:rsidR="005A5A84" w:rsidRDefault="008350AB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165</w:t>
            </w:r>
          </w:p>
        </w:tc>
        <w:tc>
          <w:tcPr>
            <w:tcW w:w="2205" w:type="dxa"/>
            <w:vAlign w:val="center"/>
          </w:tcPr>
          <w:p w:rsidR="005A5A84" w:rsidRDefault="008350AB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Todos</w:t>
            </w:r>
          </w:p>
        </w:tc>
        <w:tc>
          <w:tcPr>
            <w:tcW w:w="1488" w:type="dxa"/>
            <w:vAlign w:val="center"/>
          </w:tcPr>
          <w:p w:rsidR="005A5A84" w:rsidRDefault="008350AB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</w:t>
            </w:r>
          </w:p>
        </w:tc>
        <w:tc>
          <w:tcPr>
            <w:tcW w:w="2196" w:type="dxa"/>
            <w:vAlign w:val="center"/>
          </w:tcPr>
          <w:p w:rsidR="005A5A84" w:rsidRDefault="008350AB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  <w:r>
              <w:rPr>
                <w:lang w:eastAsia="es-ES"/>
              </w:rPr>
              <w:t>Reunión para comprobar qué queda por hacer y preparación de la defensa.</w:t>
            </w:r>
          </w:p>
        </w:tc>
      </w:tr>
      <w:tr w:rsidR="005A5A84" w:rsidTr="00835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tr w:rsidR="008350AB" w:rsidTr="00835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7" w:type="dxa"/>
            <w:vAlign w:val="center"/>
          </w:tcPr>
          <w:p w:rsidR="005A5A84" w:rsidRDefault="005A5A84" w:rsidP="008350AB">
            <w:pPr>
              <w:jc w:val="center"/>
              <w:rPr>
                <w:lang w:eastAsia="es-ES"/>
              </w:rPr>
            </w:pPr>
            <w:bookmarkStart w:id="4" w:name="_Hlk503475219"/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205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1488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  <w:tc>
          <w:tcPr>
            <w:tcW w:w="2196" w:type="dxa"/>
            <w:vAlign w:val="center"/>
          </w:tcPr>
          <w:p w:rsidR="005A5A84" w:rsidRDefault="005A5A84" w:rsidP="008350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ES"/>
              </w:rPr>
            </w:pPr>
          </w:p>
        </w:tc>
      </w:tr>
      <w:bookmarkEnd w:id="4"/>
    </w:tbl>
    <w:p w:rsidR="00624E03" w:rsidRPr="00624E03" w:rsidRDefault="00624E03" w:rsidP="00624E03">
      <w:pPr>
        <w:rPr>
          <w:lang w:eastAsia="es-ES"/>
        </w:rPr>
      </w:pPr>
    </w:p>
    <w:sectPr w:rsidR="00624E03" w:rsidRPr="00624E03" w:rsidSect="003D2BB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B4E42"/>
    <w:multiLevelType w:val="hybridMultilevel"/>
    <w:tmpl w:val="14BCD8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BC"/>
    <w:rsid w:val="00110E15"/>
    <w:rsid w:val="001721BD"/>
    <w:rsid w:val="00180D68"/>
    <w:rsid w:val="00204B32"/>
    <w:rsid w:val="002C508A"/>
    <w:rsid w:val="003D2BBC"/>
    <w:rsid w:val="005527A2"/>
    <w:rsid w:val="005A5A84"/>
    <w:rsid w:val="005C106F"/>
    <w:rsid w:val="00624E03"/>
    <w:rsid w:val="00631D8F"/>
    <w:rsid w:val="00680FD3"/>
    <w:rsid w:val="0074321D"/>
    <w:rsid w:val="00777FD7"/>
    <w:rsid w:val="007873EF"/>
    <w:rsid w:val="007B4B4C"/>
    <w:rsid w:val="008350AB"/>
    <w:rsid w:val="009A4A20"/>
    <w:rsid w:val="00B74E04"/>
    <w:rsid w:val="00C227DD"/>
    <w:rsid w:val="00C87B62"/>
    <w:rsid w:val="00E4688E"/>
    <w:rsid w:val="00EE05B5"/>
    <w:rsid w:val="00FC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EC9E"/>
  <w15:chartTrackingRefBased/>
  <w15:docId w15:val="{6D1A3B9F-D6C3-4575-9059-00935723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2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D2BB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2BB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rsid w:val="003D2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624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624E0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5527A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27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Almagro Martos, Héctor
Calbet González, María Victoria
González González, Juan Pablo
Rodríguez Aguilar, Daniel
Sánchez Paredes, Juan Carlos
Vázquez Zambrano, Pablo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7CA1FD-34B1-4E34-B5EF-CD3E162E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1098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almacenamiento de votaciones</vt:lpstr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almacenamiento de votaciones</dc:title>
  <dc:subject>Diario de grupo</dc:subject>
  <dc:creator>14/01/2018</dc:creator>
  <cp:keywords/>
  <dc:description/>
  <cp:lastModifiedBy>Mac</cp:lastModifiedBy>
  <cp:revision>3</cp:revision>
  <dcterms:created xsi:type="dcterms:W3CDTF">2018-01-03T14:29:00Z</dcterms:created>
  <dcterms:modified xsi:type="dcterms:W3CDTF">2018-01-11T22:18:00Z</dcterms:modified>
</cp:coreProperties>
</file>