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14EC" w14:textId="4B00F6DA" w:rsidR="00656E58" w:rsidRDefault="008E033E">
      <w:pPr>
        <w:rPr>
          <w:color w:val="0E101A"/>
        </w:rPr>
      </w:pPr>
      <w:r>
        <w:rPr>
          <w:color w:val="0E101A"/>
        </w:rPr>
        <w:t>Texas has the highest number of registered sex offenders, followed by California. But on a population-adjusted basis, </w:t>
      </w:r>
      <w:r>
        <w:rPr>
          <w:rStyle w:val="Strong"/>
          <w:color w:val="0E101A"/>
        </w:rPr>
        <w:t>Oregon and Montana</w:t>
      </w:r>
      <w:r>
        <w:rPr>
          <w:color w:val="0E101A"/>
        </w:rPr>
        <w:t> have the highest rates in the nation. New Jersey has the nation's lowest population-adjusted rate of registered sex offenders.</w:t>
      </w:r>
    </w:p>
    <w:p w14:paraId="7F0AE0EF" w14:textId="5F642590" w:rsidR="00836D21" w:rsidRDefault="00836D21">
      <w:pPr>
        <w:rPr>
          <w:color w:val="0E101A"/>
        </w:rPr>
      </w:pPr>
    </w:p>
    <w:p w14:paraId="2001DF27" w14:textId="02DAACD8" w:rsidR="00836D21" w:rsidRDefault="00836D21">
      <w:pPr>
        <w:rPr>
          <w:color w:val="0E101A"/>
        </w:rPr>
      </w:pPr>
    </w:p>
    <w:p w14:paraId="1A258D7F" w14:textId="39508296" w:rsidR="00836D21" w:rsidRDefault="00836D21">
      <w:pPr>
        <w:rPr>
          <w:color w:val="0E101A"/>
        </w:rPr>
      </w:pPr>
      <w:r>
        <w:rPr>
          <w:color w:val="0E101A"/>
        </w:rPr>
        <w:t xml:space="preserve">Sex offenders tend to reside with other criminals. Which make it hard to capture </w:t>
      </w:r>
      <w:r w:rsidR="00FB63CF">
        <w:rPr>
          <w:color w:val="0E101A"/>
        </w:rPr>
        <w:t>what cause</w:t>
      </w:r>
      <w:r>
        <w:rPr>
          <w:color w:val="0E101A"/>
        </w:rPr>
        <w:t xml:space="preserve"> the property value</w:t>
      </w:r>
    </w:p>
    <w:p w14:paraId="66B6EB75" w14:textId="1273DC3F" w:rsidR="00A6157D" w:rsidRDefault="00A6157D">
      <w:pPr>
        <w:rPr>
          <w:color w:val="0E101A"/>
        </w:rPr>
      </w:pPr>
    </w:p>
    <w:p w14:paraId="01D51037" w14:textId="37ECEF1E" w:rsidR="00A6157D" w:rsidRDefault="002D412C">
      <w:r>
        <w:rPr>
          <w:color w:val="0E101A"/>
        </w:rPr>
        <w:t xml:space="preserve">Crook county </w:t>
      </w:r>
      <w:proofErr w:type="spellStart"/>
      <w:r>
        <w:rPr>
          <w:color w:val="0E101A"/>
        </w:rPr>
        <w:t>oregon</w:t>
      </w:r>
      <w:proofErr w:type="spellEnd"/>
    </w:p>
    <w:sectPr w:rsidR="00A6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3E"/>
    <w:rsid w:val="00253836"/>
    <w:rsid w:val="002D412C"/>
    <w:rsid w:val="002D50F9"/>
    <w:rsid w:val="00656E58"/>
    <w:rsid w:val="00836D21"/>
    <w:rsid w:val="008E033E"/>
    <w:rsid w:val="00A6157D"/>
    <w:rsid w:val="00B00D61"/>
    <w:rsid w:val="00F90CA8"/>
    <w:rsid w:val="00FB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245E1"/>
  <w15:chartTrackingRefBased/>
  <w15:docId w15:val="{0C08AD01-2C7A-3840-AC9E-FE3BD4DE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0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Jubayed, Abdullah Al</dc:creator>
  <cp:keywords/>
  <dc:description/>
  <cp:lastModifiedBy>Jubayed, Abdullah Al</cp:lastModifiedBy>
  <cp:revision>6</cp:revision>
  <dcterms:created xsi:type="dcterms:W3CDTF">2022-10-19T03:54:00Z</dcterms:created>
  <dcterms:modified xsi:type="dcterms:W3CDTF">2022-10-26T18:02:00Z</dcterms:modified>
</cp:coreProperties>
</file>