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2E2519" w:rsidRPr="002E2519" w:rsidRDefault="00E9616C" w:rsidP="002E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2E2519" w:rsidRPr="002E2519" w:rsidRDefault="002E2519" w:rsidP="002E25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Refining the Requirements Model</w:t>
      </w:r>
    </w:p>
    <w:p w:rsidR="002E2519" w:rsidRPr="002E2519" w:rsidRDefault="002E2519" w:rsidP="002E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2E2519" w:rsidRPr="002E2519" w:rsidRDefault="002E2519" w:rsidP="002E251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2E2519" w:rsidRPr="002E2519" w:rsidRDefault="002E2519" w:rsidP="002E25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51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E2519" w:rsidRPr="002E2519" w:rsidRDefault="002E2519" w:rsidP="002E2519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193810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193810">
              <w:rPr>
                <w:rFonts w:ascii="Verdana" w:eastAsia="Times New Roman" w:hAnsi="Verdana" w:cs="Times New Roman"/>
                <w:b/>
                <w:noProof/>
                <w:sz w:val="14"/>
                <w:szCs w:val="14"/>
              </w:rPr>
              <w:drawing>
                <wp:inline distT="0" distB="0" distL="0" distR="0" wp14:anchorId="0A8B90D4" wp14:editId="273FD83A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3810">
              <w:rPr>
                <w:rFonts w:ascii="Verdana" w:eastAsia="Times New Roman" w:hAnsi="Verdana" w:cs="Times New Roman"/>
                <w:b/>
                <w:sz w:val="14"/>
                <w:szCs w:val="14"/>
              </w:rPr>
              <w:br/>
              <w:t>Which of the following best describes the advantages of using software components, assuming that suitable components are available?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1" type="#_x0000_t75" style="width:20.4pt;height:18.25pt" o:ole="">
                  <v:imagedata r:id="rId6" o:title=""/>
                </v:shape>
                <w:control r:id="rId7" w:name="DefaultOcxName" w:shapeid="_x0000_i110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users are more likely to get what they want.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4" type="#_x0000_t75" style="width:20.4pt;height:18.25pt" o:ole="">
                  <v:imagedata r:id="rId6" o:title=""/>
                </v:shape>
                <w:control r:id="rId8" w:name="DefaultOcxName1" w:shapeid="_x0000_i110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project is more likely to be completed in less time and at a lower cost.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7" type="#_x0000_t75" style="width:20.4pt;height:18.25pt" o:ole="">
                  <v:imagedata r:id="rId6" o:title=""/>
                </v:shape>
                <w:control r:id="rId9" w:name="DefaultOcxName2" w:shapeid="_x0000_i110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software is more likely to be capable of running on different hardware platforms.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the NIH syndrome?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0" type="#_x0000_t75" style="width:20.4pt;height:18.25pt" o:ole="">
                  <v:imagedata r:id="rId6" o:title=""/>
                </v:shape>
                <w:control r:id="rId10" w:name="DefaultOcxName3" w:shapeid="_x0000_i111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software developers are not inclined to trust software that was written elsewhere.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3" type="#_x0000_t75" style="width:20.4pt;height:18.25pt" o:ole="">
                  <v:imagedata r:id="rId6" o:title=""/>
                </v:shape>
                <w:control r:id="rId11" w:name="DefaultOcxName4" w:shapeid="_x0000_i111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project managers are not inclined to trust programmers who were trained elsewhere.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6" type="#_x0000_t75" style="width:20.4pt;height:18.25pt" o:ole="">
                  <v:imagedata r:id="rId6" o:title=""/>
                </v:shape>
                <w:control r:id="rId12" w:name="DefaultOcxName5" w:shapeid="_x0000_i111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Many users are not inclined to trust software that was written elsewhere.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2E2519">
              <w:rPr>
                <w:rFonts w:ascii="Verdana" w:eastAsia="Times New Roman" w:hAnsi="Verdana" w:cs="Times New Roman"/>
                <w:sz w:val="14"/>
              </w:rPr>
              <w:t> </w: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2E2519">
              <w:rPr>
                <w:rFonts w:ascii="Verdana" w:eastAsia="Times New Roman" w:hAnsi="Verdana" w:cs="Times New Roman"/>
                <w:sz w:val="14"/>
              </w:rPr>
              <w:t> </w:t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reason why object-oriented approaches support software reuse. Which one?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9" type="#_x0000_t75" style="width:20.4pt;height:18.25pt" o:ole="">
                  <v:imagedata r:id="rId6" o:title=""/>
                </v:shape>
                <w:control r:id="rId13" w:name="DefaultOcxName6" w:shapeid="_x0000_i111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the encapsulation of the internal details of components.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2" type="#_x0000_t75" style="width:20.4pt;height:18.25pt" o:ole="">
                  <v:imagedata r:id="rId6" o:title=""/>
                </v:shape>
                <w:control r:id="rId14" w:name="DefaultOcxName7" w:shapeid="_x0000_i112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models are organized in a way that makes it easier to find suitable components.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5" type="#_x0000_t75" style="width:20.4pt;height:18.25pt" o:ole="">
                  <v:imagedata r:id="rId6" o:title=""/>
                </v:shape>
                <w:control r:id="rId15" w:name="DefaultOcxName8" w:shapeid="_x0000_i112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developers to share ideas with developers in other teams.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composition?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8" type="#_x0000_t75" style="width:20.4pt;height:18.25pt" o:ole="">
                  <v:imagedata r:id="rId6" o:title=""/>
                </v:shape>
                <w:control r:id="rId16" w:name="DefaultOcxName9" w:shapeid="_x0000_i112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package of model elements.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1" type="#_x0000_t75" style="width:20.4pt;height:18.25pt" o:ole="">
                  <v:imagedata r:id="rId6" o:title=""/>
                </v:shape>
                <w:control r:id="rId17" w:name="DefaultOcxName10" w:shapeid="_x0000_i113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set of realizations for a single use case.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4" type="#_x0000_t75" style="width:20.4pt;height:18.25pt" o:ole="">
                  <v:imagedata r:id="rId6" o:title=""/>
                </v:shape>
                <w:control r:id="rId18" w:name="DefaultOcxName11" w:shapeid="_x0000_i113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relationship between a whole and its parts.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how composition differs from aggregation?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7" type="#_x0000_t75" style="width:20.4pt;height:18.25pt" o:ole="">
                  <v:imagedata r:id="rId6" o:title=""/>
                </v:shape>
                <w:control r:id="rId19" w:name="DefaultOcxName12" w:shapeid="_x0000_i113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cannot be removed from a composition, whereas a part can be removed from an aggregation.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0" type="#_x0000_t75" style="width:20.4pt;height:18.25pt" o:ole="">
                  <v:imagedata r:id="rId6" o:title=""/>
                </v:shape>
                <w:control r:id="rId20" w:name="DefaultOcxName13" w:shapeid="_x0000_i114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 belong to only one composition, whereas a part can belong to more than one aggregation.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3" type="#_x0000_t75" style="width:20.4pt;height:18.25pt" o:ole="">
                  <v:imagedata r:id="rId6" o:title=""/>
                </v:shape>
                <w:control r:id="rId21" w:name="DefaultOcxName14" w:shapeid="_x0000_i114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that belongs to a composition cannot have associations with any other classes, whereas a part that belongs to an aggregation can have associations with other classes.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generalization increase the opportunities for software reuse?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6" type="#_x0000_t75" style="width:20.4pt;height:18.25pt" o:ole="">
                  <v:imagedata r:id="rId6" o:title=""/>
                </v:shape>
                <w:control r:id="rId22" w:name="DefaultOcxName15" w:shapeid="_x0000_i114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generalization hierarchy can be extended to include new subclasses with minimal effort.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9" type="#_x0000_t75" style="width:20.4pt;height:18.25pt" o:ole="">
                  <v:imagedata r:id="rId6" o:title=""/>
                </v:shape>
                <w:control r:id="rId23" w:name="DefaultOcxName16" w:shapeid="_x0000_i114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aids the encapsulation of software components.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2" type="#_x0000_t75" style="width:20.4pt;height:18.25pt" o:ole="">
                  <v:imagedata r:id="rId6" o:title=""/>
                </v:shape>
                <w:control r:id="rId24" w:name="DefaultOcxName17" w:shapeid="_x0000_i115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allows a group of software components to be treated as a single whole.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does it mean to say that an operation has been redefined?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5" type="#_x0000_t75" style="width:20.4pt;height:18.25pt" o:ole="">
                  <v:imagedata r:id="rId6" o:title=""/>
                </v:shape>
                <w:control r:id="rId25" w:name="DefaultOcxName18" w:shapeid="_x0000_i115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in a subclass overrides the superclass definition of the same operation.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8" type="#_x0000_t75" style="width:20.4pt;height:18.25pt" o:ole="">
                  <v:imagedata r:id="rId6" o:title=""/>
                </v:shape>
                <w:control r:id="rId26" w:name="DefaultOcxName19" w:shapeid="_x0000_i115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has been changed because users have changed their minds about the requirements.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1" type="#_x0000_t75" style="width:20.4pt;height:18.25pt" o:ole="">
                  <v:imagedata r:id="rId6" o:title=""/>
                </v:shape>
                <w:control r:id="rId27" w:name="DefaultOcxName20" w:shapeid="_x0000_i116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method that implements the operation does not follow the original definition of the operation.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abstract and concrete classes differ from each other?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4" type="#_x0000_t75" style="width:20.4pt;height:18.25pt" o:ole="">
                  <v:imagedata r:id="rId6" o:title=""/>
                </v:shape>
                <w:control r:id="rId28" w:name="DefaultOcxName21" w:shapeid="_x0000_i116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represent intangible concepts in the application domain, whereas concrete classes represent physical things.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7" type="#_x0000_t75" style="width:20.4pt;height:18.25pt" o:ole="">
                  <v:imagedata r:id="rId6" o:title=""/>
                </v:shape>
                <w:control r:id="rId29" w:name="DefaultOcxName22" w:shapeid="_x0000_i116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Abstract classes are </w:t>
            </w:r>
            <w:proofErr w:type="spell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superclasses</w:t>
            </w:r>
            <w:proofErr w:type="spell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, whereas concrete classes are subclasses.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0" type="#_x0000_t75" style="width:20.4pt;height:18.25pt" o:ole="">
                  <v:imagedata r:id="rId6" o:title=""/>
                </v:shape>
                <w:control r:id="rId30" w:name="DefaultOcxName23" w:shapeid="_x0000_i117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have no instances, whereas concrete classes have instances.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best describes multiple </w:t>
            </w:r>
            <w:proofErr w:type="gram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inheritance</w:t>
            </w:r>
            <w:proofErr w:type="gram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3" type="#_x0000_t75" style="width:20.4pt;height:18.25pt" o:ole="">
                  <v:imagedata r:id="rId6" o:title=""/>
                </v:shape>
                <w:control r:id="rId31" w:name="DefaultOcxName24" w:shapeid="_x0000_i117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Multiple </w:t>
            </w:r>
            <w:proofErr w:type="gram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inheritance</w:t>
            </w:r>
            <w:proofErr w:type="gram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 occurs when a subclass is removed from one generalization hierarchy and added to another.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6" type="#_x0000_t75" style="width:20.4pt;height:18.25pt" o:ole="">
                  <v:imagedata r:id="rId6" o:title=""/>
                </v:shape>
                <w:control r:id="rId32" w:name="DefaultOcxName25" w:shapeid="_x0000_i117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Multiple </w:t>
            </w:r>
            <w:proofErr w:type="gram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inheritance</w:t>
            </w:r>
            <w:proofErr w:type="gram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 occurs when a subclass inherits from more than one generalization hierarchy.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9" type="#_x0000_t75" style="width:20.4pt;height:18.25pt" o:ole="">
                  <v:imagedata r:id="rId6" o:title=""/>
                </v:shape>
                <w:control r:id="rId33" w:name="DefaultOcxName26" w:shapeid="_x0000_i117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Multiple </w:t>
            </w:r>
            <w:proofErr w:type="gram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inheritance</w:t>
            </w:r>
            <w:proofErr w:type="gram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 occurs when a subclass inherits characteristics from more than one level of superclass.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description of a software development pattern?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2" type="#_x0000_t75" style="width:20.4pt;height:18.25pt" o:ole="">
                  <v:imagedata r:id="rId6" o:title=""/>
                </v:shape>
                <w:control r:id="rId34" w:name="DefaultOcxName27" w:shapeid="_x0000_i118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way that a particular software developer tends to solve problems.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5" type="#_x0000_t75" style="width:20.4pt;height:18.25pt" o:ole="">
                  <v:imagedata r:id="rId6" o:title=""/>
                </v:shape>
                <w:control r:id="rId35" w:name="DefaultOcxName28" w:shapeid="_x0000_i118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core of a solution to a software development problem that occurs over and over again.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8" type="#_x0000_t75" style="width:20.4pt;height:18.25pt" o:ole="">
                  <v:imagedata r:id="rId6" o:title=""/>
                </v:shape>
                <w:control r:id="rId36" w:name="DefaultOcxName29" w:shapeid="_x0000_i118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particular approach to software development, such as the object-oriented approach or the structured approach.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role of encapsulation in reuse?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1" type="#_x0000_t75" style="width:20.4pt;height:18.25pt" o:ole="">
                  <v:imagedata r:id="rId6" o:title=""/>
                </v:shape>
                <w:control r:id="rId37" w:name="DefaultOcxName30" w:shapeid="_x0000_i119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it is not necessary for other developers to know how a software component works internally.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4" type="#_x0000_t75" style="width:20.4pt;height:18.25pt" o:ole="">
                  <v:imagedata r:id="rId6" o:title=""/>
                </v:shape>
                <w:control r:id="rId38" w:name="DefaultOcxName31" w:shapeid="_x0000_i119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software components can work more efficiently.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7" type="#_x0000_t75" style="width:20.4pt;height:18.25pt" o:ole="">
                  <v:imagedata r:id="rId6" o:title=""/>
                </v:shape>
                <w:control r:id="rId39" w:name="DefaultOcxName32" w:shapeid="_x0000_i119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there is no need for software developers to document their work.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composition support software reuse?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0" type="#_x0000_t75" style="width:20.4pt;height:18.25pt" o:ole="">
                  <v:imagedata r:id="rId6" o:title=""/>
                </v:shape>
                <w:control r:id="rId40" w:name="DefaultOcxName33" w:shapeid="_x0000_i120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composite structure is capable of performing more than one task, and thus it is useful in more than one context.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3" type="#_x0000_t75" style="width:20.4pt;height:18.25pt" o:ole="">
                  <v:imagedata r:id="rId6" o:title=""/>
                </v:shape>
                <w:control r:id="rId41" w:name="DefaultOcxName34" w:shapeid="_x0000_i120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Composition structures are easy to extend with minimal effort.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E2519" w:rsidRPr="002E2519" w:rsidRDefault="002E2519" w:rsidP="002E25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6" type="#_x0000_t75" style="width:20.4pt;height:18.25pt" o:ole="">
                  <v:imagedata r:id="rId6" o:title=""/>
                </v:shape>
                <w:control r:id="rId42" w:name="DefaultOcxName35" w:shapeid="_x0000_i120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Composite structures encapsulate their sub-components, making it easy to treat the composite as a single whole.</w:t>
            </w:r>
          </w:p>
        </w:tc>
      </w:tr>
      <w:tr w:rsidR="002E2519" w:rsidRPr="002E2519" w:rsidTr="002E2519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2E2519" w:rsidRPr="002E2519" w:rsidRDefault="002E2519" w:rsidP="002E251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519" w:rsidRPr="002E2519" w:rsidRDefault="002E2519" w:rsidP="002E2519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212" type="#_x0000_t75" style="width:73.6pt;height:22.55pt" o:ole="">
            <v:imagedata r:id="rId43" o:title=""/>
          </v:shape>
          <w:control r:id="rId44" w:name="DefaultOcxName36" w:shapeid="_x0000_i1212"/>
        </w:object>
      </w:r>
    </w:p>
    <w:p w:rsidR="002E2519" w:rsidRPr="002E2519" w:rsidRDefault="002E2519" w:rsidP="002E25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51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B0540" w:rsidRDefault="002E2519" w:rsidP="002E2519"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F804BB" wp14:editId="1CDA4FA7">
                  <wp:extent cx="142875" cy="142875"/>
                  <wp:effectExtent l="19050" t="0" r="9525" b="0"/>
                  <wp:docPr id="354" name="Picture 3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2E8BB6" wp14:editId="5AB2C159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B05351" wp14:editId="0579180E">
                  <wp:extent cx="825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9C8B75" wp14:editId="3D9ECE16">
                  <wp:extent cx="47625" cy="1587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193810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193810">
              <w:rPr>
                <w:rFonts w:ascii="Verdana" w:hAnsi="Verdana"/>
                <w:b/>
                <w:sz w:val="14"/>
                <w:szCs w:val="14"/>
              </w:rPr>
              <w:t>Which of the following best describes the advantages of using software components, assuming that suitable components are available?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54FFE1" wp14:editId="27E92512">
                  <wp:extent cx="825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3FDE35" wp14:editId="4B3C79B6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44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A160884" wp14:editId="6A51A224">
                        <wp:extent cx="142875" cy="142875"/>
                        <wp:effectExtent l="19050" t="0" r="9525" b="0"/>
                        <wp:docPr id="360" name="Picture 3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users are more likely to get what they want.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C63863" wp14:editId="476E0ABA">
                  <wp:extent cx="8255" cy="4762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9E5676" wp14:editId="4C67E55A">
                  <wp:extent cx="47625" cy="825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D68A88" wp14:editId="698D5F44">
                  <wp:extent cx="142875" cy="142875"/>
                  <wp:effectExtent l="19050" t="0" r="9525" b="0"/>
                  <wp:docPr id="363" name="Picture 3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864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F8CA810" wp14:editId="02187164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193810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19381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project is more likely to be completed in less time and at a lower cost.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C2BB4D" wp14:editId="0F987F1A">
                  <wp:extent cx="825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50B1BB" wp14:editId="7ABF2FFE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13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3A1140B" wp14:editId="258AABB6">
                        <wp:extent cx="142875" cy="142875"/>
                        <wp:effectExtent l="19050" t="0" r="9525" b="0"/>
                        <wp:docPr id="367" name="Picture 3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software is more likely to be capable of running on different hardware platforms.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78423F" wp14:editId="0B92566A">
                  <wp:extent cx="825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B602DD" wp14:editId="4998A084">
                  <wp:extent cx="47625" cy="1587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193810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193810">
              <w:rPr>
                <w:rFonts w:ascii="Verdana" w:hAnsi="Verdana"/>
                <w:b/>
                <w:sz w:val="14"/>
                <w:szCs w:val="14"/>
              </w:rPr>
              <w:t>What is meant by the NIH syndrome?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A41693" wp14:editId="6402E71B">
                  <wp:extent cx="825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C946C7" wp14:editId="09ACF712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8F188C" wp14:editId="4BAD96BD">
                  <wp:extent cx="142875" cy="142875"/>
                  <wp:effectExtent l="19050" t="0" r="9525" b="0"/>
                  <wp:docPr id="375" name="Picture 3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D7CAF5E" wp14:editId="136099C5">
                        <wp:extent cx="142875" cy="142875"/>
                        <wp:effectExtent l="19050" t="0" r="9525" b="0"/>
                        <wp:docPr id="376" name="Picture 3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193810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19381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Some software developers are not inclined to trust software that was written elsewhere.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8BB042" wp14:editId="3BF5AA5F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CAF7C0" wp14:editId="3B8F4A7B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479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3292056" wp14:editId="5BCA39F0">
                        <wp:extent cx="142875" cy="142875"/>
                        <wp:effectExtent l="19050" t="0" r="9525" b="0"/>
                        <wp:docPr id="379" name="Picture 37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project managers are not inclined to trust programmers who were trained elsewhere.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CBFE48" wp14:editId="3AE70C17">
                  <wp:extent cx="825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AB6A80" wp14:editId="1A218339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169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2B3E991" wp14:editId="1B141A92">
                        <wp:extent cx="142875" cy="142875"/>
                        <wp:effectExtent l="19050" t="0" r="9525" b="0"/>
                        <wp:docPr id="382" name="Picture 3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Many users are not inclined to trust software that was written elsewhere.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9AF6E6" wp14:editId="18FE8463">
                  <wp:extent cx="825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72B0A8" wp14:editId="17EFD934">
                  <wp:extent cx="47625" cy="1587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E9616C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E9616C">
              <w:rPr>
                <w:rFonts w:ascii="Verdana" w:hAnsi="Verdana"/>
                <w:b/>
                <w:sz w:val="14"/>
                <w:szCs w:val="14"/>
              </w:rPr>
              <w:t>One of the following is</w:t>
            </w:r>
            <w:r w:rsidRPr="00E9616C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E9616C"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 w:rsidRPr="00E9616C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E9616C">
              <w:rPr>
                <w:rFonts w:ascii="Verdana" w:hAnsi="Verdana"/>
                <w:b/>
                <w:sz w:val="14"/>
                <w:szCs w:val="14"/>
              </w:rPr>
              <w:t>a reason why object-oriented approaches support software reuse. Which one?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7C35AA" wp14:editId="2A236DA3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94642B" wp14:editId="64D3AD65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03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AFEB90" wp14:editId="22ECAE0F">
                        <wp:extent cx="142875" cy="142875"/>
                        <wp:effectExtent l="19050" t="0" r="9525" b="0"/>
                        <wp:docPr id="390" name="Picture 3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development encourages the encapsulation of the internal details of components.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82B137" wp14:editId="0BD55A68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5B3922" wp14:editId="77ABA71D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81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F36F49B" wp14:editId="4A529588">
                        <wp:extent cx="142875" cy="142875"/>
                        <wp:effectExtent l="19050" t="0" r="9525" b="0"/>
                        <wp:docPr id="393" name="Picture 3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models are organized in a way that makes it easier to find suitable components.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41C6AB" wp14:editId="476F433F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489AC6D7" wp14:editId="74CB13B9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C09672" wp14:editId="50585F04">
                  <wp:extent cx="142875" cy="142875"/>
                  <wp:effectExtent l="19050" t="0" r="9525" b="0"/>
                  <wp:docPr id="396" name="Picture 3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94200DB" wp14:editId="2427BAAF">
                        <wp:extent cx="142875" cy="142875"/>
                        <wp:effectExtent l="19050" t="0" r="9525" b="0"/>
                        <wp:docPr id="397" name="Picture 3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E9616C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9616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Object-oriented development encourages developers to share ideas with developers in other teams.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BD2DF5" wp14:editId="1298E640">
                  <wp:extent cx="47625" cy="4762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18BE54" wp14:editId="164A8678">
                  <wp:extent cx="47625" cy="825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30FEFA" wp14:editId="5AB26C53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536E9C" wp14:editId="75C71AA1">
                  <wp:extent cx="825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615837" wp14:editId="20820ED9">
                  <wp:extent cx="47625" cy="1587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E9616C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E9616C">
              <w:rPr>
                <w:rFonts w:ascii="Verdana" w:hAnsi="Verdana"/>
                <w:b/>
                <w:sz w:val="14"/>
                <w:szCs w:val="14"/>
              </w:rPr>
              <w:t>Which of the following best describes composition?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498811" wp14:editId="3BF5C759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383652" wp14:editId="5488A4EE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1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92C20B2" wp14:editId="4CEF0529">
                        <wp:extent cx="142875" cy="142875"/>
                        <wp:effectExtent l="19050" t="0" r="9525" b="0"/>
                        <wp:docPr id="405" name="Picture 4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package of model elements.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9959E4" wp14:editId="4B1A45D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4BFB31" wp14:editId="13F04059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34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2E15CFE" wp14:editId="1AB93AC4">
                        <wp:extent cx="142875" cy="142875"/>
                        <wp:effectExtent l="19050" t="0" r="9525" b="0"/>
                        <wp:docPr id="408" name="Picture 40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set of realizations for a single use case.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9DB074" wp14:editId="5887321F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AC5537" wp14:editId="134E184B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06ABA5" wp14:editId="38F3ADD6">
                  <wp:extent cx="142875" cy="142875"/>
                  <wp:effectExtent l="19050" t="0" r="9525" b="0"/>
                  <wp:docPr id="411" name="Picture 41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73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760BCDC" wp14:editId="553A471F">
                        <wp:extent cx="142875" cy="142875"/>
                        <wp:effectExtent l="19050" t="0" r="9525" b="0"/>
                        <wp:docPr id="412" name="Picture 4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E9616C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9616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relationship between a whole and its parts.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1C823B" wp14:editId="46BCC3DC">
                  <wp:extent cx="47625" cy="4762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7F08C1" wp14:editId="047FB407">
                  <wp:extent cx="47625" cy="825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D3A1CB" wp14:editId="5CF2A3CA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C6D753" wp14:editId="033F696B">
                  <wp:extent cx="825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54BC6A" wp14:editId="1ACCF910">
                  <wp:extent cx="47625" cy="15875"/>
                  <wp:effectExtent l="0" t="0" r="0" b="0"/>
                  <wp:docPr id="417" name="Picture 4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E9616C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E9616C">
              <w:rPr>
                <w:rFonts w:ascii="Verdana" w:hAnsi="Verdana"/>
                <w:b/>
                <w:sz w:val="14"/>
                <w:szCs w:val="14"/>
              </w:rPr>
              <w:t>Which of the following best describes how composition differs from aggregation?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3F03F9" wp14:editId="47884F15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073410" wp14:editId="7364FC9C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43BF2B9" wp14:editId="0ADB550A">
                        <wp:extent cx="142875" cy="142875"/>
                        <wp:effectExtent l="19050" t="0" r="9525" b="0"/>
                        <wp:docPr id="420" name="Picture 4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cannot be removed from a composition, whereas a part can be removed from an aggregation.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DCC08F" wp14:editId="40D3FA74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9FE5AF" wp14:editId="7B3B5797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9C4726" wp14:editId="3C624A0E">
                  <wp:extent cx="142875" cy="142875"/>
                  <wp:effectExtent l="19050" t="0" r="9525" b="0"/>
                  <wp:docPr id="423" name="Picture 4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1BFDF58" wp14:editId="58E7E7CB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E9616C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9616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part can belong to only one composition, whereas a part can belong to more than one aggregation.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116F7A" wp14:editId="31EE7469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ABBC4F" wp14:editId="50640C7F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405043" wp14:editId="2353D1F0">
                        <wp:extent cx="142875" cy="142875"/>
                        <wp:effectExtent l="19050" t="0" r="9525" b="0"/>
                        <wp:docPr id="427" name="Picture 42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that belongs to a composition cannot have associations with any other classes, whereas a part that belongs to an aggregation can have associations with other classes.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43C3D6" wp14:editId="56BCB29F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05EBBE" wp14:editId="2231D9E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B71316" wp14:editId="4263FE72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7C1429" wp14:editId="091E3B65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BABD79" wp14:editId="2E03785D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E9616C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E9616C">
              <w:rPr>
                <w:rFonts w:ascii="Verdana" w:hAnsi="Verdana"/>
                <w:b/>
                <w:sz w:val="14"/>
                <w:szCs w:val="14"/>
              </w:rPr>
              <w:t>How does generalization increase the opportunities for software reuse?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5D0B58" wp14:editId="6D890B6E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7152E2" wp14:editId="54859007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F333E9" wp14:editId="671B438A">
                  <wp:extent cx="142875" cy="142875"/>
                  <wp:effectExtent l="19050" t="0" r="9525" b="0"/>
                  <wp:docPr id="435" name="Picture 4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BFAF36E" wp14:editId="055984D4">
                        <wp:extent cx="142875" cy="142875"/>
                        <wp:effectExtent l="19050" t="0" r="9525" b="0"/>
                        <wp:docPr id="436" name="Picture 4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E9616C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9616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generalization hierarchy can be extended to include new subclasses with minimal effort.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0032B8" wp14:editId="7BA696FB">
                  <wp:extent cx="8255" cy="4762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220219" wp14:editId="62B77982">
                  <wp:extent cx="47625" cy="825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3BD56CE" wp14:editId="01B7E9DE">
                        <wp:extent cx="142875" cy="142875"/>
                        <wp:effectExtent l="19050" t="0" r="9525" b="0"/>
                        <wp:docPr id="439" name="Picture 4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Generalization aids the encapsulation of software components.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19B94D" wp14:editId="05E68D20">
                  <wp:extent cx="8255" cy="4762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86983C" wp14:editId="7E8AE5D3">
                  <wp:extent cx="47625" cy="825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98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19FBA0D" wp14:editId="57B15BDD">
                        <wp:extent cx="142875" cy="142875"/>
                        <wp:effectExtent l="19050" t="0" r="9525" b="0"/>
                        <wp:docPr id="442" name="Picture 4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Generalization allows a group of software components to be treated as a single whole.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794D1D" wp14:editId="409028FA">
                  <wp:extent cx="4762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634C36" wp14:editId="3F6F89A3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196C8C" wp14:editId="5B65F666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7791228E" wp14:editId="15E7A397">
                  <wp:extent cx="825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303B96" wp14:editId="646ABF48">
                  <wp:extent cx="47625" cy="1587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E9616C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E9616C">
              <w:rPr>
                <w:rFonts w:ascii="Verdana" w:hAnsi="Verdana"/>
                <w:b/>
                <w:sz w:val="14"/>
                <w:szCs w:val="14"/>
              </w:rPr>
              <w:t>What does it mean to say that an operation has been redefined?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D38962" wp14:editId="374A6C0A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C1B1EE" wp14:editId="6DD3B98C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8211A3" wp14:editId="0EEB9C12">
                  <wp:extent cx="142875" cy="142875"/>
                  <wp:effectExtent l="19050" t="0" r="9525" b="0"/>
                  <wp:docPr id="450" name="Picture 4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FCF09C5" wp14:editId="44B6C35A">
                        <wp:extent cx="142875" cy="142875"/>
                        <wp:effectExtent l="19050" t="0" r="9525" b="0"/>
                        <wp:docPr id="451" name="Picture 4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E9616C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9616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definition of the operation in a subclass overrides the superclass definition of the same operation.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051561" wp14:editId="6811D2FF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D2070D" wp14:editId="11653805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322D76D" wp14:editId="1AAF78F8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definition of the operation has been changed because users have changed their minds about the requirements.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2FBDB4" wp14:editId="0A8D945C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4BF6B9" wp14:editId="0744E0F1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26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87626D5" wp14:editId="67BCBCCD">
                        <wp:extent cx="142875" cy="142875"/>
                        <wp:effectExtent l="19050" t="0" r="9525" b="0"/>
                        <wp:docPr id="457" name="Picture 4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method that implements the operation does not follow the original definition of the operation.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79BC3B" wp14:editId="5236F136">
                  <wp:extent cx="47625" cy="4762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3CFAB1" wp14:editId="326A0928">
                  <wp:extent cx="4762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08F764" wp14:editId="10078B4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A44835" wp14:editId="1672D952">
                  <wp:extent cx="825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3D5BB4" wp14:editId="1DF3B2A7">
                  <wp:extent cx="47625" cy="1587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E9616C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E9616C">
              <w:rPr>
                <w:rFonts w:ascii="Verdana" w:hAnsi="Verdana"/>
                <w:b/>
                <w:sz w:val="14"/>
                <w:szCs w:val="14"/>
              </w:rPr>
              <w:t>How do abstract and concrete classes differ from each other?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04CE00" wp14:editId="305F868E">
                  <wp:extent cx="8255" cy="4762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D8DD4E" wp14:editId="4FAECCA8">
                  <wp:extent cx="4762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FEE2244" wp14:editId="6DA597B7">
                        <wp:extent cx="142875" cy="142875"/>
                        <wp:effectExtent l="19050" t="0" r="9525" b="0"/>
                        <wp:docPr id="465" name="Picture 4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 classes represent intangible concepts in the application domain, whereas concrete classes represent physical things.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22A4AC" wp14:editId="2C145418">
                  <wp:extent cx="8255" cy="4762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89AA26" wp14:editId="3A513764">
                  <wp:extent cx="47625" cy="825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353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C6CB06" wp14:editId="5D677AE5">
                        <wp:extent cx="142875" cy="142875"/>
                        <wp:effectExtent l="19050" t="0" r="9525" b="0"/>
                        <wp:docPr id="468" name="Picture 4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Abstract classes are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superclasses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, whereas concrete classes are subclasses.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28638C" wp14:editId="747FBF7B">
                  <wp:extent cx="8255" cy="4762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84A583" wp14:editId="00CE726D">
                  <wp:extent cx="47625" cy="825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087F4A" wp14:editId="6007FC7E">
                  <wp:extent cx="142875" cy="142875"/>
                  <wp:effectExtent l="19050" t="0" r="9525" b="0"/>
                  <wp:docPr id="471" name="Picture 4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18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D6E6579" wp14:editId="7F37A034">
                        <wp:extent cx="142875" cy="142875"/>
                        <wp:effectExtent l="19050" t="0" r="9525" b="0"/>
                        <wp:docPr id="472" name="Picture 47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E9616C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9616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Abstract classes have no instances, whereas concrete classes have instances.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525986" wp14:editId="29411F41">
                  <wp:extent cx="4762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CFC2B0" wp14:editId="446CA46B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A8FCEB" wp14:editId="6EFBAE84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06D796" wp14:editId="3D897D91">
                  <wp:extent cx="825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4394E5" wp14:editId="4CB3E1C5">
                  <wp:extent cx="47625" cy="1587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E9616C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E9616C">
              <w:rPr>
                <w:rFonts w:ascii="Verdana" w:hAnsi="Verdana"/>
                <w:b/>
                <w:sz w:val="14"/>
                <w:szCs w:val="14"/>
              </w:rPr>
              <w:t xml:space="preserve">Which of the following best describes multiple </w:t>
            </w:r>
            <w:proofErr w:type="gramStart"/>
            <w:r w:rsidRPr="00E9616C">
              <w:rPr>
                <w:rFonts w:ascii="Verdana" w:hAnsi="Verdana"/>
                <w:b/>
                <w:sz w:val="14"/>
                <w:szCs w:val="14"/>
              </w:rPr>
              <w:t>inheritance</w:t>
            </w:r>
            <w:proofErr w:type="gramEnd"/>
            <w:r w:rsidRPr="00E9616C">
              <w:rPr>
                <w:rFonts w:ascii="Verdana" w:hAnsi="Verdana"/>
                <w:b/>
                <w:sz w:val="14"/>
                <w:szCs w:val="14"/>
              </w:rPr>
              <w:t>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43B2DF" wp14:editId="3431C3EB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5E9FE2" wp14:editId="492862BD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D60CAFF" wp14:editId="755874CC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Multiple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inheritance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occurs when a subclass is removed from one generalization hierarchy and added to another.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255E24" wp14:editId="3B9958A1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1DDCB2" wp14:editId="6BA86803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AB22A4" wp14:editId="5E5CC877">
                  <wp:extent cx="142875" cy="142875"/>
                  <wp:effectExtent l="19050" t="0" r="9525" b="0"/>
                  <wp:docPr id="483" name="Picture 4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88363BC" wp14:editId="5395E95B">
                        <wp:extent cx="142875" cy="142875"/>
                        <wp:effectExtent l="19050" t="0" r="9525" b="0"/>
                        <wp:docPr id="484" name="Picture 48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E9616C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9616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Multiple </w:t>
                  </w:r>
                  <w:proofErr w:type="gramStart"/>
                  <w:r w:rsidRPr="00E9616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inheritance</w:t>
                  </w:r>
                  <w:proofErr w:type="gramEnd"/>
                  <w:r w:rsidRPr="00E9616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occurs when a subclass inherits from more than one generalization hierarchy.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04CFC2" wp14:editId="5EA2F3DB">
                  <wp:extent cx="825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9C737D" wp14:editId="33075E8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CC1110B" wp14:editId="55B7A3D8">
                        <wp:extent cx="142875" cy="142875"/>
                        <wp:effectExtent l="19050" t="0" r="9525" b="0"/>
                        <wp:docPr id="487" name="Picture 48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Multiple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inheritance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occurs when a subclass inherits characteristics from more than one level of superclass.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5C015F" wp14:editId="4DAD9D89">
                  <wp:extent cx="825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E10313" wp14:editId="6A3F955D">
                  <wp:extent cx="47625" cy="1587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E9616C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E9616C">
              <w:rPr>
                <w:rFonts w:ascii="Verdana" w:hAnsi="Verdana"/>
                <w:b/>
                <w:sz w:val="14"/>
                <w:szCs w:val="14"/>
              </w:rPr>
              <w:t>Which of the following is the best description of a software development pattern?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439E93" wp14:editId="562765F6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8B9193" wp14:editId="015C766B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54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3379B52" wp14:editId="174E7854">
                        <wp:extent cx="142875" cy="142875"/>
                        <wp:effectExtent l="19050" t="0" r="9525" b="0"/>
                        <wp:docPr id="495" name="Picture 49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way that a particular software developer tends to solve problems.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B3596C" wp14:editId="647A8A47">
                  <wp:extent cx="8255" cy="4762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76B8B23D" wp14:editId="269AD7BB">
                  <wp:extent cx="47625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52E74B" wp14:editId="107FF13B">
                  <wp:extent cx="142875" cy="142875"/>
                  <wp:effectExtent l="19050" t="0" r="9525" b="0"/>
                  <wp:docPr id="498" name="Picture 49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75614C4" wp14:editId="5C675CBF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E9616C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9616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core of a solution to a software development problem that occurs over and over again.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793D6D" wp14:editId="3A3639A4">
                  <wp:extent cx="825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18BBF8" wp14:editId="75EFFB3F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2869E25" wp14:editId="516DA777">
                        <wp:extent cx="142875" cy="142875"/>
                        <wp:effectExtent l="19050" t="0" r="9525" b="0"/>
                        <wp:docPr id="502" name="Picture 5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particular approach to software development, such as the object-oriented approach or the structured approach.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FCB328" wp14:editId="3471FA0C">
                  <wp:extent cx="47625" cy="4762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82B3E7" wp14:editId="313C45E3">
                  <wp:extent cx="4762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C0B7AD" wp14:editId="0B533E2B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86BC58" wp14:editId="33F42B2D">
                  <wp:extent cx="825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19EB77" wp14:editId="3F6B0F58">
                  <wp:extent cx="47625" cy="1587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2657A2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2657A2">
              <w:rPr>
                <w:rFonts w:ascii="Verdana" w:hAnsi="Verdana"/>
                <w:b/>
                <w:sz w:val="14"/>
                <w:szCs w:val="14"/>
              </w:rPr>
              <w:t>What is the role of encapsulation in reuse?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29E566" wp14:editId="655256AA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7CD115" wp14:editId="3E6DEFFD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9CA331" wp14:editId="062D3FF5">
                  <wp:extent cx="142875" cy="142875"/>
                  <wp:effectExtent l="19050" t="0" r="9525" b="0"/>
                  <wp:docPr id="510" name="Picture 51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0FB537A" wp14:editId="14BE2F03">
                        <wp:extent cx="142875" cy="142875"/>
                        <wp:effectExtent l="19050" t="0" r="9525" b="0"/>
                        <wp:docPr id="511" name="Picture 5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2657A2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2657A2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Encapsulation means that it is not necessary for other developers to know how a software component works internally.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CE5AA3" wp14:editId="2777EC65">
                  <wp:extent cx="8255" cy="4762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93442B" wp14:editId="6FAAF98A">
                  <wp:extent cx="47625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57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D340DC2" wp14:editId="2100913D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software components can work more efficiently.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36C7D8" wp14:editId="4E9D65EF">
                  <wp:extent cx="825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A3F3C8" wp14:editId="41CC03C4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76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AB95450" wp14:editId="42E4604C">
                        <wp:extent cx="142875" cy="142875"/>
                        <wp:effectExtent l="19050" t="0" r="9525" b="0"/>
                        <wp:docPr id="517" name="Picture 5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there is no need for software developers to document their work.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8308B6" wp14:editId="72F208DA">
                  <wp:extent cx="47625" cy="4762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CA7926" wp14:editId="079661B4">
                  <wp:extent cx="4762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804316" wp14:editId="0D9A4503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08B4E9" wp14:editId="5111165A">
                  <wp:extent cx="825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E2519" w:rsidRDefault="002E2519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3316FB" wp14:editId="71054C2F">
                  <wp:extent cx="47625" cy="1587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E2519" w:rsidRPr="002657A2" w:rsidRDefault="002E2519">
            <w:pPr>
              <w:rPr>
                <w:rFonts w:ascii="Verdana" w:hAnsi="Verdana"/>
                <w:b/>
                <w:sz w:val="14"/>
                <w:szCs w:val="14"/>
              </w:rPr>
            </w:pPr>
            <w:r w:rsidRPr="002657A2">
              <w:rPr>
                <w:rFonts w:ascii="Verdana" w:hAnsi="Verdana"/>
                <w:b/>
                <w:sz w:val="14"/>
                <w:szCs w:val="14"/>
              </w:rPr>
              <w:t>How does composition support software reuse?</w:t>
            </w: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335629" wp14:editId="1D7D0C42">
                  <wp:extent cx="8255" cy="4762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332515" wp14:editId="3D228C57">
                  <wp:extent cx="4762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16ECD27" wp14:editId="42C1526B">
                        <wp:extent cx="142875" cy="142875"/>
                        <wp:effectExtent l="19050" t="0" r="9525" b="0"/>
                        <wp:docPr id="525" name="Picture 5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composite structure is capable of performing more than one task, and thus it is useful in more than one context.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45D72F" wp14:editId="0B5D0DA1">
                  <wp:extent cx="8255" cy="4762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73B524" wp14:editId="11F8D74F">
                  <wp:extent cx="47625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34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268B224" wp14:editId="5586CAA5">
                        <wp:extent cx="142875" cy="142875"/>
                        <wp:effectExtent l="19050" t="0" r="9525" b="0"/>
                        <wp:docPr id="528" name="Picture 52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Composition structures are easy to extend with minimal effort.</w:t>
                  </w:r>
                </w:p>
              </w:tc>
            </w:tr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09CE46" wp14:editId="603B227A">
                  <wp:extent cx="8255" cy="47625"/>
                  <wp:effectExtent l="0" t="0" r="0" b="0"/>
                  <wp:docPr id="529" name="Picture 5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19" w:rsidTr="0019381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41ACBE" wp14:editId="198CE438">
                  <wp:extent cx="47625" cy="825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2E2519" w:rsidRDefault="002E2519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1C0119" wp14:editId="4663043B">
                  <wp:extent cx="142875" cy="142875"/>
                  <wp:effectExtent l="19050" t="0" r="9525" b="0"/>
                  <wp:docPr id="531" name="Picture 53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2E251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bookmarkStart w:id="0" w:name="_GoBack" w:colFirst="2" w:colLast="2"/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FA637B4" wp14:editId="06B3E04B">
                        <wp:extent cx="142875" cy="142875"/>
                        <wp:effectExtent l="19050" t="0" r="9525" b="0"/>
                        <wp:docPr id="532" name="Picture 5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E2519" w:rsidRDefault="002E2519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E2519" w:rsidRPr="002657A2" w:rsidRDefault="002E2519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2657A2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Composite structures encapsulate their sub-components, making it easy to treat the composite as a single whole.</w:t>
                  </w:r>
                </w:p>
              </w:tc>
            </w:tr>
            <w:bookmarkEnd w:id="0"/>
          </w:tbl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E2519" w:rsidTr="002E251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E2519" w:rsidRDefault="002E2519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46DB9E" wp14:editId="1B6429CC">
                  <wp:extent cx="47625" cy="4762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519" w:rsidRDefault="002E2519" w:rsidP="002E2519"/>
    <w:sectPr w:rsidR="002E2519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519"/>
    <w:rsid w:val="00193810"/>
    <w:rsid w:val="002657A2"/>
    <w:rsid w:val="002E2519"/>
    <w:rsid w:val="004A34E8"/>
    <w:rsid w:val="00E9616C"/>
    <w:rsid w:val="00F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2E2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25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2519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E251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25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251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1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E25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image" Target="media/image6.gif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image" Target="media/image5.gif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image" Target="media/image4.jpeg"/><Relationship Id="rId5" Type="http://schemas.openxmlformats.org/officeDocument/2006/relationships/image" Target="media/image1.gi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image" Target="media/image3.wmf"/><Relationship Id="rId48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1</cp:lastModifiedBy>
  <cp:revision>4</cp:revision>
  <dcterms:created xsi:type="dcterms:W3CDTF">2013-07-20T04:12:00Z</dcterms:created>
  <dcterms:modified xsi:type="dcterms:W3CDTF">2018-11-26T12:30:00Z</dcterms:modified>
</cp:coreProperties>
</file>