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BECB7" w14:textId="77777777" w:rsidR="000A1E65" w:rsidRDefault="000A1E65" w:rsidP="000A1E65">
      <w:pPr>
        <w:jc w:val="center"/>
        <w:rPr>
          <w:rFonts w:ascii="Arial" w:hAnsi="Arial" w:cs="Arial"/>
        </w:rPr>
      </w:pPr>
      <w:r>
        <w:rPr>
          <w:rFonts w:ascii="Arial" w:eastAsia="Arial" w:hAnsi="Arial" w:cs="Arial"/>
          <w:b/>
          <w:color w:val="000000" w:themeColor="text1"/>
        </w:rPr>
        <w:t>CENTRO UNIVERSITARIO DE MARINGÁ</w:t>
      </w:r>
      <w:r w:rsidRPr="00071011">
        <w:rPr>
          <w:rFonts w:ascii="Arial" w:hAnsi="Arial" w:cs="Arial"/>
        </w:rPr>
        <w:t xml:space="preserve"> </w:t>
      </w:r>
    </w:p>
    <w:p w14:paraId="3B24E4E0" w14:textId="77777777" w:rsidR="000A1E65" w:rsidRDefault="000A1E65" w:rsidP="000A1E65">
      <w:pPr>
        <w:jc w:val="center"/>
        <w:rPr>
          <w:rFonts w:ascii="Arial" w:hAnsi="Arial" w:cs="Arial"/>
        </w:rPr>
      </w:pPr>
      <w:r>
        <w:rPr>
          <w:rFonts w:ascii="Arial" w:hAnsi="Arial" w:cs="Arial"/>
        </w:rPr>
        <w:t>EDIZIO DE ARAUJO JUNIOR</w:t>
      </w:r>
    </w:p>
    <w:p w14:paraId="116D33CA" w14:textId="77777777" w:rsidR="000A1E65" w:rsidRDefault="000A1E65" w:rsidP="000A1E65">
      <w:pPr>
        <w:jc w:val="center"/>
        <w:rPr>
          <w:rFonts w:ascii="Arial" w:hAnsi="Arial" w:cs="Arial"/>
        </w:rPr>
      </w:pPr>
    </w:p>
    <w:p w14:paraId="2568966A" w14:textId="77777777" w:rsidR="000A1E65" w:rsidRDefault="000A1E65" w:rsidP="000A1E65">
      <w:pPr>
        <w:jc w:val="center"/>
        <w:rPr>
          <w:rFonts w:ascii="Arial" w:hAnsi="Arial" w:cs="Arial"/>
        </w:rPr>
      </w:pPr>
    </w:p>
    <w:p w14:paraId="385F25AB" w14:textId="77777777" w:rsidR="000A1E65" w:rsidRDefault="000A1E65" w:rsidP="000A1E65">
      <w:pPr>
        <w:jc w:val="center"/>
        <w:rPr>
          <w:rFonts w:ascii="Arial" w:hAnsi="Arial" w:cs="Arial"/>
        </w:rPr>
      </w:pPr>
    </w:p>
    <w:p w14:paraId="3534DDB3" w14:textId="77777777" w:rsidR="000A1E65" w:rsidRDefault="000A1E65" w:rsidP="000A1E65">
      <w:pPr>
        <w:jc w:val="center"/>
        <w:rPr>
          <w:rFonts w:ascii="Arial" w:hAnsi="Arial" w:cs="Arial"/>
        </w:rPr>
      </w:pPr>
    </w:p>
    <w:p w14:paraId="4829E7EE" w14:textId="77777777" w:rsidR="000A1E65" w:rsidRDefault="000A1E65" w:rsidP="000A1E65">
      <w:pPr>
        <w:jc w:val="center"/>
        <w:rPr>
          <w:rFonts w:ascii="Arial" w:hAnsi="Arial" w:cs="Arial"/>
        </w:rPr>
      </w:pPr>
    </w:p>
    <w:p w14:paraId="0AB36F61" w14:textId="77777777" w:rsidR="000A1E65" w:rsidRDefault="000A1E65" w:rsidP="000A1E65">
      <w:pPr>
        <w:jc w:val="center"/>
        <w:rPr>
          <w:rFonts w:ascii="Arial" w:hAnsi="Arial" w:cs="Arial"/>
        </w:rPr>
      </w:pPr>
    </w:p>
    <w:p w14:paraId="20C48E84" w14:textId="77777777" w:rsidR="000A1E65" w:rsidRDefault="000A1E65" w:rsidP="000A1E65">
      <w:pPr>
        <w:jc w:val="center"/>
        <w:rPr>
          <w:rFonts w:ascii="Arial" w:hAnsi="Arial" w:cs="Arial"/>
        </w:rPr>
      </w:pPr>
    </w:p>
    <w:p w14:paraId="2F9C3339" w14:textId="77777777" w:rsidR="000A1E65" w:rsidRDefault="000A1E65" w:rsidP="000A1E65">
      <w:pPr>
        <w:jc w:val="center"/>
        <w:rPr>
          <w:rFonts w:ascii="Arial" w:hAnsi="Arial" w:cs="Arial"/>
        </w:rPr>
      </w:pPr>
    </w:p>
    <w:p w14:paraId="1665E04F" w14:textId="77777777" w:rsidR="000A1E65" w:rsidRDefault="000A1E65" w:rsidP="000A1E65">
      <w:pPr>
        <w:jc w:val="center"/>
        <w:rPr>
          <w:rFonts w:ascii="Arial" w:hAnsi="Arial" w:cs="Arial"/>
        </w:rPr>
      </w:pPr>
    </w:p>
    <w:p w14:paraId="5D5AFEEE" w14:textId="77777777" w:rsidR="000A1E65" w:rsidRDefault="000A1E65" w:rsidP="000A1E65">
      <w:pPr>
        <w:jc w:val="center"/>
        <w:rPr>
          <w:rFonts w:ascii="Arial" w:hAnsi="Arial" w:cs="Arial"/>
        </w:rPr>
      </w:pPr>
    </w:p>
    <w:p w14:paraId="06F2CE33" w14:textId="77777777" w:rsidR="000A1E65" w:rsidRDefault="000A1E65" w:rsidP="000A1E65">
      <w:pPr>
        <w:jc w:val="center"/>
        <w:rPr>
          <w:rFonts w:ascii="Arial" w:hAnsi="Arial" w:cs="Arial"/>
        </w:rPr>
      </w:pPr>
    </w:p>
    <w:p w14:paraId="2BDD36EC" w14:textId="77777777" w:rsidR="000A1E65" w:rsidRDefault="000A1E65" w:rsidP="000A1E65">
      <w:pPr>
        <w:jc w:val="center"/>
        <w:rPr>
          <w:rFonts w:ascii="Arial" w:hAnsi="Arial" w:cs="Arial"/>
          <w:b/>
          <w:sz w:val="28"/>
          <w:szCs w:val="28"/>
        </w:rPr>
      </w:pPr>
    </w:p>
    <w:p w14:paraId="6090BEA5" w14:textId="77777777" w:rsidR="000A1E65" w:rsidRDefault="000A1E65" w:rsidP="000A1E65">
      <w:pPr>
        <w:jc w:val="center"/>
        <w:rPr>
          <w:rFonts w:ascii="Arial" w:hAnsi="Arial" w:cs="Arial"/>
          <w:b/>
          <w:sz w:val="28"/>
          <w:szCs w:val="28"/>
        </w:rPr>
      </w:pPr>
    </w:p>
    <w:p w14:paraId="2BEEA1A6" w14:textId="77777777" w:rsidR="000A1E65" w:rsidRDefault="000A1E65" w:rsidP="000A1E65">
      <w:pPr>
        <w:jc w:val="center"/>
        <w:rPr>
          <w:rFonts w:ascii="Arial" w:hAnsi="Arial" w:cs="Arial"/>
          <w:b/>
          <w:sz w:val="28"/>
          <w:szCs w:val="28"/>
        </w:rPr>
      </w:pPr>
    </w:p>
    <w:p w14:paraId="7CBC31BF" w14:textId="77777777" w:rsidR="000A1E65" w:rsidRDefault="000A1E65" w:rsidP="000A1E65">
      <w:pPr>
        <w:jc w:val="center"/>
        <w:rPr>
          <w:rFonts w:ascii="Arial" w:hAnsi="Arial" w:cs="Arial"/>
          <w:b/>
          <w:sz w:val="28"/>
          <w:szCs w:val="28"/>
        </w:rPr>
      </w:pPr>
    </w:p>
    <w:p w14:paraId="2FFC15C9" w14:textId="4DE6B933" w:rsidR="000A1E65" w:rsidRPr="000A1E65" w:rsidRDefault="000A1E65" w:rsidP="000A1E65">
      <w:pPr>
        <w:spacing w:line="360" w:lineRule="auto"/>
        <w:jc w:val="center"/>
        <w:rPr>
          <w:rFonts w:ascii="Arial" w:hAnsi="Arial" w:cs="Arial"/>
          <w:b/>
        </w:rPr>
      </w:pPr>
      <w:bookmarkStart w:id="0" w:name="_Hlk25842926"/>
      <w:r w:rsidRPr="000A1E65">
        <w:rPr>
          <w:rFonts w:ascii="Arial" w:hAnsi="Arial" w:cs="Arial"/>
          <w:b/>
        </w:rPr>
        <w:t>TENDÊNCIAS EMERGENTES DA ENGENHARIA DE SOFTWARE</w:t>
      </w:r>
      <w:bookmarkEnd w:id="0"/>
    </w:p>
    <w:p w14:paraId="12FD6878" w14:textId="2D83BEA5" w:rsidR="000A1E65" w:rsidRPr="000A1E65" w:rsidRDefault="000A1E65" w:rsidP="000A1E65">
      <w:pPr>
        <w:spacing w:line="360" w:lineRule="auto"/>
        <w:jc w:val="center"/>
        <w:rPr>
          <w:rFonts w:ascii="Arial" w:hAnsi="Arial" w:cs="Arial"/>
        </w:rPr>
      </w:pPr>
      <w:r w:rsidRPr="000A1E65">
        <w:rPr>
          <w:rFonts w:ascii="Arial" w:hAnsi="Arial" w:cs="Arial"/>
        </w:rPr>
        <w:t>O USO DA INTELIGÊNCIA ARTIFICIAL DO CAMPO EDUCACIONAL</w:t>
      </w:r>
    </w:p>
    <w:p w14:paraId="1E9D781F" w14:textId="77777777" w:rsidR="000A1E65" w:rsidRDefault="000A1E65" w:rsidP="000A1E65">
      <w:pPr>
        <w:jc w:val="center"/>
        <w:rPr>
          <w:rFonts w:ascii="Arial" w:hAnsi="Arial" w:cs="Arial"/>
        </w:rPr>
      </w:pPr>
    </w:p>
    <w:p w14:paraId="1A15FD67" w14:textId="77777777" w:rsidR="000A1E65" w:rsidRDefault="000A1E65" w:rsidP="000A1E65">
      <w:pPr>
        <w:jc w:val="center"/>
        <w:rPr>
          <w:rFonts w:ascii="Arial" w:hAnsi="Arial" w:cs="Arial"/>
        </w:rPr>
      </w:pPr>
    </w:p>
    <w:p w14:paraId="58A71E7A" w14:textId="77777777" w:rsidR="000A1E65" w:rsidRDefault="000A1E65" w:rsidP="000A1E65">
      <w:pPr>
        <w:rPr>
          <w:rFonts w:ascii="Arial" w:hAnsi="Arial" w:cs="Arial"/>
        </w:rPr>
      </w:pPr>
    </w:p>
    <w:p w14:paraId="1E4901CB" w14:textId="77777777" w:rsidR="000A1E65" w:rsidRDefault="000A1E65" w:rsidP="000A1E65">
      <w:pPr>
        <w:rPr>
          <w:rFonts w:ascii="Arial" w:hAnsi="Arial" w:cs="Arial"/>
        </w:rPr>
      </w:pPr>
    </w:p>
    <w:p w14:paraId="71D6898E" w14:textId="77777777" w:rsidR="000A1E65" w:rsidRDefault="000A1E65" w:rsidP="000A1E65">
      <w:pPr>
        <w:rPr>
          <w:rFonts w:ascii="Arial" w:hAnsi="Arial" w:cs="Arial"/>
        </w:rPr>
      </w:pPr>
    </w:p>
    <w:p w14:paraId="4E68115C" w14:textId="77777777" w:rsidR="000A1E65" w:rsidRDefault="000A1E65" w:rsidP="000A1E65">
      <w:pPr>
        <w:rPr>
          <w:rFonts w:ascii="Arial" w:hAnsi="Arial" w:cs="Arial"/>
        </w:rPr>
      </w:pPr>
    </w:p>
    <w:p w14:paraId="096ECB2B" w14:textId="77777777" w:rsidR="000A1E65" w:rsidRDefault="000A1E65" w:rsidP="000A1E65">
      <w:pPr>
        <w:rPr>
          <w:rFonts w:ascii="Arial" w:hAnsi="Arial" w:cs="Arial"/>
        </w:rPr>
      </w:pPr>
    </w:p>
    <w:p w14:paraId="7A74F4CD" w14:textId="77777777" w:rsidR="000A1E65" w:rsidRDefault="000A1E65" w:rsidP="000A1E65">
      <w:pPr>
        <w:rPr>
          <w:rFonts w:ascii="Arial" w:hAnsi="Arial" w:cs="Arial"/>
        </w:rPr>
      </w:pPr>
    </w:p>
    <w:p w14:paraId="73E067E9" w14:textId="74DC88F6" w:rsidR="000A1E65" w:rsidRDefault="000A1E65" w:rsidP="000A1E65">
      <w:pPr>
        <w:rPr>
          <w:rFonts w:ascii="Arial" w:hAnsi="Arial" w:cs="Arial"/>
        </w:rPr>
      </w:pPr>
    </w:p>
    <w:p w14:paraId="4B7F2BC2" w14:textId="68BE8060" w:rsidR="000A1E65" w:rsidRDefault="000A1E65" w:rsidP="000A1E65">
      <w:pPr>
        <w:rPr>
          <w:rFonts w:ascii="Arial" w:hAnsi="Arial" w:cs="Arial"/>
        </w:rPr>
      </w:pPr>
    </w:p>
    <w:p w14:paraId="6F4FC6FA" w14:textId="6291586F" w:rsidR="000A1E65" w:rsidRDefault="000A1E65" w:rsidP="000A1E65">
      <w:pPr>
        <w:rPr>
          <w:rFonts w:ascii="Arial" w:hAnsi="Arial" w:cs="Arial"/>
        </w:rPr>
      </w:pPr>
    </w:p>
    <w:p w14:paraId="7CFA7EA6" w14:textId="30D9AED3" w:rsidR="000A1E65" w:rsidRDefault="000A1E65" w:rsidP="000A1E65">
      <w:pPr>
        <w:rPr>
          <w:rFonts w:ascii="Arial" w:hAnsi="Arial" w:cs="Arial"/>
        </w:rPr>
      </w:pPr>
    </w:p>
    <w:p w14:paraId="2A14ACB2" w14:textId="7631EC8C" w:rsidR="000A1E65" w:rsidRDefault="000A1E65" w:rsidP="000A1E65">
      <w:pPr>
        <w:rPr>
          <w:rFonts w:ascii="Arial" w:hAnsi="Arial" w:cs="Arial"/>
        </w:rPr>
      </w:pPr>
    </w:p>
    <w:p w14:paraId="744CA66D" w14:textId="3B998F45" w:rsidR="000A1E65" w:rsidRDefault="000A1E65" w:rsidP="000A1E65">
      <w:pPr>
        <w:rPr>
          <w:rFonts w:ascii="Arial" w:hAnsi="Arial" w:cs="Arial"/>
        </w:rPr>
      </w:pPr>
    </w:p>
    <w:p w14:paraId="0D1A24A8" w14:textId="3EFD0BA9" w:rsidR="000A1E65" w:rsidRDefault="000A1E65" w:rsidP="000A1E65">
      <w:pPr>
        <w:rPr>
          <w:rFonts w:ascii="Arial" w:hAnsi="Arial" w:cs="Arial"/>
        </w:rPr>
      </w:pPr>
    </w:p>
    <w:p w14:paraId="0CB528F1" w14:textId="77777777" w:rsidR="000A1E65" w:rsidRDefault="000A1E65" w:rsidP="000A1E65">
      <w:pPr>
        <w:rPr>
          <w:rFonts w:ascii="Arial" w:hAnsi="Arial" w:cs="Arial"/>
        </w:rPr>
      </w:pPr>
    </w:p>
    <w:p w14:paraId="02FF5733" w14:textId="77777777" w:rsidR="000A1E65" w:rsidRDefault="000A1E65" w:rsidP="000A1E65">
      <w:pPr>
        <w:rPr>
          <w:rFonts w:ascii="Arial" w:hAnsi="Arial" w:cs="Arial"/>
        </w:rPr>
      </w:pPr>
    </w:p>
    <w:p w14:paraId="18C0F541" w14:textId="77777777" w:rsidR="000A1E65" w:rsidRDefault="000A1E65" w:rsidP="000A1E65">
      <w:pPr>
        <w:rPr>
          <w:rFonts w:ascii="Arial" w:hAnsi="Arial" w:cs="Arial"/>
        </w:rPr>
      </w:pPr>
    </w:p>
    <w:p w14:paraId="3D8D7B28" w14:textId="77777777" w:rsidR="000A1E65" w:rsidRDefault="000A1E65" w:rsidP="000A1E65">
      <w:pPr>
        <w:rPr>
          <w:rFonts w:ascii="Arial" w:hAnsi="Arial" w:cs="Arial"/>
        </w:rPr>
      </w:pPr>
    </w:p>
    <w:p w14:paraId="77BA9561" w14:textId="77777777" w:rsidR="000A1E65" w:rsidRDefault="000A1E65" w:rsidP="000A1E65">
      <w:pPr>
        <w:rPr>
          <w:rFonts w:ascii="Arial" w:hAnsi="Arial" w:cs="Arial"/>
        </w:rPr>
      </w:pPr>
    </w:p>
    <w:p w14:paraId="4C01A100" w14:textId="77777777" w:rsidR="000A1E65" w:rsidRDefault="000A1E65" w:rsidP="000A1E65">
      <w:pPr>
        <w:jc w:val="center"/>
        <w:rPr>
          <w:rFonts w:ascii="Arial" w:hAnsi="Arial" w:cs="Arial"/>
        </w:rPr>
      </w:pPr>
    </w:p>
    <w:p w14:paraId="758A5317" w14:textId="77777777" w:rsidR="000A1E65" w:rsidRDefault="000A1E65" w:rsidP="000A1E65">
      <w:pPr>
        <w:jc w:val="center"/>
        <w:rPr>
          <w:rFonts w:ascii="Arial" w:hAnsi="Arial" w:cs="Arial"/>
        </w:rPr>
      </w:pPr>
      <w:r>
        <w:rPr>
          <w:rFonts w:ascii="Arial" w:hAnsi="Arial" w:cs="Arial"/>
        </w:rPr>
        <w:t>Campo Mourão</w:t>
      </w:r>
    </w:p>
    <w:p w14:paraId="56A28E3E" w14:textId="77777777" w:rsidR="000A1E65" w:rsidRDefault="000A1E65" w:rsidP="000A1E65">
      <w:pPr>
        <w:jc w:val="center"/>
        <w:rPr>
          <w:rFonts w:ascii="Arial" w:hAnsi="Arial" w:cs="Arial"/>
        </w:rPr>
      </w:pPr>
      <w:r>
        <w:rPr>
          <w:rFonts w:ascii="Arial" w:hAnsi="Arial" w:cs="Arial"/>
        </w:rPr>
        <w:t>2019</w:t>
      </w:r>
    </w:p>
    <w:p w14:paraId="3537C826" w14:textId="77777777" w:rsidR="000A1E65" w:rsidRDefault="000A1E65" w:rsidP="000A1E65">
      <w:pPr>
        <w:jc w:val="center"/>
        <w:rPr>
          <w:rFonts w:ascii="Arial" w:eastAsia="Arial" w:hAnsi="Arial" w:cs="Arial"/>
          <w:b/>
          <w:color w:val="0000FF"/>
        </w:rPr>
      </w:pPr>
    </w:p>
    <w:p w14:paraId="38063BA9" w14:textId="77777777" w:rsidR="000A1E65" w:rsidRDefault="000A1E65" w:rsidP="000A1E65">
      <w:pPr>
        <w:jc w:val="center"/>
        <w:rPr>
          <w:rFonts w:ascii="Arial" w:eastAsia="Arial" w:hAnsi="Arial" w:cs="Arial"/>
          <w:b/>
          <w:color w:val="0000FF"/>
        </w:rPr>
      </w:pPr>
    </w:p>
    <w:p w14:paraId="58ED9810" w14:textId="77777777" w:rsidR="000A1E65" w:rsidRDefault="000A1E65" w:rsidP="000A1E65">
      <w:pPr>
        <w:spacing w:line="360" w:lineRule="auto"/>
        <w:jc w:val="both"/>
        <w:rPr>
          <w:rFonts w:ascii="Arial" w:hAnsi="Arial" w:cs="Arial"/>
          <w:b/>
        </w:rPr>
      </w:pPr>
    </w:p>
    <w:p w14:paraId="40E5F077" w14:textId="73328884" w:rsidR="00214DBB" w:rsidRDefault="00214DBB" w:rsidP="000A1E65">
      <w:pPr>
        <w:spacing w:line="360" w:lineRule="auto"/>
        <w:jc w:val="both"/>
        <w:rPr>
          <w:rFonts w:ascii="Arial" w:hAnsi="Arial" w:cs="Arial"/>
          <w:b/>
        </w:rPr>
      </w:pPr>
      <w:r>
        <w:rPr>
          <w:rFonts w:ascii="Arial" w:hAnsi="Arial" w:cs="Arial"/>
          <w:b/>
        </w:rPr>
        <w:lastRenderedPageBreak/>
        <w:t>PALAVRAS-CHAVE</w:t>
      </w:r>
    </w:p>
    <w:p w14:paraId="74AC1D0C" w14:textId="1D56F0E0" w:rsidR="00214DBB" w:rsidRPr="00214DBB" w:rsidRDefault="00214DBB" w:rsidP="000A1E65">
      <w:pPr>
        <w:spacing w:line="360" w:lineRule="auto"/>
        <w:jc w:val="both"/>
        <w:rPr>
          <w:rFonts w:ascii="Arial" w:hAnsi="Arial" w:cs="Arial"/>
          <w:bCs/>
        </w:rPr>
      </w:pPr>
      <w:r>
        <w:rPr>
          <w:rFonts w:ascii="Arial" w:hAnsi="Arial" w:cs="Arial"/>
          <w:bCs/>
        </w:rPr>
        <w:tab/>
        <w:t>Inteligência artificial, tecnologia educacional, pedagógico.</w:t>
      </w:r>
      <w:bookmarkStart w:id="1" w:name="_GoBack"/>
      <w:bookmarkEnd w:id="1"/>
    </w:p>
    <w:p w14:paraId="46DEFA3B" w14:textId="77777777" w:rsidR="00214DBB" w:rsidRDefault="00214DBB" w:rsidP="000A1E65">
      <w:pPr>
        <w:spacing w:line="360" w:lineRule="auto"/>
        <w:jc w:val="both"/>
        <w:rPr>
          <w:rFonts w:ascii="Arial" w:hAnsi="Arial" w:cs="Arial"/>
          <w:b/>
        </w:rPr>
      </w:pPr>
    </w:p>
    <w:p w14:paraId="2DEF91A7" w14:textId="5046CACD" w:rsidR="000A1E65" w:rsidRDefault="000A1E65" w:rsidP="000A1E65">
      <w:pPr>
        <w:spacing w:line="360" w:lineRule="auto"/>
        <w:jc w:val="both"/>
        <w:rPr>
          <w:rFonts w:ascii="Arial" w:hAnsi="Arial" w:cs="Arial"/>
          <w:b/>
        </w:rPr>
      </w:pPr>
      <w:r>
        <w:rPr>
          <w:rFonts w:ascii="Arial" w:hAnsi="Arial" w:cs="Arial"/>
          <w:b/>
        </w:rPr>
        <w:t>INTRODUÇÃO</w:t>
      </w:r>
    </w:p>
    <w:p w14:paraId="5AB38676" w14:textId="02B832E7" w:rsidR="000A1E65" w:rsidRDefault="000A1E65" w:rsidP="000A1E65">
      <w:pPr>
        <w:spacing w:line="360" w:lineRule="auto"/>
        <w:ind w:firstLine="708"/>
        <w:jc w:val="both"/>
        <w:rPr>
          <w:rFonts w:ascii="Arial" w:hAnsi="Arial" w:cs="Arial"/>
        </w:rPr>
      </w:pPr>
      <w:r>
        <w:rPr>
          <w:rFonts w:ascii="Arial" w:hAnsi="Arial" w:cs="Arial"/>
        </w:rPr>
        <w:t>Para definir a área de Inteligência art</w:t>
      </w:r>
      <w:r w:rsidR="00D7051D">
        <w:rPr>
          <w:rFonts w:ascii="Arial" w:hAnsi="Arial" w:cs="Arial"/>
        </w:rPr>
        <w:t>ificial</w:t>
      </w:r>
      <w:r>
        <w:rPr>
          <w:rFonts w:ascii="Arial" w:hAnsi="Arial" w:cs="Arial"/>
        </w:rPr>
        <w:t xml:space="preserve"> (IA) aplicada à Educação, é importante compreender com mais profundidade o que vem a ser IA. As pesquisas sobre inteligência artificial têm se destacado em muitas áreas, substituindo os algoritmos tradicionais que funcionam através de regras de sistema, pois são capazes de aprender, compreender e se adaptar a diversas atividades, com isso os aparelhos têm se tornando mais autônomos, muitas vezes reduzindo necessidade de intervenção humana.</w:t>
      </w:r>
    </w:p>
    <w:p w14:paraId="7E0CE1FF" w14:textId="77777777" w:rsidR="000A1E65" w:rsidRDefault="000A1E65" w:rsidP="000A1E65">
      <w:pPr>
        <w:spacing w:line="360" w:lineRule="auto"/>
        <w:ind w:firstLine="708"/>
        <w:jc w:val="both"/>
        <w:rPr>
          <w:rFonts w:ascii="Arial" w:hAnsi="Arial" w:cs="Arial"/>
        </w:rPr>
      </w:pPr>
    </w:p>
    <w:p w14:paraId="343A520E" w14:textId="77777777" w:rsidR="000A1E65" w:rsidRDefault="000A1E65" w:rsidP="000A1E65">
      <w:pPr>
        <w:spacing w:line="360" w:lineRule="auto"/>
        <w:jc w:val="both"/>
        <w:rPr>
          <w:rFonts w:ascii="Arial" w:hAnsi="Arial" w:cs="Arial"/>
          <w:b/>
        </w:rPr>
      </w:pPr>
      <w:r>
        <w:rPr>
          <w:rFonts w:ascii="Arial" w:hAnsi="Arial" w:cs="Arial"/>
          <w:b/>
        </w:rPr>
        <w:t xml:space="preserve">PROBLEMATIZAÇÃO </w:t>
      </w:r>
    </w:p>
    <w:p w14:paraId="3C6AC039" w14:textId="77777777" w:rsidR="000A1E65" w:rsidRDefault="000A1E65" w:rsidP="000A1E65">
      <w:pPr>
        <w:spacing w:line="360" w:lineRule="auto"/>
        <w:ind w:firstLine="708"/>
        <w:jc w:val="both"/>
        <w:rPr>
          <w:rFonts w:ascii="Arial" w:hAnsi="Arial" w:cs="Arial"/>
        </w:rPr>
      </w:pPr>
      <w:r>
        <w:rPr>
          <w:rFonts w:ascii="Arial" w:hAnsi="Arial" w:cs="Arial"/>
        </w:rPr>
        <w:t>O uso da IA no campo pedagógico.</w:t>
      </w:r>
    </w:p>
    <w:p w14:paraId="71A61E06" w14:textId="77777777" w:rsidR="000A1E65" w:rsidRDefault="000A1E65" w:rsidP="000A1E65">
      <w:pPr>
        <w:spacing w:line="360" w:lineRule="auto"/>
        <w:jc w:val="both"/>
        <w:rPr>
          <w:rFonts w:ascii="Arial" w:hAnsi="Arial" w:cs="Arial"/>
          <w:b/>
        </w:rPr>
      </w:pPr>
    </w:p>
    <w:p w14:paraId="665D1C14" w14:textId="4F46FEB4" w:rsidR="000A1E65" w:rsidRDefault="000A1E65" w:rsidP="000A1E65">
      <w:pPr>
        <w:spacing w:line="360" w:lineRule="auto"/>
        <w:jc w:val="both"/>
        <w:rPr>
          <w:rFonts w:ascii="Arial" w:hAnsi="Arial" w:cs="Arial"/>
          <w:b/>
        </w:rPr>
      </w:pPr>
      <w:r>
        <w:rPr>
          <w:rFonts w:ascii="Arial" w:hAnsi="Arial" w:cs="Arial"/>
          <w:b/>
        </w:rPr>
        <w:t>FUNDAMENTAÇÃO</w:t>
      </w:r>
    </w:p>
    <w:p w14:paraId="1D0B0F26" w14:textId="0EB85044" w:rsidR="000A1E65" w:rsidRDefault="000A1E65" w:rsidP="000A1E65">
      <w:pPr>
        <w:spacing w:line="360" w:lineRule="auto"/>
        <w:ind w:firstLine="708"/>
        <w:jc w:val="both"/>
        <w:rPr>
          <w:rFonts w:ascii="Arial" w:hAnsi="Arial" w:cs="Arial"/>
        </w:rPr>
      </w:pPr>
      <w:r>
        <w:rPr>
          <w:rFonts w:ascii="Arial" w:hAnsi="Arial" w:cs="Arial"/>
        </w:rPr>
        <w:t xml:space="preserve">A IA está avançando ligeiramente em nosso cotidiano, estes avanços têm proporcionado de certo modo um conforto para todos, como os smartphones, sistemas, monitoramentos e tecnologias em geral de vieram para facilitar o nosso cotidiano, várias áreas de trabalho usam a tecnologia em seu favor como saúde, comercio, indústria e até mesmo a educação.  </w:t>
      </w:r>
    </w:p>
    <w:p w14:paraId="4C50DD26" w14:textId="77777777" w:rsidR="000A1E65" w:rsidRDefault="000A1E65" w:rsidP="000A1E65">
      <w:pPr>
        <w:spacing w:line="360" w:lineRule="auto"/>
        <w:ind w:firstLine="708"/>
        <w:jc w:val="both"/>
        <w:rPr>
          <w:rFonts w:ascii="Arial" w:hAnsi="Arial" w:cs="Arial"/>
        </w:rPr>
      </w:pPr>
      <w:r>
        <w:rPr>
          <w:rFonts w:ascii="Arial" w:hAnsi="Arial" w:cs="Arial"/>
        </w:rPr>
        <w:t xml:space="preserve">Segundo a cartilha do SENAI (2018 p. 12) no momento atual o uso de tecnologias na escola está vinculado, diretamente, a três diferentes realidades tecnológicas subjacentes à IA, as quais, juntas, mudaram o perfil do uso das tecnologias educacionais: redes sem fio (internet Wi-Fi), tecnologias móveis (celular e tablete) e armazenamento de conteúdos em nuvens. Todas elas influenciam a IA e são responsáveis pelo surgimento de novas tecnologias, como Learning </w:t>
      </w:r>
      <w:proofErr w:type="spellStart"/>
      <w:r>
        <w:rPr>
          <w:rFonts w:ascii="Arial" w:hAnsi="Arial" w:cs="Arial"/>
        </w:rPr>
        <w:t>Analytics</w:t>
      </w:r>
      <w:proofErr w:type="spellEnd"/>
      <w:r>
        <w:rPr>
          <w:rFonts w:ascii="Arial" w:hAnsi="Arial" w:cs="Arial"/>
        </w:rPr>
        <w:t>, Big Data, a possibilidade do treinamento de Algoritmos de Aprendizagem de Máquina (</w:t>
      </w:r>
      <w:proofErr w:type="spellStart"/>
      <w:r>
        <w:rPr>
          <w:rFonts w:ascii="Arial" w:hAnsi="Arial" w:cs="Arial"/>
        </w:rPr>
        <w:t>Machine</w:t>
      </w:r>
      <w:proofErr w:type="spellEnd"/>
      <w:r>
        <w:rPr>
          <w:rFonts w:ascii="Arial" w:hAnsi="Arial" w:cs="Arial"/>
        </w:rPr>
        <w:t xml:space="preserve"> Learning) com grandes quantidades de dados etc. Atualmente é impossível pensar sistemas educacionais desvinculados destas tecnologias, tornaram possível o compartilhamento de grandes bases de conteúdos e de dados através do uso de buscadores inteligentes, ou seja, muito se tem feito em termos de tecnologias para </w:t>
      </w:r>
      <w:r>
        <w:rPr>
          <w:rFonts w:ascii="Arial" w:hAnsi="Arial" w:cs="Arial"/>
        </w:rPr>
        <w:lastRenderedPageBreak/>
        <w:t>recuperar, reutilizar e processar informações e conhecimentos, através de bancos de dados No-SQL ou dos mecanismos da Web Semântica.</w:t>
      </w:r>
    </w:p>
    <w:p w14:paraId="5540EB6C" w14:textId="77777777" w:rsidR="000A1E65" w:rsidRPr="000A1E65" w:rsidRDefault="000A1E65" w:rsidP="000A1E65">
      <w:pPr>
        <w:pStyle w:val="Ttulo2"/>
        <w:spacing w:line="360" w:lineRule="auto"/>
        <w:ind w:firstLine="708"/>
        <w:jc w:val="both"/>
        <w:rPr>
          <w:rFonts w:ascii="Arial" w:eastAsiaTheme="majorEastAsia" w:hAnsi="Arial" w:cs="Arial"/>
          <w:b w:val="0"/>
          <w:bCs/>
          <w:sz w:val="24"/>
          <w:szCs w:val="24"/>
          <w:lang w:eastAsia="en-US"/>
        </w:rPr>
      </w:pPr>
      <w:r w:rsidRPr="000A1E65">
        <w:rPr>
          <w:rFonts w:ascii="Arial" w:hAnsi="Arial" w:cs="Arial"/>
          <w:b w:val="0"/>
          <w:bCs/>
          <w:sz w:val="24"/>
          <w:szCs w:val="24"/>
        </w:rPr>
        <w:t>IA sendo usada a favor da educação em sala de aula, podendo ser utilizado os Jogos digitais, onde têm o papel de entretenimento e vem sendo associados a ganhos em relação ao aprimoramento cognitivo dos indivíduos, está melhoria está relacionada a habilidades relacionada como atenção.</w:t>
      </w:r>
    </w:p>
    <w:p w14:paraId="3694684D" w14:textId="77777777" w:rsidR="000A1E65" w:rsidRPr="000A1E65" w:rsidRDefault="000A1E65" w:rsidP="000A1E65">
      <w:pPr>
        <w:pStyle w:val="Ttulo2"/>
        <w:spacing w:line="360" w:lineRule="auto"/>
        <w:ind w:firstLine="708"/>
        <w:jc w:val="both"/>
        <w:rPr>
          <w:rFonts w:ascii="Arial" w:hAnsi="Arial" w:cs="Arial"/>
          <w:b w:val="0"/>
          <w:bCs/>
          <w:sz w:val="24"/>
          <w:szCs w:val="24"/>
        </w:rPr>
      </w:pPr>
      <w:r w:rsidRPr="000A1E65">
        <w:rPr>
          <w:rFonts w:ascii="Arial" w:hAnsi="Arial" w:cs="Arial"/>
          <w:b w:val="0"/>
          <w:bCs/>
          <w:sz w:val="24"/>
          <w:szCs w:val="24"/>
        </w:rPr>
        <w:t xml:space="preserve">Na educação, existe diversas iniciativas, que podem ser desenvolvidas como técnicas de inteligência artificial, um exemplo bastante impressionante é o sistema </w:t>
      </w:r>
      <w:proofErr w:type="spellStart"/>
      <w:r w:rsidRPr="000A1E65">
        <w:rPr>
          <w:rFonts w:ascii="Arial" w:hAnsi="Arial" w:cs="Arial"/>
          <w:b w:val="0"/>
          <w:bCs/>
          <w:sz w:val="24"/>
          <w:szCs w:val="24"/>
        </w:rPr>
        <w:t>WatsondaI</w:t>
      </w:r>
      <w:proofErr w:type="spellEnd"/>
      <w:r w:rsidRPr="000A1E65">
        <w:rPr>
          <w:rFonts w:ascii="Arial" w:hAnsi="Arial" w:cs="Arial"/>
          <w:b w:val="0"/>
          <w:bCs/>
          <w:sz w:val="24"/>
          <w:szCs w:val="24"/>
        </w:rPr>
        <w:t xml:space="preserve"> BM</w:t>
      </w:r>
      <w:r w:rsidRPr="000A1E65">
        <w:rPr>
          <w:rFonts w:ascii="Arial" w:hAnsi="Arial" w:cs="Arial"/>
          <w:b w:val="0"/>
          <w:bCs/>
          <w:color w:val="000000" w:themeColor="text1"/>
          <w:sz w:val="24"/>
          <w:szCs w:val="24"/>
        </w:rPr>
        <w:t xml:space="preserve">, que é empregado </w:t>
      </w:r>
      <w:r w:rsidRPr="000A1E65">
        <w:rPr>
          <w:rFonts w:ascii="Arial" w:hAnsi="Arial" w:cs="Arial"/>
          <w:b w:val="0"/>
          <w:bCs/>
          <w:sz w:val="24"/>
          <w:szCs w:val="24"/>
        </w:rPr>
        <w:t>em muitas aplicações educacionais nos diversos níveis de ensino afim de facilitar o processo de ensino aprendizagem (King et al. 2016)</w:t>
      </w:r>
    </w:p>
    <w:p w14:paraId="7672122F" w14:textId="77777777" w:rsidR="000A1E65" w:rsidRPr="000A1E65" w:rsidRDefault="000A1E65" w:rsidP="000A1E65">
      <w:pPr>
        <w:pStyle w:val="Ttulo2"/>
        <w:spacing w:line="360" w:lineRule="auto"/>
        <w:jc w:val="both"/>
        <w:rPr>
          <w:rFonts w:ascii="Arial" w:hAnsi="Arial" w:cs="Arial"/>
          <w:b w:val="0"/>
          <w:bCs/>
          <w:sz w:val="24"/>
          <w:szCs w:val="24"/>
        </w:rPr>
      </w:pPr>
      <w:r w:rsidRPr="000A1E65">
        <w:rPr>
          <w:rFonts w:ascii="Arial" w:hAnsi="Arial" w:cs="Arial"/>
          <w:b w:val="0"/>
          <w:bCs/>
          <w:sz w:val="24"/>
          <w:szCs w:val="24"/>
        </w:rPr>
        <w:t xml:space="preserve">Por outro lado, como intuito de tentar solucionar o grave problema da falta de motivação e da participação dos estudantes da atualidade, diversos pesquisadores têm cogitado utilização de jogos na sala de aula. </w:t>
      </w:r>
    </w:p>
    <w:p w14:paraId="0DF00C95" w14:textId="582D2CA2" w:rsidR="000A1E65" w:rsidRDefault="000A1E65" w:rsidP="00A54707">
      <w:pPr>
        <w:pStyle w:val="Ttulo2"/>
        <w:spacing w:line="360" w:lineRule="auto"/>
        <w:ind w:firstLine="708"/>
        <w:jc w:val="both"/>
        <w:rPr>
          <w:rFonts w:ascii="Arial" w:hAnsi="Arial" w:cs="Arial"/>
          <w:b w:val="0"/>
          <w:bCs/>
          <w:sz w:val="24"/>
          <w:szCs w:val="24"/>
        </w:rPr>
      </w:pPr>
      <w:r w:rsidRPr="000A1E65">
        <w:rPr>
          <w:rFonts w:ascii="Arial" w:hAnsi="Arial" w:cs="Arial"/>
          <w:b w:val="0"/>
          <w:bCs/>
          <w:sz w:val="24"/>
          <w:szCs w:val="24"/>
        </w:rPr>
        <w:t xml:space="preserve">A área conhecida como </w:t>
      </w:r>
      <w:r w:rsidRPr="000A1E65">
        <w:rPr>
          <w:rFonts w:ascii="Arial" w:hAnsi="Arial" w:cs="Arial"/>
          <w:b w:val="0"/>
          <w:bCs/>
          <w:color w:val="000000" w:themeColor="text1"/>
          <w:sz w:val="24"/>
          <w:szCs w:val="24"/>
        </w:rPr>
        <w:t xml:space="preserve">Game </w:t>
      </w:r>
      <w:proofErr w:type="spellStart"/>
      <w:r w:rsidRPr="000A1E65">
        <w:rPr>
          <w:rFonts w:ascii="Arial" w:hAnsi="Arial" w:cs="Arial"/>
          <w:b w:val="0"/>
          <w:bCs/>
          <w:color w:val="000000" w:themeColor="text1"/>
          <w:sz w:val="24"/>
          <w:szCs w:val="24"/>
        </w:rPr>
        <w:t>based</w:t>
      </w:r>
      <w:proofErr w:type="spellEnd"/>
      <w:r w:rsidRPr="000A1E65">
        <w:rPr>
          <w:rFonts w:ascii="Arial" w:hAnsi="Arial" w:cs="Arial"/>
          <w:b w:val="0"/>
          <w:bCs/>
          <w:color w:val="000000" w:themeColor="text1"/>
          <w:sz w:val="24"/>
          <w:szCs w:val="24"/>
        </w:rPr>
        <w:t xml:space="preserve"> Learning </w:t>
      </w:r>
      <w:proofErr w:type="spellStart"/>
      <w:r w:rsidRPr="000A1E65">
        <w:rPr>
          <w:rFonts w:ascii="Arial" w:hAnsi="Arial" w:cs="Arial"/>
          <w:b w:val="0"/>
          <w:bCs/>
          <w:color w:val="000000" w:themeColor="text1"/>
          <w:sz w:val="24"/>
          <w:szCs w:val="24"/>
        </w:rPr>
        <w:t>Prensky</w:t>
      </w:r>
      <w:proofErr w:type="spellEnd"/>
      <w:r w:rsidRPr="000A1E65">
        <w:rPr>
          <w:rFonts w:ascii="Arial" w:hAnsi="Arial" w:cs="Arial"/>
          <w:b w:val="0"/>
          <w:bCs/>
          <w:color w:val="000000" w:themeColor="text1"/>
          <w:sz w:val="24"/>
          <w:szCs w:val="24"/>
        </w:rPr>
        <w:t xml:space="preserve"> 2007 </w:t>
      </w:r>
      <w:r w:rsidRPr="000A1E65">
        <w:rPr>
          <w:rFonts w:ascii="Arial" w:hAnsi="Arial" w:cs="Arial"/>
          <w:b w:val="0"/>
          <w:bCs/>
          <w:sz w:val="24"/>
          <w:szCs w:val="24"/>
        </w:rPr>
        <w:t>surge como uma metodologia de ensino baseada em técnicas lúdicas de aprendizagem juntamente com ações de brincadeira conforme à realidade dos alunos. Aprender jogando é aprender de forma lúdica, esta metodologia, tem demonstrados eficiência no ensino de diversas disciplinas presentes nos currículos das escolas e universidades, até porque é usado uma linguagem atual aos mesmos. Facilitando a aprendizagem, consolidando o conhecimento de forma prazerosa, motivadora e divertida.</w:t>
      </w:r>
    </w:p>
    <w:p w14:paraId="5816283A" w14:textId="77777777" w:rsidR="00A54707" w:rsidRPr="00A54707" w:rsidRDefault="00A54707" w:rsidP="00A54707"/>
    <w:p w14:paraId="4D1F7151" w14:textId="77777777" w:rsidR="000A1E65" w:rsidRDefault="000A1E65" w:rsidP="000A1E65">
      <w:pPr>
        <w:spacing w:line="360" w:lineRule="auto"/>
        <w:jc w:val="both"/>
        <w:rPr>
          <w:rFonts w:ascii="Arial" w:hAnsi="Arial" w:cs="Arial"/>
          <w:b/>
        </w:rPr>
      </w:pPr>
      <w:r>
        <w:rPr>
          <w:rFonts w:ascii="Arial" w:hAnsi="Arial" w:cs="Arial"/>
          <w:b/>
        </w:rPr>
        <w:t>OBJETIVO</w:t>
      </w:r>
    </w:p>
    <w:p w14:paraId="4A4B0B50" w14:textId="77777777" w:rsidR="000A1E65" w:rsidRPr="000A1E65" w:rsidRDefault="000A1E65" w:rsidP="000A1E65">
      <w:pPr>
        <w:pStyle w:val="Ttulo2"/>
        <w:spacing w:line="360" w:lineRule="auto"/>
        <w:ind w:firstLine="708"/>
        <w:jc w:val="both"/>
        <w:rPr>
          <w:rFonts w:ascii="Arial" w:hAnsi="Arial" w:cs="Arial"/>
          <w:b w:val="0"/>
          <w:bCs/>
          <w:sz w:val="24"/>
          <w:szCs w:val="24"/>
        </w:rPr>
      </w:pPr>
      <w:r w:rsidRPr="000A1E65">
        <w:rPr>
          <w:rFonts w:ascii="Arial" w:hAnsi="Arial" w:cs="Arial"/>
          <w:b w:val="0"/>
          <w:bCs/>
          <w:sz w:val="24"/>
          <w:szCs w:val="24"/>
        </w:rPr>
        <w:lastRenderedPageBreak/>
        <w:t xml:space="preserve">Vimos que o mundo está cada vez mais tecnológico, onde tudo que vamos fazer, para completar uma ação está ligado a tecnologia, desta forma ela vem para nos ajudar no nosso cotidiano, devemos usar isso ao nosso favor, como nas escolas de forma que pode ajudar tanto na parte pedagógica como em sala de aula com os alunos, de uma forma multidisciplinar com assuntos de seus interesses. </w:t>
      </w:r>
    </w:p>
    <w:p w14:paraId="3BFDE291" w14:textId="77777777" w:rsidR="000A1E65" w:rsidRDefault="000A1E65" w:rsidP="000A1E65">
      <w:pPr>
        <w:spacing w:line="360" w:lineRule="auto"/>
        <w:jc w:val="both"/>
        <w:rPr>
          <w:rFonts w:ascii="Arial" w:hAnsi="Arial" w:cs="Arial"/>
          <w:b/>
        </w:rPr>
      </w:pPr>
    </w:p>
    <w:p w14:paraId="15E99ABD" w14:textId="77777777" w:rsidR="000A1E65" w:rsidRDefault="000A1E65" w:rsidP="000A1E65">
      <w:pPr>
        <w:spacing w:line="360" w:lineRule="auto"/>
        <w:jc w:val="both"/>
        <w:rPr>
          <w:rFonts w:ascii="Arial" w:hAnsi="Arial" w:cs="Arial"/>
          <w:b/>
        </w:rPr>
      </w:pPr>
      <w:r>
        <w:rPr>
          <w:rFonts w:ascii="Arial" w:hAnsi="Arial" w:cs="Arial"/>
          <w:b/>
        </w:rPr>
        <w:t>METODOLOGIA</w:t>
      </w:r>
    </w:p>
    <w:p w14:paraId="3DE1F1C4" w14:textId="25B8C076" w:rsidR="000A1E65" w:rsidRDefault="000A1E65" w:rsidP="000A1E65">
      <w:pPr>
        <w:spacing w:line="360" w:lineRule="auto"/>
        <w:ind w:firstLine="708"/>
        <w:jc w:val="both"/>
        <w:rPr>
          <w:rFonts w:ascii="Arial" w:hAnsi="Arial" w:cs="Arial"/>
        </w:rPr>
      </w:pPr>
      <w:r>
        <w:rPr>
          <w:rFonts w:ascii="Arial" w:hAnsi="Arial" w:cs="Arial"/>
        </w:rPr>
        <w:t xml:space="preserve">Este trabalho tem a problemática quebrar os paradigmas, trabalhar com a tecnologia no ambiente escolar, seguindo a linha de pensamento tendências em inteligência artificial na educação, com interpretação de dados e exploração de textos, pois existem muitas ideias sobre </w:t>
      </w:r>
      <w:r w:rsidR="00A54707">
        <w:rPr>
          <w:rFonts w:ascii="Arial" w:hAnsi="Arial" w:cs="Arial"/>
        </w:rPr>
        <w:t>IA</w:t>
      </w:r>
      <w:r>
        <w:rPr>
          <w:rFonts w:ascii="Arial" w:hAnsi="Arial" w:cs="Arial"/>
        </w:rPr>
        <w:t xml:space="preserve"> mal formuladas a respeito da mesma.</w:t>
      </w:r>
    </w:p>
    <w:p w14:paraId="05CA7403" w14:textId="77777777" w:rsidR="00A54707" w:rsidRDefault="00A54707" w:rsidP="000A1E65">
      <w:pPr>
        <w:spacing w:line="360" w:lineRule="auto"/>
        <w:ind w:firstLine="708"/>
        <w:jc w:val="both"/>
        <w:rPr>
          <w:rFonts w:ascii="Arial" w:hAnsi="Arial" w:cs="Arial"/>
        </w:rPr>
      </w:pPr>
    </w:p>
    <w:p w14:paraId="2004D362" w14:textId="77777777" w:rsidR="000A1E65" w:rsidRDefault="000A1E65" w:rsidP="000A1E65">
      <w:pPr>
        <w:spacing w:line="360" w:lineRule="auto"/>
        <w:jc w:val="both"/>
        <w:rPr>
          <w:rFonts w:ascii="Arial" w:hAnsi="Arial" w:cs="Arial"/>
          <w:b/>
        </w:rPr>
      </w:pPr>
      <w:r>
        <w:rPr>
          <w:rFonts w:ascii="Arial" w:hAnsi="Arial" w:cs="Arial"/>
          <w:b/>
        </w:rPr>
        <w:t>RESULTADOS</w:t>
      </w:r>
    </w:p>
    <w:p w14:paraId="742E0EA5" w14:textId="22110588" w:rsidR="000A1E65" w:rsidRDefault="000A1E65" w:rsidP="000A1E65">
      <w:pPr>
        <w:pStyle w:val="NormalWeb"/>
        <w:spacing w:line="360" w:lineRule="auto"/>
        <w:ind w:firstLine="708"/>
        <w:jc w:val="both"/>
        <w:rPr>
          <w:rFonts w:ascii="Arial" w:hAnsi="Arial" w:cs="Arial"/>
        </w:rPr>
      </w:pPr>
      <w:r>
        <w:rPr>
          <w:rFonts w:ascii="Arial" w:hAnsi="Arial" w:cs="Arial"/>
        </w:rPr>
        <w:t>A sala de aula do futuro, olhando para a situação presente as salas de aulas se tornarão inovadoras, os professores precisaram usar métodos de ensino e metodologias para adaptar sua técnica pedagógica, desta forma as salas equipadas com IA permitiram facilitar o cotidiano tanto dos alunos, professores e toda parte pedagógica das instituições</w:t>
      </w:r>
    </w:p>
    <w:p w14:paraId="25F4CB0D" w14:textId="77777777" w:rsidR="000A1E65" w:rsidRDefault="000A1E65" w:rsidP="000A1E65">
      <w:pPr>
        <w:spacing w:line="360" w:lineRule="auto"/>
        <w:jc w:val="both"/>
        <w:rPr>
          <w:rFonts w:ascii="Arial" w:hAnsi="Arial" w:cs="Arial"/>
          <w:b/>
        </w:rPr>
      </w:pPr>
      <w:r>
        <w:rPr>
          <w:rFonts w:ascii="Arial" w:hAnsi="Arial" w:cs="Arial"/>
          <w:b/>
        </w:rPr>
        <w:t>CONSIDERAÇÕES FINAIS</w:t>
      </w:r>
    </w:p>
    <w:p w14:paraId="3B1E75FC" w14:textId="36F34EF9" w:rsidR="000A1E65" w:rsidRPr="00A54707" w:rsidRDefault="00A54707" w:rsidP="000A1E65">
      <w:pPr>
        <w:spacing w:line="360" w:lineRule="auto"/>
        <w:jc w:val="both"/>
        <w:rPr>
          <w:rFonts w:ascii="Arial" w:hAnsi="Arial" w:cs="Arial"/>
          <w:bCs/>
        </w:rPr>
      </w:pPr>
      <w:r>
        <w:rPr>
          <w:rFonts w:ascii="Arial" w:hAnsi="Arial" w:cs="Arial"/>
          <w:b/>
        </w:rPr>
        <w:tab/>
      </w:r>
      <w:r w:rsidRPr="00A54707">
        <w:rPr>
          <w:rFonts w:ascii="Arial" w:hAnsi="Arial" w:cs="Arial"/>
          <w:bCs/>
        </w:rPr>
        <w:t xml:space="preserve">Vimos que </w:t>
      </w:r>
      <w:r>
        <w:rPr>
          <w:rFonts w:ascii="Arial" w:hAnsi="Arial" w:cs="Arial"/>
          <w:bCs/>
        </w:rPr>
        <w:t xml:space="preserve">com o avanço da tecnologia o setor educacional </w:t>
      </w:r>
      <w:r w:rsidR="00413652">
        <w:rPr>
          <w:rFonts w:ascii="Arial" w:hAnsi="Arial" w:cs="Arial"/>
          <w:bCs/>
        </w:rPr>
        <w:t>tem aplicado o</w:t>
      </w:r>
      <w:r>
        <w:rPr>
          <w:rFonts w:ascii="Arial" w:hAnsi="Arial" w:cs="Arial"/>
          <w:bCs/>
        </w:rPr>
        <w:t xml:space="preserve"> uso da mesma ao seu favor, diversas técnicas tem se mostrado eficientes para atrair a atenção dos alunos e os deixarem focados em sala de aula,</w:t>
      </w:r>
      <w:r w:rsidR="00413652">
        <w:rPr>
          <w:rFonts w:ascii="Arial" w:hAnsi="Arial" w:cs="Arial"/>
          <w:bCs/>
        </w:rPr>
        <w:t xml:space="preserve"> como</w:t>
      </w:r>
      <w:r>
        <w:rPr>
          <w:rFonts w:ascii="Arial" w:hAnsi="Arial" w:cs="Arial"/>
          <w:bCs/>
        </w:rPr>
        <w:t xml:space="preserve"> a utilização da IA juntamente com jogos lúdicos</w:t>
      </w:r>
      <w:r w:rsidR="00413652">
        <w:rPr>
          <w:rFonts w:ascii="Arial" w:hAnsi="Arial" w:cs="Arial"/>
          <w:bCs/>
        </w:rPr>
        <w:t>, isso</w:t>
      </w:r>
      <w:r>
        <w:rPr>
          <w:rFonts w:ascii="Arial" w:hAnsi="Arial" w:cs="Arial"/>
          <w:bCs/>
        </w:rPr>
        <w:t xml:space="preserve"> tem </w:t>
      </w:r>
      <w:r w:rsidR="00413652">
        <w:rPr>
          <w:rFonts w:ascii="Arial" w:hAnsi="Arial" w:cs="Arial"/>
          <w:bCs/>
        </w:rPr>
        <w:t xml:space="preserve">auxiliado </w:t>
      </w:r>
      <w:r>
        <w:rPr>
          <w:rFonts w:ascii="Arial" w:hAnsi="Arial" w:cs="Arial"/>
          <w:bCs/>
        </w:rPr>
        <w:t xml:space="preserve">no aprendizado dos alunos, </w:t>
      </w:r>
      <w:r w:rsidR="00413652">
        <w:rPr>
          <w:rFonts w:ascii="Arial" w:hAnsi="Arial" w:cs="Arial"/>
          <w:bCs/>
        </w:rPr>
        <w:t>mostrando uma tendência para a sala de aula do futuro.</w:t>
      </w:r>
    </w:p>
    <w:p w14:paraId="5DDC1324" w14:textId="77777777" w:rsidR="00A54707" w:rsidRDefault="00A54707" w:rsidP="000A1E65">
      <w:pPr>
        <w:spacing w:line="360" w:lineRule="auto"/>
        <w:jc w:val="both"/>
        <w:rPr>
          <w:rFonts w:ascii="Arial" w:hAnsi="Arial" w:cs="Arial"/>
          <w:b/>
        </w:rPr>
      </w:pPr>
    </w:p>
    <w:p w14:paraId="1AA10A3C" w14:textId="77777777" w:rsidR="000A1E65" w:rsidRDefault="000A1E65" w:rsidP="000A1E65">
      <w:pPr>
        <w:spacing w:line="360" w:lineRule="auto"/>
        <w:jc w:val="both"/>
        <w:rPr>
          <w:rFonts w:ascii="Arial" w:hAnsi="Arial" w:cs="Arial"/>
          <w:b/>
        </w:rPr>
      </w:pPr>
      <w:r>
        <w:rPr>
          <w:rFonts w:ascii="Arial" w:hAnsi="Arial" w:cs="Arial"/>
          <w:b/>
        </w:rPr>
        <w:t xml:space="preserve">REFERÊNCIAS </w:t>
      </w:r>
    </w:p>
    <w:p w14:paraId="2F12506D" w14:textId="6BBD48EB" w:rsidR="000A1E65" w:rsidRPr="00410EB6" w:rsidRDefault="000A1E65" w:rsidP="000A1E65">
      <w:pPr>
        <w:pStyle w:val="Ttulo2"/>
        <w:spacing w:before="30" w:after="30" w:line="360" w:lineRule="auto"/>
        <w:jc w:val="both"/>
        <w:rPr>
          <w:rFonts w:ascii="Arial" w:hAnsi="Arial" w:cs="Arial"/>
          <w:b w:val="0"/>
          <w:bCs/>
          <w:sz w:val="24"/>
          <w:szCs w:val="24"/>
        </w:rPr>
      </w:pPr>
      <w:r w:rsidRPr="00410EB6">
        <w:rPr>
          <w:rFonts w:ascii="Arial" w:hAnsi="Arial" w:cs="Arial"/>
          <w:b w:val="0"/>
          <w:bCs/>
          <w:sz w:val="24"/>
          <w:szCs w:val="24"/>
        </w:rPr>
        <w:lastRenderedPageBreak/>
        <w:t>Carti</w:t>
      </w:r>
      <w:r w:rsidR="00D7051D" w:rsidRPr="00410EB6">
        <w:rPr>
          <w:rFonts w:ascii="Arial" w:hAnsi="Arial" w:cs="Arial"/>
          <w:b w:val="0"/>
          <w:bCs/>
          <w:sz w:val="24"/>
          <w:szCs w:val="24"/>
        </w:rPr>
        <w:t>l</w:t>
      </w:r>
      <w:r w:rsidRPr="00410EB6">
        <w:rPr>
          <w:rFonts w:ascii="Arial" w:hAnsi="Arial" w:cs="Arial"/>
          <w:b w:val="0"/>
          <w:bCs/>
          <w:sz w:val="24"/>
          <w:szCs w:val="24"/>
        </w:rPr>
        <w:t>ha SESI/SENAC,</w:t>
      </w:r>
      <w:r>
        <w:rPr>
          <w:rFonts w:ascii="Arial" w:hAnsi="Arial" w:cs="Arial"/>
          <w:sz w:val="24"/>
          <w:szCs w:val="24"/>
        </w:rPr>
        <w:t xml:space="preserve"> </w:t>
      </w:r>
      <w:r w:rsidRPr="00410EB6">
        <w:rPr>
          <w:rFonts w:ascii="Arial" w:hAnsi="Arial" w:cs="Arial"/>
          <w:bCs/>
          <w:sz w:val="24"/>
          <w:szCs w:val="24"/>
        </w:rPr>
        <w:t>tendências em inteligência artificial na educação no período de 2017 a 2030</w:t>
      </w:r>
      <w:r w:rsidR="00410EB6">
        <w:rPr>
          <w:rFonts w:ascii="Arial" w:hAnsi="Arial" w:cs="Arial"/>
          <w:bCs/>
          <w:sz w:val="24"/>
          <w:szCs w:val="24"/>
        </w:rPr>
        <w:t>,</w:t>
      </w:r>
      <w:r w:rsidR="00410EB6">
        <w:rPr>
          <w:rFonts w:ascii="Arial" w:hAnsi="Arial" w:cs="Arial"/>
          <w:b w:val="0"/>
          <w:sz w:val="24"/>
          <w:szCs w:val="24"/>
        </w:rPr>
        <w:t xml:space="preserve"> </w:t>
      </w:r>
      <w:r w:rsidRPr="00410EB6">
        <w:rPr>
          <w:rFonts w:ascii="Arial" w:hAnsi="Arial" w:cs="Arial"/>
          <w:b w:val="0"/>
          <w:bCs/>
          <w:sz w:val="24"/>
          <w:szCs w:val="24"/>
        </w:rPr>
        <w:t>Brasília 2018 disponível em; &lt;</w:t>
      </w:r>
      <w:hyperlink r:id="rId7" w:history="1">
        <w:r w:rsidRPr="00410EB6">
          <w:rPr>
            <w:rStyle w:val="Hyperlink"/>
            <w:rFonts w:ascii="Arial" w:hAnsi="Arial" w:cs="Arial"/>
            <w:b w:val="0"/>
            <w:bCs/>
            <w:color w:val="auto"/>
            <w:sz w:val="24"/>
            <w:szCs w:val="24"/>
          </w:rPr>
          <w:t>http://186.231.12.240/bitstream/uniepro/259/1/Sumario_tendencias_web.pdf</w:t>
        </w:r>
      </w:hyperlink>
      <w:r w:rsidRPr="00410EB6">
        <w:rPr>
          <w:rFonts w:ascii="Arial" w:hAnsi="Arial" w:cs="Arial"/>
          <w:b w:val="0"/>
          <w:bCs/>
          <w:sz w:val="24"/>
          <w:szCs w:val="24"/>
        </w:rPr>
        <w:t xml:space="preserve">&gt; acesso 24 </w:t>
      </w:r>
      <w:proofErr w:type="spellStart"/>
      <w:r w:rsidRPr="00410EB6">
        <w:rPr>
          <w:rFonts w:ascii="Arial" w:hAnsi="Arial" w:cs="Arial"/>
          <w:b w:val="0"/>
          <w:bCs/>
          <w:sz w:val="24"/>
          <w:szCs w:val="24"/>
        </w:rPr>
        <w:t>nov</w:t>
      </w:r>
      <w:proofErr w:type="spellEnd"/>
      <w:r w:rsidRPr="00410EB6">
        <w:rPr>
          <w:rFonts w:ascii="Arial" w:hAnsi="Arial" w:cs="Arial"/>
          <w:b w:val="0"/>
          <w:bCs/>
          <w:sz w:val="24"/>
          <w:szCs w:val="24"/>
        </w:rPr>
        <w:t xml:space="preserve"> de 2019.</w:t>
      </w:r>
    </w:p>
    <w:p w14:paraId="6CA43B03" w14:textId="77777777" w:rsidR="000A1E65" w:rsidRDefault="000A1E65" w:rsidP="000A1E65">
      <w:pPr>
        <w:spacing w:line="360" w:lineRule="auto"/>
        <w:jc w:val="both"/>
        <w:rPr>
          <w:rFonts w:ascii="Arial" w:eastAsiaTheme="minorHAnsi" w:hAnsi="Arial" w:cs="Arial"/>
          <w:lang w:val="en-US" w:eastAsia="en-US"/>
        </w:rPr>
      </w:pPr>
      <w:r>
        <w:rPr>
          <w:rFonts w:ascii="Arial" w:hAnsi="Arial" w:cs="Arial"/>
          <w:lang w:val="en-US"/>
        </w:rPr>
        <w:t>King, M., Cave, R., Foden, M., Stent, M. (2016) “</w:t>
      </w:r>
      <w:proofErr w:type="spellStart"/>
      <w:r>
        <w:rPr>
          <w:rFonts w:ascii="Arial" w:hAnsi="Arial" w:cs="Arial"/>
          <w:b/>
          <w:lang w:val="en-US"/>
        </w:rPr>
        <w:t>Personalised</w:t>
      </w:r>
      <w:proofErr w:type="spellEnd"/>
      <w:r>
        <w:rPr>
          <w:rFonts w:ascii="Arial" w:hAnsi="Arial" w:cs="Arial"/>
          <w:b/>
          <w:lang w:val="en-US"/>
        </w:rPr>
        <w:t xml:space="preserve"> education: From curriculum to career with cognitive systems”</w:t>
      </w:r>
      <w:r>
        <w:rPr>
          <w:rFonts w:ascii="Arial" w:hAnsi="Arial" w:cs="Arial"/>
          <w:lang w:val="en-US"/>
        </w:rPr>
        <w:t>. IBM Education.</w:t>
      </w:r>
    </w:p>
    <w:p w14:paraId="7378E4FD" w14:textId="77777777" w:rsidR="000A1E65" w:rsidRDefault="000A1E65" w:rsidP="000A1E65">
      <w:pPr>
        <w:spacing w:line="360" w:lineRule="auto"/>
        <w:jc w:val="both"/>
        <w:rPr>
          <w:rFonts w:ascii="Arial" w:hAnsi="Arial" w:cs="Arial"/>
          <w:lang w:val="en-US"/>
        </w:rPr>
      </w:pPr>
      <w:r>
        <w:rPr>
          <w:rFonts w:ascii="Arial" w:hAnsi="Arial" w:cs="Arial"/>
          <w:lang w:val="en-US"/>
        </w:rPr>
        <w:t>Prensky, M. (2007) “</w:t>
      </w:r>
      <w:r>
        <w:rPr>
          <w:rFonts w:ascii="Arial" w:hAnsi="Arial" w:cs="Arial"/>
          <w:b/>
          <w:lang w:val="en-US"/>
        </w:rPr>
        <w:t>Digital Game-Based Learning</w:t>
      </w:r>
      <w:r>
        <w:rPr>
          <w:rFonts w:ascii="Arial" w:hAnsi="Arial" w:cs="Arial"/>
          <w:lang w:val="en-US"/>
        </w:rPr>
        <w:t>”. McGraw-Hill.</w:t>
      </w:r>
    </w:p>
    <w:p w14:paraId="60251E2D" w14:textId="66153E39" w:rsidR="000A1E65" w:rsidRDefault="000A1E65" w:rsidP="000A1E65">
      <w:pPr>
        <w:spacing w:before="30" w:after="30" w:line="360" w:lineRule="auto"/>
        <w:jc w:val="both"/>
        <w:rPr>
          <w:rFonts w:ascii="Arial" w:hAnsi="Arial" w:cs="Arial"/>
        </w:rPr>
      </w:pPr>
    </w:p>
    <w:p w14:paraId="0B0382B0" w14:textId="77777777" w:rsidR="000A1E65" w:rsidRDefault="000A1E65" w:rsidP="000A1E65">
      <w:pPr>
        <w:spacing w:before="30" w:after="30" w:line="360" w:lineRule="auto"/>
        <w:jc w:val="both"/>
        <w:rPr>
          <w:rFonts w:asciiTheme="minorHAnsi" w:eastAsiaTheme="minorHAnsi" w:hAnsiTheme="minorHAnsi" w:cstheme="minorBidi"/>
          <w:lang w:eastAsia="en-US"/>
        </w:rPr>
      </w:pPr>
    </w:p>
    <w:p w14:paraId="0C87364A" w14:textId="77777777" w:rsidR="00F0768D" w:rsidRDefault="00F0768D">
      <w:pPr>
        <w:widowControl w:val="0"/>
        <w:rPr>
          <w:rFonts w:ascii="Arial" w:eastAsia="Arial" w:hAnsi="Arial" w:cs="Arial"/>
          <w:sz w:val="20"/>
          <w:szCs w:val="20"/>
        </w:rPr>
      </w:pPr>
    </w:p>
    <w:sectPr w:rsidR="00F0768D">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A0254" w14:textId="77777777" w:rsidR="00C41DD0" w:rsidRDefault="00C41DD0">
      <w:r>
        <w:separator/>
      </w:r>
    </w:p>
  </w:endnote>
  <w:endnote w:type="continuationSeparator" w:id="0">
    <w:p w14:paraId="64401521" w14:textId="77777777" w:rsidR="00C41DD0" w:rsidRDefault="00C41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E60AA" w14:textId="77777777" w:rsidR="001A320E" w:rsidRDefault="001A320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FCA92" w14:textId="77777777" w:rsidR="00F0768D" w:rsidRDefault="00F0768D">
    <w:pPr>
      <w:widowControl w:val="0"/>
      <w:jc w:val="both"/>
      <w:rPr>
        <w:rFonts w:ascii="Arial" w:eastAsia="Arial" w:hAnsi="Arial" w:cs="Arial"/>
        <w:b/>
        <w:sz w:val="16"/>
        <w:szCs w:val="16"/>
      </w:rPr>
    </w:pPr>
  </w:p>
  <w:tbl>
    <w:tblPr>
      <w:tblStyle w:val="a"/>
      <w:tblW w:w="9030" w:type="dxa"/>
      <w:jc w:val="center"/>
      <w:tblInd w:w="0" w:type="dxa"/>
      <w:tblLayout w:type="fixed"/>
      <w:tblLook w:val="0600" w:firstRow="0" w:lastRow="0" w:firstColumn="0" w:lastColumn="0" w:noHBand="1" w:noVBand="1"/>
    </w:tblPr>
    <w:tblGrid>
      <w:gridCol w:w="8115"/>
      <w:gridCol w:w="915"/>
    </w:tblGrid>
    <w:tr w:rsidR="00F0768D" w14:paraId="2E8B8D50" w14:textId="77777777">
      <w:trPr>
        <w:jc w:val="center"/>
      </w:trPr>
      <w:tc>
        <w:tcPr>
          <w:tcW w:w="8115" w:type="dxa"/>
          <w:tcBorders>
            <w:top w:val="nil"/>
            <w:left w:val="nil"/>
            <w:bottom w:val="nil"/>
            <w:right w:val="nil"/>
          </w:tcBorders>
          <w:shd w:val="clear" w:color="auto" w:fill="auto"/>
          <w:tcMar>
            <w:top w:w="100" w:type="dxa"/>
            <w:left w:w="100" w:type="dxa"/>
            <w:bottom w:w="100" w:type="dxa"/>
            <w:right w:w="100" w:type="dxa"/>
          </w:tcMar>
          <w:vAlign w:val="center"/>
        </w:tcPr>
        <w:p w14:paraId="7F973082" w14:textId="77777777" w:rsidR="001A320E" w:rsidRDefault="001A320E" w:rsidP="001A320E">
          <w:pPr>
            <w:pStyle w:val="Rodap"/>
            <w:rPr>
              <w:rFonts w:ascii="Arial" w:eastAsia="Arial" w:hAnsi="Arial" w:cs="Arial"/>
              <w:i/>
              <w:sz w:val="16"/>
              <w:szCs w:val="16"/>
            </w:rPr>
          </w:pPr>
          <w:r>
            <w:rPr>
              <w:rFonts w:ascii="Arial" w:eastAsia="Arial" w:hAnsi="Arial" w:cs="Arial"/>
              <w:i/>
              <w:sz w:val="16"/>
              <w:szCs w:val="16"/>
            </w:rPr>
            <w:t xml:space="preserve">Projeto entregue ao Curso </w:t>
          </w:r>
          <w:proofErr w:type="spellStart"/>
          <w:r>
            <w:rPr>
              <w:rFonts w:ascii="Arial" w:eastAsia="Arial" w:hAnsi="Arial" w:cs="Arial"/>
              <w:i/>
              <w:sz w:val="16"/>
              <w:szCs w:val="16"/>
            </w:rPr>
            <w:t>EaD</w:t>
          </w:r>
          <w:proofErr w:type="spellEnd"/>
          <w:r>
            <w:rPr>
              <w:rFonts w:ascii="Arial" w:eastAsia="Arial" w:hAnsi="Arial" w:cs="Arial"/>
              <w:i/>
              <w:sz w:val="16"/>
              <w:szCs w:val="16"/>
            </w:rPr>
            <w:t xml:space="preserve"> de Bacharelado em Engenharia de Software da </w:t>
          </w:r>
          <w:proofErr w:type="spellStart"/>
          <w:r>
            <w:rPr>
              <w:rFonts w:ascii="Arial" w:eastAsia="Arial" w:hAnsi="Arial" w:cs="Arial"/>
              <w:i/>
              <w:sz w:val="16"/>
              <w:szCs w:val="16"/>
            </w:rPr>
            <w:t>UniCesumar</w:t>
          </w:r>
          <w:proofErr w:type="spellEnd"/>
          <w:r>
            <w:rPr>
              <w:rFonts w:ascii="Arial" w:eastAsia="Arial" w:hAnsi="Arial" w:cs="Arial"/>
              <w:i/>
              <w:sz w:val="16"/>
              <w:szCs w:val="16"/>
            </w:rPr>
            <w:t xml:space="preserve"> polo de Campo Mourão </w:t>
          </w:r>
        </w:p>
        <w:p w14:paraId="662CF8C4" w14:textId="77777777" w:rsidR="001A320E" w:rsidRPr="001A320E" w:rsidRDefault="001A320E" w:rsidP="001A320E">
          <w:pPr>
            <w:pStyle w:val="Rodap"/>
          </w:pPr>
          <w:r>
            <w:rPr>
              <w:rFonts w:ascii="Arial" w:eastAsia="Arial" w:hAnsi="Arial" w:cs="Arial"/>
              <w:i/>
              <w:sz w:val="16"/>
              <w:szCs w:val="16"/>
            </w:rPr>
            <w:t>E-mail:juca266@gmail.com</w:t>
          </w:r>
        </w:p>
        <w:p w14:paraId="7BAB19A7" w14:textId="02688A88" w:rsidR="00F0768D" w:rsidRDefault="00F0768D">
          <w:pPr>
            <w:widowControl w:val="0"/>
            <w:jc w:val="both"/>
            <w:rPr>
              <w:rFonts w:ascii="Arial" w:eastAsia="Arial" w:hAnsi="Arial" w:cs="Arial"/>
              <w:b/>
              <w:sz w:val="16"/>
              <w:szCs w:val="16"/>
            </w:rPr>
          </w:pPr>
        </w:p>
      </w:tc>
      <w:tc>
        <w:tcPr>
          <w:tcW w:w="915" w:type="dxa"/>
          <w:tcBorders>
            <w:top w:val="nil"/>
            <w:left w:val="nil"/>
            <w:bottom w:val="nil"/>
            <w:right w:val="nil"/>
          </w:tcBorders>
          <w:shd w:val="clear" w:color="auto" w:fill="auto"/>
          <w:tcMar>
            <w:top w:w="100" w:type="dxa"/>
            <w:left w:w="100" w:type="dxa"/>
            <w:bottom w:w="100" w:type="dxa"/>
            <w:right w:w="100" w:type="dxa"/>
          </w:tcMar>
          <w:vAlign w:val="center"/>
        </w:tcPr>
        <w:p w14:paraId="6E041AF8" w14:textId="621EDA45" w:rsidR="00F0768D" w:rsidRDefault="005A5687">
          <w:pPr>
            <w:widowControl w:val="0"/>
            <w:jc w:val="both"/>
            <w:rPr>
              <w:rFonts w:ascii="Arial" w:eastAsia="Arial" w:hAnsi="Arial" w:cs="Arial"/>
              <w:b/>
              <w:sz w:val="18"/>
              <w:szCs w:val="18"/>
            </w:rPr>
          </w:pPr>
          <w:r>
            <w:rPr>
              <w:rFonts w:ascii="Arial" w:eastAsia="Arial" w:hAnsi="Arial" w:cs="Arial"/>
              <w:b/>
              <w:sz w:val="18"/>
              <w:szCs w:val="18"/>
            </w:rPr>
            <w:fldChar w:fldCharType="begin"/>
          </w:r>
          <w:r>
            <w:rPr>
              <w:rFonts w:ascii="Arial" w:eastAsia="Arial" w:hAnsi="Arial" w:cs="Arial"/>
              <w:b/>
              <w:sz w:val="18"/>
              <w:szCs w:val="18"/>
            </w:rPr>
            <w:instrText>PAGE</w:instrText>
          </w:r>
          <w:r>
            <w:rPr>
              <w:rFonts w:ascii="Arial" w:eastAsia="Arial" w:hAnsi="Arial" w:cs="Arial"/>
              <w:b/>
              <w:sz w:val="18"/>
              <w:szCs w:val="18"/>
            </w:rPr>
            <w:fldChar w:fldCharType="separate"/>
          </w:r>
          <w:r w:rsidR="00D82B39">
            <w:rPr>
              <w:rFonts w:ascii="Arial" w:eastAsia="Arial" w:hAnsi="Arial" w:cs="Arial"/>
              <w:b/>
              <w:noProof/>
              <w:sz w:val="18"/>
              <w:szCs w:val="18"/>
            </w:rPr>
            <w:t>5</w:t>
          </w:r>
          <w:r>
            <w:rPr>
              <w:rFonts w:ascii="Arial" w:eastAsia="Arial" w:hAnsi="Arial" w:cs="Arial"/>
              <w:b/>
              <w:sz w:val="18"/>
              <w:szCs w:val="18"/>
            </w:rPr>
            <w:fldChar w:fldCharType="end"/>
          </w:r>
          <w:r>
            <w:rPr>
              <w:rFonts w:ascii="Arial" w:eastAsia="Arial" w:hAnsi="Arial" w:cs="Arial"/>
              <w:b/>
              <w:sz w:val="18"/>
              <w:szCs w:val="18"/>
            </w:rPr>
            <w:t xml:space="preserve"> de </w:t>
          </w:r>
          <w:r>
            <w:rPr>
              <w:rFonts w:ascii="Arial" w:eastAsia="Arial" w:hAnsi="Arial" w:cs="Arial"/>
              <w:b/>
              <w:sz w:val="18"/>
              <w:szCs w:val="18"/>
            </w:rPr>
            <w:fldChar w:fldCharType="begin"/>
          </w:r>
          <w:r>
            <w:rPr>
              <w:rFonts w:ascii="Arial" w:eastAsia="Arial" w:hAnsi="Arial" w:cs="Arial"/>
              <w:b/>
              <w:sz w:val="18"/>
              <w:szCs w:val="18"/>
            </w:rPr>
            <w:instrText>NUMPAGES</w:instrText>
          </w:r>
          <w:r>
            <w:rPr>
              <w:rFonts w:ascii="Arial" w:eastAsia="Arial" w:hAnsi="Arial" w:cs="Arial"/>
              <w:b/>
              <w:sz w:val="18"/>
              <w:szCs w:val="18"/>
            </w:rPr>
            <w:fldChar w:fldCharType="separate"/>
          </w:r>
          <w:r w:rsidR="00D82B39">
            <w:rPr>
              <w:rFonts w:ascii="Arial" w:eastAsia="Arial" w:hAnsi="Arial" w:cs="Arial"/>
              <w:b/>
              <w:noProof/>
              <w:sz w:val="18"/>
              <w:szCs w:val="18"/>
            </w:rPr>
            <w:t>5</w:t>
          </w:r>
          <w:r>
            <w:rPr>
              <w:rFonts w:ascii="Arial" w:eastAsia="Arial" w:hAnsi="Arial" w:cs="Arial"/>
              <w:b/>
              <w:sz w:val="18"/>
              <w:szCs w:val="18"/>
            </w:rPr>
            <w:fldChar w:fldCharType="end"/>
          </w:r>
        </w:p>
      </w:tc>
    </w:tr>
  </w:tbl>
  <w:p w14:paraId="3AB8FB39" w14:textId="77777777" w:rsidR="00F0768D" w:rsidRDefault="00F0768D">
    <w:pPr>
      <w:widowControl w:val="0"/>
      <w:jc w:val="both"/>
      <w:rPr>
        <w:rFonts w:ascii="Arial" w:eastAsia="Arial" w:hAnsi="Arial" w:cs="Arial"/>
        <w:i/>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307D0" w14:textId="77777777" w:rsidR="001A320E" w:rsidRDefault="001A320E" w:rsidP="001A320E">
    <w:pPr>
      <w:pStyle w:val="Rodap"/>
      <w:rPr>
        <w:rFonts w:ascii="Arial" w:eastAsia="Arial" w:hAnsi="Arial" w:cs="Arial"/>
        <w:i/>
        <w:sz w:val="16"/>
        <w:szCs w:val="16"/>
      </w:rPr>
    </w:pPr>
    <w:r>
      <w:rPr>
        <w:rFonts w:ascii="Arial" w:eastAsia="Arial" w:hAnsi="Arial" w:cs="Arial"/>
        <w:i/>
        <w:sz w:val="16"/>
        <w:szCs w:val="16"/>
      </w:rPr>
      <w:t xml:space="preserve">Projeto entregue ao Curso </w:t>
    </w:r>
    <w:proofErr w:type="spellStart"/>
    <w:r>
      <w:rPr>
        <w:rFonts w:ascii="Arial" w:eastAsia="Arial" w:hAnsi="Arial" w:cs="Arial"/>
        <w:i/>
        <w:sz w:val="16"/>
        <w:szCs w:val="16"/>
      </w:rPr>
      <w:t>EaD</w:t>
    </w:r>
    <w:proofErr w:type="spellEnd"/>
    <w:r>
      <w:rPr>
        <w:rFonts w:ascii="Arial" w:eastAsia="Arial" w:hAnsi="Arial" w:cs="Arial"/>
        <w:i/>
        <w:sz w:val="16"/>
        <w:szCs w:val="16"/>
      </w:rPr>
      <w:t xml:space="preserve"> de Bacharelado em Engenharia de Software da </w:t>
    </w:r>
    <w:proofErr w:type="spellStart"/>
    <w:r>
      <w:rPr>
        <w:rFonts w:ascii="Arial" w:eastAsia="Arial" w:hAnsi="Arial" w:cs="Arial"/>
        <w:i/>
        <w:sz w:val="16"/>
        <w:szCs w:val="16"/>
      </w:rPr>
      <w:t>UniCesumar</w:t>
    </w:r>
    <w:proofErr w:type="spellEnd"/>
    <w:r>
      <w:rPr>
        <w:rFonts w:ascii="Arial" w:eastAsia="Arial" w:hAnsi="Arial" w:cs="Arial"/>
        <w:i/>
        <w:sz w:val="16"/>
        <w:szCs w:val="16"/>
      </w:rPr>
      <w:t xml:space="preserve"> polo de Campo Mourão </w:t>
    </w:r>
  </w:p>
  <w:p w14:paraId="7CD96816" w14:textId="532D7D76" w:rsidR="001A320E" w:rsidRPr="001A320E" w:rsidRDefault="001A320E" w:rsidP="001A320E">
    <w:pPr>
      <w:pStyle w:val="Rodap"/>
    </w:pPr>
    <w:r>
      <w:rPr>
        <w:rFonts w:ascii="Arial" w:eastAsia="Arial" w:hAnsi="Arial" w:cs="Arial"/>
        <w:i/>
        <w:sz w:val="16"/>
        <w:szCs w:val="16"/>
      </w:rPr>
      <w:t>E-mail:juca266@gmail.com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D4B4C" w14:textId="77777777" w:rsidR="00C41DD0" w:rsidRDefault="00C41DD0">
      <w:r>
        <w:separator/>
      </w:r>
    </w:p>
  </w:footnote>
  <w:footnote w:type="continuationSeparator" w:id="0">
    <w:p w14:paraId="3FB0EA10" w14:textId="77777777" w:rsidR="00C41DD0" w:rsidRDefault="00C41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24BF7" w14:textId="77777777" w:rsidR="00F0768D" w:rsidRDefault="005A5687">
    <w:pPr>
      <w:tabs>
        <w:tab w:val="center" w:pos="4252"/>
        <w:tab w:val="right" w:pos="8504"/>
      </w:tabs>
      <w:jc w:val="right"/>
    </w:pPr>
    <w:r>
      <w:fldChar w:fldCharType="begin"/>
    </w:r>
    <w:r>
      <w:instrText>PAGE</w:instrText>
    </w:r>
    <w:r>
      <w:fldChar w:fldCharType="end"/>
    </w:r>
  </w:p>
  <w:p w14:paraId="2B093034" w14:textId="77777777" w:rsidR="00F0768D" w:rsidRDefault="00F0768D">
    <w:pPr>
      <w:tabs>
        <w:tab w:val="center" w:pos="4252"/>
        <w:tab w:val="right" w:pos="8504"/>
      </w:tabs>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224DC" w14:textId="1FF71C93" w:rsidR="00F0768D" w:rsidRDefault="005A5687">
    <w:pPr>
      <w:tabs>
        <w:tab w:val="center" w:pos="4252"/>
        <w:tab w:val="right" w:pos="8504"/>
      </w:tabs>
      <w:jc w:val="right"/>
    </w:pPr>
    <w:r>
      <w:fldChar w:fldCharType="begin"/>
    </w:r>
    <w:r>
      <w:instrText>PAGE</w:instrText>
    </w:r>
    <w:r>
      <w:fldChar w:fldCharType="separate"/>
    </w:r>
    <w:r w:rsidR="00D82B39">
      <w:rPr>
        <w:noProof/>
      </w:rPr>
      <w:t>5</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E6A6D" w14:textId="77777777" w:rsidR="00F0768D" w:rsidRDefault="005A5687">
    <w:pPr>
      <w:jc w:val="center"/>
    </w:pPr>
    <w:r>
      <w:rPr>
        <w:rFonts w:ascii="Arial" w:eastAsia="Arial" w:hAnsi="Arial" w:cs="Arial"/>
        <w:noProof/>
      </w:rPr>
      <w:drawing>
        <wp:inline distT="114300" distB="114300" distL="114300" distR="114300" wp14:anchorId="3AE99F57" wp14:editId="2F92A698">
          <wp:extent cx="1229678" cy="109481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29678" cy="109481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C59C6"/>
    <w:multiLevelType w:val="hybridMultilevel"/>
    <w:tmpl w:val="74A65D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0C226E"/>
    <w:multiLevelType w:val="multilevel"/>
    <w:tmpl w:val="22929A3E"/>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03434"/>
    <w:multiLevelType w:val="multilevel"/>
    <w:tmpl w:val="EAF45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AE128A"/>
    <w:multiLevelType w:val="multilevel"/>
    <w:tmpl w:val="EC66B9C8"/>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D315EF"/>
    <w:multiLevelType w:val="multilevel"/>
    <w:tmpl w:val="4C9EB220"/>
    <w:lvl w:ilvl="0">
      <w:start w:val="1"/>
      <w:numFmt w:val="bullet"/>
      <w:lvlText w:val="●"/>
      <w:lvlJc w:val="left"/>
      <w:pPr>
        <w:ind w:left="720" w:hanging="360"/>
      </w:pPr>
      <w:rPr>
        <w:sz w:val="20"/>
        <w:szCs w:val="20"/>
        <w:u w:val="none"/>
      </w:rPr>
    </w:lvl>
    <w:lvl w:ilvl="1">
      <w:start w:val="1"/>
      <w:numFmt w:val="bullet"/>
      <w:lvlText w:val="○"/>
      <w:lvlJc w:val="left"/>
      <w:pPr>
        <w:ind w:left="1440" w:hanging="360"/>
      </w:pPr>
      <w:rPr>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097325"/>
    <w:multiLevelType w:val="hybridMultilevel"/>
    <w:tmpl w:val="673288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DF27B56"/>
    <w:multiLevelType w:val="multilevel"/>
    <w:tmpl w:val="B3960BD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3D59B5"/>
    <w:multiLevelType w:val="multilevel"/>
    <w:tmpl w:val="A114EF64"/>
    <w:lvl w:ilvl="0">
      <w:start w:val="1"/>
      <w:numFmt w:val="bullet"/>
      <w:lvlText w:val="●"/>
      <w:lvlJc w:val="left"/>
      <w:pPr>
        <w:ind w:left="720" w:hanging="360"/>
      </w:pPr>
      <w:rPr>
        <w:rFonts w:ascii="Arial" w:eastAsia="Arial" w:hAnsi="Arial" w:cs="Arial"/>
        <w:b w:val="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CA75FB"/>
    <w:multiLevelType w:val="multilevel"/>
    <w:tmpl w:val="D5629C6E"/>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CC1102"/>
    <w:multiLevelType w:val="multilevel"/>
    <w:tmpl w:val="510CCB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7"/>
  </w:num>
  <w:num w:numId="3">
    <w:abstractNumId w:val="4"/>
  </w:num>
  <w:num w:numId="4">
    <w:abstractNumId w:val="2"/>
  </w:num>
  <w:num w:numId="5">
    <w:abstractNumId w:val="3"/>
  </w:num>
  <w:num w:numId="6">
    <w:abstractNumId w:val="8"/>
  </w:num>
  <w:num w:numId="7">
    <w:abstractNumId w:val="9"/>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68D"/>
    <w:rsid w:val="00013BAA"/>
    <w:rsid w:val="000A1E65"/>
    <w:rsid w:val="001525EF"/>
    <w:rsid w:val="001A320E"/>
    <w:rsid w:val="00214DBB"/>
    <w:rsid w:val="00291C1E"/>
    <w:rsid w:val="002948A6"/>
    <w:rsid w:val="002F4E6E"/>
    <w:rsid w:val="00410EB6"/>
    <w:rsid w:val="00413652"/>
    <w:rsid w:val="004A3F89"/>
    <w:rsid w:val="004D5C45"/>
    <w:rsid w:val="00534963"/>
    <w:rsid w:val="005A5687"/>
    <w:rsid w:val="00622D74"/>
    <w:rsid w:val="00653897"/>
    <w:rsid w:val="006852D5"/>
    <w:rsid w:val="006F5F92"/>
    <w:rsid w:val="00863A0F"/>
    <w:rsid w:val="00884897"/>
    <w:rsid w:val="0091124C"/>
    <w:rsid w:val="009C76BC"/>
    <w:rsid w:val="00A54707"/>
    <w:rsid w:val="00C41DD0"/>
    <w:rsid w:val="00C64E0A"/>
    <w:rsid w:val="00CC0EE7"/>
    <w:rsid w:val="00D7051D"/>
    <w:rsid w:val="00D82B39"/>
    <w:rsid w:val="00DF1957"/>
    <w:rsid w:val="00E856AA"/>
    <w:rsid w:val="00F076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45C9B"/>
  <w15:docId w15:val="{C414B516-0664-4439-A66D-1AC9F0EC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2948A6"/>
    <w:rPr>
      <w:rFonts w:ascii="Segoe UI" w:hAnsi="Segoe UI" w:cs="Segoe UI"/>
      <w:sz w:val="18"/>
      <w:szCs w:val="18"/>
    </w:rPr>
  </w:style>
  <w:style w:type="character" w:customStyle="1" w:styleId="TextodebaloChar">
    <w:name w:val="Texto de balão Char"/>
    <w:basedOn w:val="Fontepargpadro"/>
    <w:link w:val="Textodebalo"/>
    <w:uiPriority w:val="99"/>
    <w:semiHidden/>
    <w:rsid w:val="002948A6"/>
    <w:rPr>
      <w:rFonts w:ascii="Segoe UI" w:hAnsi="Segoe UI" w:cs="Segoe UI"/>
      <w:sz w:val="18"/>
      <w:szCs w:val="18"/>
    </w:rPr>
  </w:style>
  <w:style w:type="paragraph" w:styleId="PargrafodaLista">
    <w:name w:val="List Paragraph"/>
    <w:basedOn w:val="Normal"/>
    <w:uiPriority w:val="34"/>
    <w:qFormat/>
    <w:rsid w:val="006852D5"/>
    <w:pPr>
      <w:ind w:left="720"/>
      <w:contextualSpacing/>
    </w:pPr>
  </w:style>
  <w:style w:type="paragraph" w:styleId="Rodap">
    <w:name w:val="footer"/>
    <w:basedOn w:val="Normal"/>
    <w:link w:val="RodapChar"/>
    <w:uiPriority w:val="99"/>
    <w:unhideWhenUsed/>
    <w:rsid w:val="001A320E"/>
    <w:pPr>
      <w:tabs>
        <w:tab w:val="center" w:pos="4252"/>
        <w:tab w:val="right" w:pos="8504"/>
      </w:tabs>
    </w:pPr>
  </w:style>
  <w:style w:type="character" w:customStyle="1" w:styleId="RodapChar">
    <w:name w:val="Rodapé Char"/>
    <w:basedOn w:val="Fontepargpadro"/>
    <w:link w:val="Rodap"/>
    <w:uiPriority w:val="99"/>
    <w:rsid w:val="001A320E"/>
  </w:style>
  <w:style w:type="character" w:styleId="Hyperlink">
    <w:name w:val="Hyperlink"/>
    <w:basedOn w:val="Fontepargpadro"/>
    <w:uiPriority w:val="99"/>
    <w:semiHidden/>
    <w:unhideWhenUsed/>
    <w:rsid w:val="000A1E65"/>
    <w:rPr>
      <w:color w:val="0000FF" w:themeColor="hyperlink"/>
      <w:u w:val="single"/>
    </w:rPr>
  </w:style>
  <w:style w:type="paragraph" w:styleId="NormalWeb">
    <w:name w:val="Normal (Web)"/>
    <w:basedOn w:val="Normal"/>
    <w:uiPriority w:val="99"/>
    <w:semiHidden/>
    <w:unhideWhenUsed/>
    <w:rsid w:val="000A1E6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991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186.231.12.240/bitstream/uniepro/259/1/Sumario_tendencias_web.pdf"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871</Words>
  <Characters>4704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Danilo Luz</dc:creator>
  <cp:lastModifiedBy>Jurema25</cp:lastModifiedBy>
  <cp:revision>14</cp:revision>
  <dcterms:created xsi:type="dcterms:W3CDTF">2019-04-12T17:47:00Z</dcterms:created>
  <dcterms:modified xsi:type="dcterms:W3CDTF">2019-12-02T00:20:00Z</dcterms:modified>
</cp:coreProperties>
</file>