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29" w:rsidRDefault="00974629" w:rsidP="0002483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974629" w:rsidRDefault="00974629" w:rsidP="00974629">
      <w:pPr>
        <w:pStyle w:val="Pargrafoda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629" w:rsidRDefault="00974629" w:rsidP="00974629">
      <w:pPr>
        <w:pStyle w:val="Pargrafoda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629" w:rsidRDefault="00974629" w:rsidP="00974629">
      <w:pPr>
        <w:pStyle w:val="Pargrafoda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4834" w:rsidRPr="00024834" w:rsidRDefault="00024834" w:rsidP="00974629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24834">
        <w:rPr>
          <w:rFonts w:ascii="Arial" w:hAnsi="Arial" w:cs="Arial"/>
          <w:color w:val="333333"/>
          <w:sz w:val="21"/>
          <w:szCs w:val="21"/>
          <w:shd w:val="clear" w:color="auto" w:fill="FFFFFF"/>
        </w:rPr>
        <w:t>Identifique as Classes de Equivalência</w:t>
      </w:r>
    </w:p>
    <w:tbl>
      <w:tblPr>
        <w:tblStyle w:val="Tabelacomgrade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024834" w:rsidRPr="00024834" w:rsidTr="00024834">
        <w:trPr>
          <w:trHeight w:val="866"/>
        </w:trPr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Entrada</w:t>
            </w:r>
          </w:p>
        </w:tc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Valores Limites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Classes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Casos de Teste</w:t>
            </w:r>
          </w:p>
        </w:tc>
      </w:tr>
      <w:tr w:rsidR="00024834" w:rsidRPr="00024834" w:rsidTr="00024834">
        <w:trPr>
          <w:trHeight w:val="866"/>
        </w:trPr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Idade</w:t>
            </w:r>
          </w:p>
        </w:tc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16 a 80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Invalida</w:t>
            </w:r>
          </w:p>
        </w:tc>
        <w:tc>
          <w:tcPr>
            <w:tcW w:w="2397" w:type="dxa"/>
          </w:tcPr>
          <w:p w:rsidR="00024834" w:rsidRPr="00024834" w:rsidRDefault="0034167F" w:rsidP="0034167F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&gt;=0 e </w:t>
            </w:r>
            <w:r w:rsid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&lt;16</w:t>
            </w: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 xml:space="preserve"> ou &gt;=0 e &lt;=15</w:t>
            </w:r>
          </w:p>
        </w:tc>
      </w:tr>
      <w:tr w:rsidR="00024834" w:rsidRPr="00024834" w:rsidTr="00024834">
        <w:trPr>
          <w:trHeight w:val="812"/>
        </w:trPr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Idade</w:t>
            </w:r>
          </w:p>
        </w:tc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16 a 80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Valida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34167F" w:rsidRPr="00024834" w:rsidRDefault="0034167F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&gt;=16 e &lt;=80</w:t>
            </w:r>
          </w:p>
        </w:tc>
      </w:tr>
      <w:tr w:rsidR="00024834" w:rsidRPr="00024834" w:rsidTr="00024834">
        <w:trPr>
          <w:trHeight w:val="866"/>
        </w:trPr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 w:rsidRPr="0002483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Idade</w:t>
            </w:r>
          </w:p>
        </w:tc>
        <w:tc>
          <w:tcPr>
            <w:tcW w:w="2396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16 a 80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024834" w:rsidRP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Invalida</w:t>
            </w:r>
          </w:p>
        </w:tc>
        <w:tc>
          <w:tcPr>
            <w:tcW w:w="2397" w:type="dxa"/>
          </w:tcPr>
          <w:p w:rsidR="00024834" w:rsidRDefault="00024834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</w:p>
          <w:p w:rsidR="0034167F" w:rsidRPr="00024834" w:rsidRDefault="0034167F" w:rsidP="00024834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</w:rPr>
              <w:t>&gt;80 ou &gt;=81</w:t>
            </w:r>
          </w:p>
        </w:tc>
      </w:tr>
    </w:tbl>
    <w:p w:rsidR="00024834" w:rsidRDefault="00024834" w:rsidP="00024834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C619FA" w:rsidRPr="00974629" w:rsidRDefault="0034167F" w:rsidP="00974629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74629">
        <w:rPr>
          <w:rStyle w:val="Forte"/>
          <w:rFonts w:ascii="Arial" w:hAnsi="Arial" w:cs="Arial"/>
          <w:color w:val="333333"/>
          <w:sz w:val="21"/>
          <w:szCs w:val="21"/>
        </w:rPr>
        <w:t>Com base no seu número de RA, identifique os Casos de Teste para as Classes de Equivalência:</w:t>
      </w:r>
      <w:r w:rsidRPr="00974629">
        <w:rPr>
          <w:rFonts w:ascii="Arial" w:hAnsi="Arial" w:cs="Arial"/>
          <w:color w:val="333333"/>
          <w:sz w:val="21"/>
          <w:szCs w:val="21"/>
        </w:rPr>
        <w:br/>
      </w:r>
      <w:r w:rsidRPr="00974629">
        <w:rPr>
          <w:rFonts w:ascii="Arial" w:hAnsi="Arial" w:cs="Arial"/>
          <w:color w:val="333333"/>
          <w:sz w:val="21"/>
          <w:szCs w:val="21"/>
        </w:rPr>
        <w:br/>
      </w:r>
      <w:r w:rsidRPr="00974629">
        <w:rPr>
          <w:rFonts w:ascii="Arial" w:hAnsi="Arial" w:cs="Arial"/>
          <w:color w:val="333333"/>
          <w:sz w:val="21"/>
          <w:szCs w:val="21"/>
          <w:shd w:val="clear" w:color="auto" w:fill="FFFFFF"/>
        </w:rPr>
        <w:t>- Se for digitado o primeiro par de números do seu RA</w:t>
      </w:r>
      <w:r w:rsidR="00C619FA" w:rsidRPr="0097462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(16)</w:t>
      </w:r>
      <w:r w:rsidRPr="0097462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é uma entrada válida? Por quê?</w:t>
      </w:r>
    </w:p>
    <w:p w:rsidR="00D65E1E" w:rsidRDefault="002755F0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  <w:r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R: </w:t>
      </w:r>
      <w:r w:rsidR="00C619FA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Se for digitado primeiro par do meu RA 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(16) </w:t>
      </w:r>
      <w:r w:rsidR="00C619FA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>será uma entrada válida por estar entre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o valor mínimo e máximo permitido para trabalhar na empresa, sendo essa idade mínima de 16 e máxima de 80.</w:t>
      </w:r>
      <w:r w:rsidR="0034167F" w:rsidRPr="00C619FA">
        <w:rPr>
          <w:rFonts w:ascii="Arial" w:hAnsi="Arial" w:cs="Arial"/>
          <w:color w:val="333333"/>
          <w:sz w:val="21"/>
          <w:szCs w:val="21"/>
        </w:rPr>
        <w:br/>
      </w:r>
      <w:r w:rsidR="0034167F" w:rsidRPr="00C619FA">
        <w:rPr>
          <w:rFonts w:ascii="Arial" w:hAnsi="Arial" w:cs="Arial"/>
          <w:color w:val="333333"/>
          <w:sz w:val="21"/>
          <w:szCs w:val="21"/>
        </w:rPr>
        <w:br/>
      </w:r>
      <w:r w:rsidR="0034167F"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>- Se for digitado o segundo par de números RA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(20)</w:t>
      </w:r>
      <w:r w:rsidR="0034167F"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é uma entrada válida? Por quê?</w:t>
      </w:r>
      <w:r w:rsidR="0034167F" w:rsidRPr="00C619FA">
        <w:rPr>
          <w:rFonts w:ascii="Arial" w:hAnsi="Arial" w:cs="Arial"/>
          <w:color w:val="333333"/>
          <w:sz w:val="21"/>
          <w:szCs w:val="21"/>
        </w:rPr>
        <w:br/>
      </w:r>
      <w:r w:rsidR="00D65E1E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R: Se for digitado primeiro par do meu RA 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(20) </w:t>
      </w:r>
      <w:r w:rsidR="00D65E1E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>será uma entrada válida por estar entre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o valor mínimo e máximo permitido para trabalhar na empresa, sendo essa idade mínima de 16 e máxima de 80.</w:t>
      </w:r>
    </w:p>
    <w:p w:rsidR="00D65E1E" w:rsidRDefault="0034167F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  <w:r w:rsidRPr="00C619FA">
        <w:rPr>
          <w:rFonts w:ascii="Arial" w:hAnsi="Arial" w:cs="Arial"/>
          <w:color w:val="333333"/>
          <w:sz w:val="21"/>
          <w:szCs w:val="21"/>
        </w:rPr>
        <w:br/>
      </w:r>
      <w:r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>- Se for digitado o terceiro par de números RA</w:t>
      </w:r>
      <w:r w:rsidR="002755F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(28)</w:t>
      </w:r>
      <w:r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é uma entrada válida? Por quê?</w:t>
      </w:r>
      <w:r w:rsidRPr="00C619FA">
        <w:rPr>
          <w:rFonts w:ascii="Arial" w:hAnsi="Arial" w:cs="Arial"/>
          <w:color w:val="333333"/>
          <w:sz w:val="21"/>
          <w:szCs w:val="21"/>
        </w:rPr>
        <w:br/>
      </w:r>
      <w:r w:rsidR="00D65E1E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>R: Se for digitado primeiro par do meu RA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(28)</w:t>
      </w:r>
      <w:r w:rsidR="00D65E1E"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será uma entrada válida por estar entre</w:t>
      </w:r>
      <w:r w:rsidR="00D65E1E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o valor mínimo e máximo permitido para trabalhar na empresa, sendo essa idade mínima de 16 e máxima de 80.</w:t>
      </w:r>
    </w:p>
    <w:p w:rsidR="0034167F" w:rsidRDefault="0034167F" w:rsidP="00C619FA">
      <w:pPr>
        <w:pStyle w:val="Pargrafoda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619FA">
        <w:rPr>
          <w:rFonts w:ascii="Arial" w:hAnsi="Arial" w:cs="Arial"/>
          <w:color w:val="333333"/>
          <w:sz w:val="21"/>
          <w:szCs w:val="21"/>
        </w:rPr>
        <w:br/>
      </w:r>
      <w:r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>- Se for digitado o quarto par de números RA</w:t>
      </w:r>
      <w:r w:rsidR="002755F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(55)</w:t>
      </w:r>
      <w:r w:rsidRPr="00C619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é uma entrada válida? Por quê?</w:t>
      </w:r>
    </w:p>
    <w:p w:rsidR="00D65E1E" w:rsidRDefault="00D65E1E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  <w:r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>R: Se for digitado primeiro par do meu RA</w:t>
      </w:r>
      <w:r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(55)</w:t>
      </w:r>
      <w:r w:rsidRPr="002755F0"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será uma entrada válida por estar entre</w:t>
      </w:r>
      <w:r>
        <w:rPr>
          <w:rStyle w:val="Forte"/>
          <w:rFonts w:ascii="Arial" w:hAnsi="Arial" w:cs="Arial"/>
          <w:b w:val="0"/>
          <w:color w:val="333333"/>
          <w:sz w:val="21"/>
          <w:szCs w:val="21"/>
        </w:rPr>
        <w:t xml:space="preserve"> o valor mínimo e máximo permitido para trabalhar na empresa, sendo essa idade mínima de 16 e máxima de 80.</w:t>
      </w:r>
    </w:p>
    <w:p w:rsidR="00D65E1E" w:rsidRDefault="00D65E1E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</w:p>
    <w:p w:rsidR="00D65E1E" w:rsidRDefault="00D65E1E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  <w:r>
        <w:rPr>
          <w:rStyle w:val="Forte"/>
          <w:rFonts w:ascii="Arial" w:hAnsi="Arial" w:cs="Arial"/>
          <w:b w:val="0"/>
          <w:color w:val="333333"/>
          <w:sz w:val="21"/>
          <w:szCs w:val="21"/>
        </w:rPr>
        <w:t>Para ser considerado uma entrada invalida, o valor digitado precisa ser menor que 16 ou maior que 80, exemplo: Se eu digitar o valor 15, o mesmo será uma entrada invalida por estar abaixo do valor mínimo requisitado.</w:t>
      </w:r>
    </w:p>
    <w:p w:rsidR="00D65E1E" w:rsidRDefault="00D65E1E" w:rsidP="00C619FA">
      <w:pPr>
        <w:pStyle w:val="PargrafodaLista"/>
        <w:rPr>
          <w:rStyle w:val="Forte"/>
          <w:rFonts w:ascii="Arial" w:hAnsi="Arial" w:cs="Arial"/>
          <w:b w:val="0"/>
          <w:color w:val="333333"/>
          <w:sz w:val="21"/>
          <w:szCs w:val="21"/>
        </w:rPr>
      </w:pPr>
    </w:p>
    <w:p w:rsidR="00D65E1E" w:rsidRDefault="00D65E1E" w:rsidP="00C619FA">
      <w:pPr>
        <w:pStyle w:val="PargrafodaLista"/>
        <w:rPr>
          <w:rStyle w:val="Forte"/>
        </w:rPr>
      </w:pPr>
      <w:r>
        <w:rPr>
          <w:rStyle w:val="Forte"/>
        </w:rPr>
        <w:t xml:space="preserve">Exercício 02: </w:t>
      </w:r>
      <w:r>
        <w:t xml:space="preserve">Vamos trabalhar com um sistema que calcula os impostos a serem pagos pelos empregados. Os empregados que recebem até </w:t>
      </w:r>
      <w:r>
        <w:rPr>
          <w:rStyle w:val="Forte"/>
        </w:rPr>
        <w:t>R$4.000</w:t>
      </w:r>
      <w:r>
        <w:t xml:space="preserve"> de salário são isentos de impostos. Os próximos </w:t>
      </w:r>
      <w:r>
        <w:rPr>
          <w:rStyle w:val="Forte"/>
        </w:rPr>
        <w:t>R$1.500</w:t>
      </w:r>
      <w:r>
        <w:t xml:space="preserve"> são tributados em </w:t>
      </w:r>
      <w:r>
        <w:rPr>
          <w:rStyle w:val="Forte"/>
        </w:rPr>
        <w:t>10%</w:t>
      </w:r>
      <w:r>
        <w:t xml:space="preserve">. E os próximos </w:t>
      </w:r>
      <w:r>
        <w:rPr>
          <w:rStyle w:val="Forte"/>
        </w:rPr>
        <w:t>R$28.000</w:t>
      </w:r>
      <w:r>
        <w:t xml:space="preserve"> são tributados em </w:t>
      </w:r>
      <w:r>
        <w:rPr>
          <w:rStyle w:val="Forte"/>
        </w:rPr>
        <w:t>22%</w:t>
      </w:r>
      <w:r>
        <w:t xml:space="preserve">. Qualquer outro valor é tributado em </w:t>
      </w:r>
      <w:r>
        <w:rPr>
          <w:rStyle w:val="Forte"/>
        </w:rPr>
        <w:t>40%</w:t>
      </w:r>
      <w:r>
        <w:t>. Com base nos valores acima, para saber o mais próximo valor inteiro,</w:t>
      </w:r>
      <w:r>
        <w:rPr>
          <w:rStyle w:val="Forte"/>
        </w:rPr>
        <w:t xml:space="preserve"> qual desses grupos de números cai na mesma classe de equivalência?</w:t>
      </w:r>
    </w:p>
    <w:p w:rsidR="00D65E1E" w:rsidRDefault="00D65E1E" w:rsidP="00C619FA">
      <w:pPr>
        <w:pStyle w:val="PargrafodaLista"/>
        <w:rPr>
          <w:rStyle w:val="Forte"/>
          <w:b w:val="0"/>
        </w:rPr>
      </w:pPr>
      <w:r>
        <w:rPr>
          <w:rStyle w:val="Forte"/>
        </w:rPr>
        <w:t xml:space="preserve">R: </w:t>
      </w:r>
      <w:r>
        <w:rPr>
          <w:rStyle w:val="Forte"/>
          <w:b w:val="0"/>
        </w:rPr>
        <w:t>Dentro as alternativas a opção ‘C’ é a alternativa correta, pois seus valores são R$5.800, R$28.000 e R$32.000, esses valores se encaixam na classe que cobra 22%</w:t>
      </w:r>
      <w:r w:rsidR="00DD3130">
        <w:rPr>
          <w:rStyle w:val="Forte"/>
          <w:b w:val="0"/>
        </w:rPr>
        <w:t xml:space="preserve"> de tributos</w:t>
      </w:r>
      <w:r>
        <w:rPr>
          <w:rStyle w:val="Forte"/>
          <w:b w:val="0"/>
        </w:rPr>
        <w:t>, essa classe tem os valores que vão de R$5.501 até R$33.500</w:t>
      </w:r>
      <w:r w:rsidR="00DD3130">
        <w:rPr>
          <w:rStyle w:val="Forte"/>
          <w:b w:val="0"/>
        </w:rPr>
        <w:t xml:space="preserve"> ou &gt;=5.001 e &lt;=33.500.</w:t>
      </w:r>
    </w:p>
    <w:p w:rsidR="00DD3130" w:rsidRDefault="00DD3130" w:rsidP="00C619FA">
      <w:pPr>
        <w:pStyle w:val="PargrafodaLista"/>
        <w:rPr>
          <w:rFonts w:ascii="Arial" w:hAnsi="Arial" w:cs="Arial"/>
          <w:sz w:val="36"/>
          <w:szCs w:val="36"/>
        </w:rPr>
      </w:pPr>
    </w:p>
    <w:p w:rsidR="00DD3130" w:rsidRDefault="00DD3130" w:rsidP="00C619FA">
      <w:pPr>
        <w:pStyle w:val="PargrafodaLista"/>
        <w:rPr>
          <w:rStyle w:val="Forte"/>
        </w:rPr>
      </w:pPr>
      <w:r>
        <w:rPr>
          <w:rStyle w:val="Forte"/>
        </w:rPr>
        <w:t xml:space="preserve">Exercício 03: </w:t>
      </w:r>
      <w:r>
        <w:t>Dado o seguinte diagrama,</w:t>
      </w:r>
      <w:r>
        <w:rPr>
          <w:rStyle w:val="Forte"/>
        </w:rPr>
        <w:t xml:space="preserve"> qual é o caso de teste que cobre o número mínimo de transações válidas para todos os estados?</w:t>
      </w:r>
    </w:p>
    <w:p w:rsidR="00DD3130" w:rsidRDefault="00DD3130" w:rsidP="00DD3130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noProof/>
          <w:shd w:val="clear" w:color="auto" w:fill="FFFFFF"/>
          <w:lang w:eastAsia="pt-BR"/>
        </w:rPr>
        <w:lastRenderedPageBreak/>
        <w:drawing>
          <wp:inline distT="0" distB="0" distL="0" distR="0">
            <wp:extent cx="6645910" cy="2706069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Mapa Implementacao e tes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0" w:rsidRDefault="00DD3130" w:rsidP="00DD3130">
      <w:pPr>
        <w:rPr>
          <w:rFonts w:cs="Arial"/>
          <w:color w:val="333333"/>
          <w:shd w:val="clear" w:color="auto" w:fill="FFFFFF"/>
        </w:rPr>
      </w:pPr>
    </w:p>
    <w:p w:rsidR="00430FAA" w:rsidRDefault="006D2636" w:rsidP="00DD3130">
      <w:pPr>
        <w:rPr>
          <w:rFonts w:cs="Arial"/>
          <w:color w:val="333333"/>
          <w:shd w:val="clear" w:color="auto" w:fill="FFFFFF"/>
        </w:rPr>
      </w:pPr>
      <w:r>
        <w:rPr>
          <w:rFonts w:cs="Arial"/>
          <w:b/>
          <w:color w:val="333333"/>
          <w:shd w:val="clear" w:color="auto" w:fill="FFFFFF"/>
        </w:rPr>
        <w:t xml:space="preserve">R: </w:t>
      </w:r>
      <w:r>
        <w:rPr>
          <w:rFonts w:cs="Arial"/>
          <w:color w:val="333333"/>
          <w:shd w:val="clear" w:color="auto" w:fill="FFFFFF"/>
        </w:rPr>
        <w:t xml:space="preserve">O teste que cobre todos os estados do diagrama é o ‘Teste de Transição de Estados’ que avalia cada estado possível </w:t>
      </w:r>
      <w:r w:rsidR="00430FAA">
        <w:rPr>
          <w:rFonts w:cs="Arial"/>
          <w:color w:val="333333"/>
          <w:shd w:val="clear" w:color="auto" w:fill="FFFFFF"/>
        </w:rPr>
        <w:t>e como o algoritmo vai se comportar de acordo com a entrada digitada pelo usuário, esse teste pode ser representado pela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Acessar AVA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Senha OK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Senha NOK</w:t>
            </w: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E1) Iniciar</w:t>
            </w: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E2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430FAA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E2) Aguarda senha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E3) 1ª Tentativa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E6</w:t>
            </w: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E4</w:t>
            </w: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E4) 2ª Tentativa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E6</w:t>
            </w: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E5</w:t>
            </w: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E5) 3ª Tentativa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E6</w:t>
            </w:r>
          </w:p>
        </w:tc>
        <w:tc>
          <w:tcPr>
            <w:tcW w:w="2614" w:type="dxa"/>
          </w:tcPr>
          <w:p w:rsidR="00430FAA" w:rsidRPr="00430FAA" w:rsidRDefault="00430FAA" w:rsidP="00430FAA">
            <w:pPr>
              <w:jc w:val="center"/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cs="Arial"/>
                <w:color w:val="333333"/>
                <w:shd w:val="clear" w:color="auto" w:fill="FFFFFF"/>
              </w:rPr>
              <w:t>E7</w:t>
            </w: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E6) Acessar AVA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</w:tr>
      <w:tr w:rsidR="00430FAA" w:rsidTr="00430FAA"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b/>
                <w:color w:val="333333"/>
                <w:shd w:val="clear" w:color="auto" w:fill="FFFFFF"/>
              </w:rPr>
            </w:pPr>
            <w:r w:rsidRPr="00430FAA">
              <w:rPr>
                <w:rFonts w:cs="Arial"/>
                <w:b/>
                <w:color w:val="333333"/>
                <w:shd w:val="clear" w:color="auto" w:fill="FFFFFF"/>
              </w:rPr>
              <w:t>E7) Bloqueio de senha</w:t>
            </w: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430FAA" w:rsidRPr="00430FAA" w:rsidRDefault="00430FAA" w:rsidP="00DD3130">
            <w:pPr>
              <w:rPr>
                <w:rFonts w:cs="Arial"/>
                <w:color w:val="333333"/>
                <w:shd w:val="clear" w:color="auto" w:fill="FFFFFF"/>
              </w:rPr>
            </w:pPr>
          </w:p>
        </w:tc>
      </w:tr>
    </w:tbl>
    <w:p w:rsidR="00974629" w:rsidRPr="006D2636" w:rsidRDefault="00430FAA" w:rsidP="00974629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 </w:t>
      </w:r>
      <w:r w:rsidR="00974629">
        <w:rPr>
          <w:rFonts w:cs="Arial"/>
          <w:color w:val="333333"/>
          <w:shd w:val="clear" w:color="auto" w:fill="FFFFFF"/>
        </w:rPr>
        <w:t xml:space="preserve">Na tabela acima vemos que o algoritmo se inicia(E1) e em seguida passa a aguardar a senha(E2), após digitado a senha ele passa para a primeira tentativa(E3), verifica se a senha está correta, caso sim ele acessa o AVA(E6) e caso esteja incorreta ele passa para a segunda tentativa(E4), </w:t>
      </w:r>
      <w:r w:rsidR="00974629">
        <w:rPr>
          <w:rFonts w:cs="Arial"/>
          <w:color w:val="333333"/>
          <w:shd w:val="clear" w:color="auto" w:fill="FFFFFF"/>
        </w:rPr>
        <w:t xml:space="preserve">ele verifica se a senha está correta, caso sim ele acessa o AVA(E6) e caso esteja incorreta ele passa para a </w:t>
      </w:r>
      <w:r w:rsidR="00974629">
        <w:rPr>
          <w:rFonts w:cs="Arial"/>
          <w:color w:val="333333"/>
          <w:shd w:val="clear" w:color="auto" w:fill="FFFFFF"/>
        </w:rPr>
        <w:t>terceira</w:t>
      </w:r>
      <w:r w:rsidR="00974629">
        <w:rPr>
          <w:rFonts w:cs="Arial"/>
          <w:color w:val="333333"/>
          <w:shd w:val="clear" w:color="auto" w:fill="FFFFFF"/>
        </w:rPr>
        <w:t xml:space="preserve"> tentativa(E</w:t>
      </w:r>
      <w:r w:rsidR="00974629">
        <w:rPr>
          <w:rFonts w:cs="Arial"/>
          <w:color w:val="333333"/>
          <w:shd w:val="clear" w:color="auto" w:fill="FFFFFF"/>
        </w:rPr>
        <w:t>5</w:t>
      </w:r>
      <w:r w:rsidR="00974629">
        <w:rPr>
          <w:rFonts w:cs="Arial"/>
          <w:color w:val="333333"/>
          <w:shd w:val="clear" w:color="auto" w:fill="FFFFFF"/>
        </w:rPr>
        <w:t xml:space="preserve">), </w:t>
      </w:r>
      <w:r w:rsidR="00974629">
        <w:rPr>
          <w:rFonts w:cs="Arial"/>
          <w:color w:val="333333"/>
          <w:shd w:val="clear" w:color="auto" w:fill="FFFFFF"/>
        </w:rPr>
        <w:t>novamente ele faz a verificação e caso esteja correta faz o acesso ao AVA(E6) e nessa vez caso a senha esteja incorreta ele faz o bloqueio da senha(E7) e não permite mais tentativas de acesso.</w:t>
      </w:r>
    </w:p>
    <w:p w:rsidR="00DD3130" w:rsidRPr="006D2636" w:rsidRDefault="00DD3130" w:rsidP="00DD3130">
      <w:pPr>
        <w:rPr>
          <w:rFonts w:cs="Arial"/>
          <w:color w:val="333333"/>
          <w:shd w:val="clear" w:color="auto" w:fill="FFFFFF"/>
        </w:rPr>
      </w:pPr>
    </w:p>
    <w:p w:rsidR="00DD3130" w:rsidRPr="00DD3130" w:rsidRDefault="00DD3130" w:rsidP="00DD3130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sectPr w:rsidR="00DD3130" w:rsidRPr="00DD3130" w:rsidSect="00024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52334"/>
    <w:multiLevelType w:val="hybridMultilevel"/>
    <w:tmpl w:val="20281DE4"/>
    <w:lvl w:ilvl="0" w:tplc="0416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CB40485"/>
    <w:multiLevelType w:val="hybridMultilevel"/>
    <w:tmpl w:val="EFA08548"/>
    <w:lvl w:ilvl="0" w:tplc="142E7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D66A7"/>
    <w:multiLevelType w:val="hybridMultilevel"/>
    <w:tmpl w:val="920417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4"/>
    <w:rsid w:val="00024834"/>
    <w:rsid w:val="00200920"/>
    <w:rsid w:val="002755F0"/>
    <w:rsid w:val="0034167F"/>
    <w:rsid w:val="00430FAA"/>
    <w:rsid w:val="006D2636"/>
    <w:rsid w:val="00974629"/>
    <w:rsid w:val="00BE6E1F"/>
    <w:rsid w:val="00C619FA"/>
    <w:rsid w:val="00D65E1E"/>
    <w:rsid w:val="00D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2CDF"/>
  <w15:chartTrackingRefBased/>
  <w15:docId w15:val="{D248C7B6-2CC7-4C18-9DD3-EFD2238D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834"/>
  </w:style>
  <w:style w:type="paragraph" w:styleId="Ttulo1">
    <w:name w:val="heading 1"/>
    <w:basedOn w:val="Normal"/>
    <w:next w:val="Normal"/>
    <w:link w:val="Ttulo1Char"/>
    <w:uiPriority w:val="9"/>
    <w:qFormat/>
    <w:rsid w:val="000248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8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8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8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8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8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8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8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834"/>
    <w:pPr>
      <w:ind w:left="720"/>
      <w:contextualSpacing/>
    </w:pPr>
  </w:style>
  <w:style w:type="table" w:styleId="Tabelacomgrade">
    <w:name w:val="Table Grid"/>
    <w:basedOn w:val="Tabelanormal"/>
    <w:uiPriority w:val="39"/>
    <w:rsid w:val="0002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2483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83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83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83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83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83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83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83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483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248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248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8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8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24834"/>
    <w:rPr>
      <w:b/>
      <w:bCs/>
    </w:rPr>
  </w:style>
  <w:style w:type="character" w:styleId="nfase">
    <w:name w:val="Emphasis"/>
    <w:basedOn w:val="Fontepargpadro"/>
    <w:uiPriority w:val="20"/>
    <w:qFormat/>
    <w:rsid w:val="00024834"/>
    <w:rPr>
      <w:i/>
      <w:iCs/>
    </w:rPr>
  </w:style>
  <w:style w:type="paragraph" w:styleId="SemEspaamento">
    <w:name w:val="No Spacing"/>
    <w:uiPriority w:val="1"/>
    <w:qFormat/>
    <w:rsid w:val="000248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248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2483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8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8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248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2483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248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2483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2483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248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Juca</dc:creator>
  <cp:keywords/>
  <dc:description/>
  <cp:lastModifiedBy>Juca</cp:lastModifiedBy>
  <cp:revision>2</cp:revision>
  <dcterms:created xsi:type="dcterms:W3CDTF">2017-09-07T14:50:00Z</dcterms:created>
  <dcterms:modified xsi:type="dcterms:W3CDTF">2017-09-07T18:12:00Z</dcterms:modified>
</cp:coreProperties>
</file>