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6.42 (2.79 to 15.51)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6.16 (1.51 to 26.08)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 (0.29 to 100.25)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(0.33 to 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0.662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4.86 (1.89 to 13.20)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 (0.87 to 4.96)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(0.19 to 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0.556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1.98 (0.56 to 7.79)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 (0.86 to 6.69)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(0.02 to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(0.05 to 1.33)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2025-04-02T00:11:14Z</dcterms:modified>
  <cp:category/>
</cp:coreProperties>
</file>