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1C6CF" w14:textId="77777777" w:rsidR="00565FE6" w:rsidRDefault="00565FE6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08"/>
        <w:gridCol w:w="1036"/>
        <w:gridCol w:w="1597"/>
        <w:gridCol w:w="761"/>
      </w:tblGrid>
      <w:tr w:rsidR="00565FE6" w14:paraId="58C6940F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B417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9560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Forest Plot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2E22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(95% CI)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B946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</w:tr>
      <w:tr w:rsidR="00565FE6" w14:paraId="219FAB28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AF74A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Ethnicity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A4AD" w14:textId="4116A995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7609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41468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460C7AC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5DB0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Mestizo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13A12" w14:textId="62FC30C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D8EC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BDBD0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40619A5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EF151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A624" w14:textId="7FE82F03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E7444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 (0.21 to 1.13)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F2F97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0.106</w:t>
            </w:r>
          </w:p>
        </w:tc>
      </w:tr>
      <w:tr w:rsidR="00565FE6" w14:paraId="44C5D9C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817A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31F27" w14:textId="09607570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027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1.77 (0.49 to 6.21)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F881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0.371</w:t>
            </w:r>
          </w:p>
        </w:tc>
      </w:tr>
      <w:tr w:rsidR="00565FE6" w14:paraId="2321E49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FF922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Education level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91C0" w14:textId="5485FA2A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54B17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E911E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42F88C6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6E7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Primary or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Secundary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7C399" w14:textId="32DB0B1B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786AA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62FE7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2E00A28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F434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Higher than Secondary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D2CA" w14:textId="1845C93A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465DA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3.24 (1.39 to 8.09)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42733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0.008</w:t>
            </w:r>
          </w:p>
        </w:tc>
      </w:tr>
      <w:tr w:rsidR="00565FE6" w14:paraId="2FE6E06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8B896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Occupation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E49A0" w14:textId="4845754F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B77FD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6D7F0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295118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0E43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BEC51" w14:textId="2BB23D3B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5C050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F6B38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1D75DAC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6CF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9FFE6" w14:textId="6FE3B8A1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AFA2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0.53 (0.14 to 1.97)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EE68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0.337</w:t>
            </w:r>
          </w:p>
        </w:tc>
      </w:tr>
      <w:tr w:rsidR="00565FE6" w14:paraId="274B47A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092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Homemaker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B3F90" w14:textId="0E2EDB2C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2824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1.28 (0.31 to 5.54)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DC214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0.733</w:t>
            </w:r>
          </w:p>
        </w:tc>
      </w:tr>
      <w:tr w:rsidR="00565FE6" w14:paraId="215E9C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83845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372CD" w14:textId="369AE301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8041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1.37 (0.05 to 20.05)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24D5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0.826</w:t>
            </w:r>
          </w:p>
        </w:tc>
      </w:tr>
      <w:tr w:rsidR="00565FE6" w14:paraId="2CD7902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AA824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14A96" w14:textId="3A5FBFC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750B5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0.93 (0.20 to 4.13)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FFF07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0.920</w:t>
            </w:r>
          </w:p>
        </w:tc>
      </w:tr>
      <w:tr w:rsidR="00565FE6" w14:paraId="6059A24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0FAA2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Age at first sexual intercourse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BFEFA" w14:textId="46242C48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1ACC4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D9CEA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40AFF4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A0B7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 or younger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67B86" w14:textId="711D6718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A4D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A7C50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0FBE0E0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6EB25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19-21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BD4F" w14:textId="1008EB0C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67BD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2.13 (1.08 to 4.34)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A59A6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0.033</w:t>
            </w:r>
          </w:p>
        </w:tc>
      </w:tr>
      <w:tr w:rsidR="00565FE6" w14:paraId="75973AA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B20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 or older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78D91" w14:textId="59304E90" w:rsidR="00565FE6" w:rsidRDefault="00D761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1C4D16E0" wp14:editId="76802D85">
                  <wp:simplePos x="0" y="0"/>
                  <wp:positionH relativeFrom="column">
                    <wp:posOffset>-26724</wp:posOffset>
                  </wp:positionH>
                  <wp:positionV relativeFrom="paragraph">
                    <wp:posOffset>-1621860</wp:posOffset>
                  </wp:positionV>
                  <wp:extent cx="685165" cy="2310876"/>
                  <wp:effectExtent l="0" t="0" r="635" b="0"/>
                  <wp:wrapNone/>
                  <wp:docPr id="258620569" name="Imagen 1" descr="Gráfico, Gráfico de cajas y bigote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620569" name="Imagen 1" descr="Gráfico, Gráfico de cajas y bigotes&#10;&#10;El contenido generado por IA puede ser incorrecto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7" cy="232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BC48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 (0.07 to 1.29)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9F05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0.148</w:t>
            </w:r>
          </w:p>
        </w:tc>
      </w:tr>
      <w:tr w:rsidR="00565FE6" w14:paraId="68DA90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2509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Number of children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B948A" w14:textId="626F61B5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557C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270B4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6C3B4BF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8E916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2C5BD" w14:textId="5A5A670D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8A7D8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BEE8C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25DC52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E6480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262A3" w14:textId="56797811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EBC69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4.14 (1.00 to 18.81)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0700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0.055</w:t>
            </w:r>
          </w:p>
        </w:tc>
      </w:tr>
      <w:tr w:rsidR="00565FE6" w14:paraId="5350E91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23D98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1B394" w14:textId="0CFFF8EC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319E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1.46 (0.38 to 6.04)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62E75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0.592</w:t>
            </w:r>
          </w:p>
        </w:tc>
      </w:tr>
      <w:tr w:rsidR="00565FE6" w14:paraId="7D11348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EB3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or more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2A0F6" w14:textId="52FD39EB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5C55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3.76 (0.95 to 16.49)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BCB4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0.067</w:t>
            </w:r>
          </w:p>
        </w:tc>
      </w:tr>
      <w:tr w:rsidR="00565FE6" w14:paraId="76771A4B" w14:textId="77777777">
        <w:trPr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4761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OR = Odds Ratio, CI = Confidence Interval</w:t>
            </w:r>
          </w:p>
        </w:tc>
      </w:tr>
    </w:tbl>
    <w:p w14:paraId="5238A914" w14:textId="77777777" w:rsidR="00BE6560" w:rsidRDefault="00BE6560"/>
    <w:sectPr w:rsidR="00BE656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668421">
    <w:abstractNumId w:val="1"/>
  </w:num>
  <w:num w:numId="2" w16cid:durableId="451826592">
    <w:abstractNumId w:val="2"/>
  </w:num>
  <w:num w:numId="3" w16cid:durableId="22060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FE6"/>
    <w:rsid w:val="00565FE6"/>
    <w:rsid w:val="005C6C40"/>
    <w:rsid w:val="0090555C"/>
    <w:rsid w:val="00BE6560"/>
    <w:rsid w:val="00D7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9B364"/>
  <w15:docId w15:val="{7119C382-BFDB-4992-BF39-FAC5B94D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Ballon-Salcedo</dc:creator>
  <cp:keywords/>
  <dc:description/>
  <cp:lastModifiedBy>Carlos Ballon-Salcedo</cp:lastModifiedBy>
  <cp:revision>2</cp:revision>
  <dcterms:created xsi:type="dcterms:W3CDTF">2025-04-02T05:32:00Z</dcterms:created>
  <dcterms:modified xsi:type="dcterms:W3CDTF">2025-04-02T05:32:00Z</dcterms:modified>
  <cp:category/>
</cp:coreProperties>
</file>