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7682" w14:textId="5F5CE19E" w:rsidR="005E0824" w:rsidRPr="000B0B8E" w:rsidRDefault="005E0824" w:rsidP="005A6BE2">
      <w:pPr>
        <w:spacing w:after="0"/>
        <w:jc w:val="center"/>
        <w:rPr>
          <w:rFonts w:ascii="Times New Roman" w:hAnsi="Times New Roman" w:cs="Times New Roman"/>
          <w:b/>
          <w:sz w:val="28"/>
          <w:szCs w:val="20"/>
          <w:lang w:val="es-ES_tradnl"/>
        </w:rPr>
      </w:pPr>
      <w:r w:rsidRPr="000B0B8E">
        <w:rPr>
          <w:b/>
          <w:noProof/>
          <w:sz w:val="28"/>
          <w:szCs w:val="20"/>
          <w:lang w:eastAsia="es-PE"/>
        </w:rPr>
        <w:drawing>
          <wp:anchor distT="0" distB="0" distL="114300" distR="114300" simplePos="0" relativeHeight="251664384" behindDoc="0" locked="0" layoutInCell="1" allowOverlap="1" wp14:anchorId="330D07ED" wp14:editId="15F5CF17">
            <wp:simplePos x="0" y="0"/>
            <wp:positionH relativeFrom="margin">
              <wp:posOffset>-756285</wp:posOffset>
            </wp:positionH>
            <wp:positionV relativeFrom="paragraph">
              <wp:posOffset>-262255</wp:posOffset>
            </wp:positionV>
            <wp:extent cx="1063808" cy="1362075"/>
            <wp:effectExtent l="0" t="0" r="3175" b="0"/>
            <wp:wrapNone/>
            <wp:docPr id="6" name="Imagen 6" descr="D:\JEFATURA SECUNDARIA\Insignea_peru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D:\JEFATURA SECUNDARIA\Insignea_peru 2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3808"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0B8E">
        <w:rPr>
          <w:rFonts w:ascii="Times New Roman" w:hAnsi="Times New Roman" w:cs="Times New Roman"/>
          <w:b/>
          <w:sz w:val="28"/>
          <w:szCs w:val="20"/>
          <w:lang w:val="es-ES_tradnl"/>
        </w:rPr>
        <w:t>ESCUELA DE EDUCACIÓN SUPERIOR PEDAGÓGICA</w:t>
      </w:r>
      <w:r w:rsidR="005A6BE2">
        <w:rPr>
          <w:rFonts w:ascii="Times New Roman" w:hAnsi="Times New Roman" w:cs="Times New Roman"/>
          <w:b/>
          <w:sz w:val="28"/>
          <w:szCs w:val="20"/>
          <w:lang w:val="es-ES_tradnl"/>
        </w:rPr>
        <w:t xml:space="preserve"> </w:t>
      </w:r>
      <w:r w:rsidRPr="000B0B8E">
        <w:rPr>
          <w:rFonts w:ascii="Times New Roman" w:hAnsi="Times New Roman" w:cs="Times New Roman"/>
          <w:b/>
          <w:sz w:val="28"/>
          <w:szCs w:val="20"/>
          <w:lang w:val="es-ES_tradnl"/>
        </w:rPr>
        <w:t>PÚBLICA</w:t>
      </w:r>
      <w:r w:rsidR="005A6BE2">
        <w:rPr>
          <w:rFonts w:ascii="Times New Roman" w:hAnsi="Times New Roman" w:cs="Times New Roman"/>
          <w:b/>
          <w:sz w:val="28"/>
          <w:szCs w:val="20"/>
          <w:lang w:val="es-ES_tradnl"/>
        </w:rPr>
        <w:t xml:space="preserve"> </w:t>
      </w:r>
      <w:r w:rsidR="005A6BE2" w:rsidRPr="000B0B8E">
        <w:rPr>
          <w:rFonts w:ascii="Times New Roman" w:hAnsi="Times New Roman" w:cs="Times New Roman"/>
          <w:b/>
          <w:sz w:val="28"/>
          <w:szCs w:val="20"/>
          <w:lang w:val="es-ES_tradnl"/>
        </w:rPr>
        <w:t>ARÍSTIDES</w:t>
      </w:r>
      <w:r w:rsidR="005A6BE2">
        <w:rPr>
          <w:rFonts w:ascii="Times New Roman" w:hAnsi="Times New Roman" w:cs="Times New Roman"/>
          <w:b/>
          <w:sz w:val="28"/>
          <w:szCs w:val="20"/>
          <w:lang w:val="es-ES_tradnl"/>
        </w:rPr>
        <w:t xml:space="preserve"> </w:t>
      </w:r>
      <w:r w:rsidR="005A6BE2" w:rsidRPr="000B0B8E">
        <w:rPr>
          <w:rFonts w:ascii="Times New Roman" w:hAnsi="Times New Roman" w:cs="Times New Roman"/>
          <w:b/>
          <w:sz w:val="28"/>
          <w:szCs w:val="20"/>
          <w:lang w:val="es-ES_tradnl"/>
        </w:rPr>
        <w:t>MERINO</w:t>
      </w:r>
      <w:r w:rsidRPr="000B0B8E">
        <w:rPr>
          <w:rFonts w:ascii="Times New Roman" w:hAnsi="Times New Roman" w:cs="Times New Roman"/>
          <w:b/>
          <w:sz w:val="28"/>
          <w:szCs w:val="20"/>
          <w:lang w:val="es-ES_tradnl"/>
        </w:rPr>
        <w:t xml:space="preserve"> </w:t>
      </w:r>
      <w:proofErr w:type="spellStart"/>
      <w:r w:rsidRPr="000B0B8E">
        <w:rPr>
          <w:rFonts w:ascii="Times New Roman" w:hAnsi="Times New Roman" w:cs="Times New Roman"/>
          <w:b/>
          <w:sz w:val="28"/>
          <w:szCs w:val="20"/>
          <w:lang w:val="es-ES_tradnl"/>
        </w:rPr>
        <w:t>MERINO</w:t>
      </w:r>
      <w:proofErr w:type="spellEnd"/>
    </w:p>
    <w:p w14:paraId="1ED22E7F" w14:textId="77777777" w:rsidR="005E0824" w:rsidRPr="000B0B8E" w:rsidRDefault="005E0824" w:rsidP="005E0824">
      <w:pPr>
        <w:spacing w:after="0"/>
        <w:ind w:left="1134"/>
        <w:jc w:val="center"/>
        <w:rPr>
          <w:rFonts w:ascii="Times New Roman" w:hAnsi="Times New Roman" w:cs="Times New Roman"/>
          <w:b/>
          <w:sz w:val="32"/>
          <w:lang w:val="es-ES_tradnl"/>
        </w:rPr>
      </w:pPr>
    </w:p>
    <w:p w14:paraId="004E8CBE" w14:textId="77777777" w:rsidR="005E0824" w:rsidRPr="000B0B8E" w:rsidRDefault="005E0824" w:rsidP="005E0824">
      <w:pPr>
        <w:spacing w:after="0"/>
        <w:ind w:left="1134"/>
        <w:jc w:val="center"/>
        <w:rPr>
          <w:rFonts w:ascii="Times New Roman" w:hAnsi="Times New Roman" w:cs="Times New Roman"/>
          <w:b/>
          <w:sz w:val="32"/>
          <w:lang w:val="es-ES_tradnl"/>
        </w:rPr>
      </w:pPr>
      <w:r w:rsidRPr="000B0B8E">
        <w:rPr>
          <w:rFonts w:ascii="Times New Roman" w:hAnsi="Times New Roman" w:cs="Times New Roman"/>
          <w:noProof/>
          <w:lang w:eastAsia="es-PE"/>
        </w:rPr>
        <mc:AlternateContent>
          <mc:Choice Requires="wps">
            <w:drawing>
              <wp:anchor distT="0" distB="0" distL="114300" distR="114300" simplePos="0" relativeHeight="251665408" behindDoc="0" locked="0" layoutInCell="1" allowOverlap="1" wp14:anchorId="12165D7B" wp14:editId="2B236196">
                <wp:simplePos x="0" y="0"/>
                <wp:positionH relativeFrom="column">
                  <wp:posOffset>320040</wp:posOffset>
                </wp:positionH>
                <wp:positionV relativeFrom="paragraph">
                  <wp:posOffset>51435</wp:posOffset>
                </wp:positionV>
                <wp:extent cx="5257800" cy="9525"/>
                <wp:effectExtent l="0" t="19050" r="38100" b="47625"/>
                <wp:wrapNone/>
                <wp:docPr id="922577850" name="Conector recto 922577850"/>
                <wp:cNvGraphicFramePr/>
                <a:graphic xmlns:a="http://schemas.openxmlformats.org/drawingml/2006/main">
                  <a:graphicData uri="http://schemas.microsoft.com/office/word/2010/wordprocessingShape">
                    <wps:wsp>
                      <wps:cNvCnPr/>
                      <wps:spPr>
                        <a:xfrm>
                          <a:off x="0" y="0"/>
                          <a:ext cx="5257800" cy="9525"/>
                        </a:xfrm>
                        <a:prstGeom prst="line">
                          <a:avLst/>
                        </a:prstGeom>
                        <a:ln w="63500" cmpd="thinThick">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992C8" id="Conector recto 92257785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4.05pt" to="439.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" strokecolor="#0070c0" strokeweight="5pt">
                <v:stroke linestyle="thinThick" joinstyle="miter"/>
              </v:line>
            </w:pict>
          </mc:Fallback>
        </mc:AlternateContent>
      </w:r>
    </w:p>
    <w:p w14:paraId="6079F6E4" w14:textId="53C3F015" w:rsidR="005E0824" w:rsidRPr="000B0B8E" w:rsidRDefault="005E0824" w:rsidP="005A6BE2">
      <w:pPr>
        <w:spacing w:after="0"/>
        <w:ind w:left="426"/>
        <w:rPr>
          <w:rFonts w:ascii="Times New Roman" w:hAnsi="Times New Roman" w:cs="Times New Roman"/>
          <w:b/>
          <w:sz w:val="32"/>
          <w:szCs w:val="30"/>
          <w:lang w:val="es-ES_tradnl"/>
        </w:rPr>
      </w:pPr>
      <w:r w:rsidRPr="000B0B8E">
        <w:rPr>
          <w:rFonts w:ascii="Times New Roman" w:hAnsi="Times New Roman" w:cs="Times New Roman"/>
          <w:noProof/>
          <w:sz w:val="30"/>
          <w:szCs w:val="30"/>
          <w:lang w:eastAsia="es-PE"/>
        </w:rPr>
        <mc:AlternateContent>
          <mc:Choice Requires="wps">
            <w:drawing>
              <wp:anchor distT="0" distB="0" distL="114300" distR="114300" simplePos="0" relativeHeight="251666432" behindDoc="0" locked="0" layoutInCell="1" allowOverlap="1" wp14:anchorId="2DEE3256" wp14:editId="260DCC69">
                <wp:simplePos x="0" y="0"/>
                <wp:positionH relativeFrom="margin">
                  <wp:posOffset>-226060</wp:posOffset>
                </wp:positionH>
                <wp:positionV relativeFrom="paragraph">
                  <wp:posOffset>143510</wp:posOffset>
                </wp:positionV>
                <wp:extent cx="0" cy="7620000"/>
                <wp:effectExtent l="38100" t="0" r="38100" b="38100"/>
                <wp:wrapNone/>
                <wp:docPr id="1166304206" name="Conector recto 1166304206"/>
                <wp:cNvGraphicFramePr/>
                <a:graphic xmlns:a="http://schemas.openxmlformats.org/drawingml/2006/main">
                  <a:graphicData uri="http://schemas.microsoft.com/office/word/2010/wordprocessingShape">
                    <wps:wsp>
                      <wps:cNvCnPr/>
                      <wps:spPr>
                        <a:xfrm flipH="1">
                          <a:off x="0" y="0"/>
                          <a:ext cx="0" cy="7620000"/>
                        </a:xfrm>
                        <a:prstGeom prst="line">
                          <a:avLst/>
                        </a:prstGeom>
                        <a:ln w="76200" cmpd="tri">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5C8BF5" id="Conector recto 1166304206" o:spid="_x0000_s1026" style="position:absolute;flip:x;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8pt,11.3pt" to="-17.8pt,6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" strokecolor="#0070c0" strokeweight="6pt">
                <v:stroke linestyle="thickBetweenThin" joinstyle="miter"/>
                <w10:wrap anchorx="margin"/>
              </v:line>
            </w:pict>
          </mc:Fallback>
        </mc:AlternateContent>
      </w:r>
      <w:r w:rsidR="00D11C2E" w:rsidRPr="000B0B8E">
        <w:rPr>
          <w:rFonts w:ascii="Times New Roman" w:hAnsi="Times New Roman" w:cs="Times New Roman"/>
          <w:b/>
          <w:sz w:val="32"/>
          <w:szCs w:val="30"/>
          <w:lang w:val="es-ES_tradnl"/>
        </w:rPr>
        <w:t>PROGRAMA DE PROFESIONALIZACIÓN DOCENTE</w:t>
      </w:r>
    </w:p>
    <w:p w14:paraId="42016691" w14:textId="094F8682" w:rsidR="005E0824" w:rsidRPr="000B0B8E" w:rsidRDefault="005E0824" w:rsidP="005E0824">
      <w:pPr>
        <w:spacing w:after="0"/>
        <w:ind w:left="567"/>
        <w:jc w:val="center"/>
        <w:rPr>
          <w:rFonts w:ascii="Times New Roman" w:hAnsi="Times New Roman" w:cs="Times New Roman"/>
          <w:b/>
          <w:sz w:val="30"/>
          <w:szCs w:val="30"/>
          <w:lang w:val="es-ES_tradnl"/>
        </w:rPr>
      </w:pPr>
      <w:r w:rsidRPr="000B0B8E">
        <w:rPr>
          <w:rFonts w:ascii="Times New Roman" w:hAnsi="Times New Roman" w:cs="Times New Roman"/>
          <w:b/>
          <w:sz w:val="30"/>
          <w:szCs w:val="30"/>
          <w:lang w:val="es-ES_tradnl"/>
        </w:rPr>
        <w:t>PROGRAMA DE ESTUDIOS DE EDUCACIÓN INICIAL</w:t>
      </w:r>
    </w:p>
    <w:p w14:paraId="4AC89374" w14:textId="77777777" w:rsidR="005E0824" w:rsidRPr="000B0B8E" w:rsidRDefault="005E0824" w:rsidP="005E0824">
      <w:pPr>
        <w:spacing w:after="0"/>
        <w:ind w:left="1134"/>
        <w:jc w:val="center"/>
        <w:rPr>
          <w:rFonts w:ascii="Times New Roman" w:hAnsi="Times New Roman" w:cs="Times New Roman"/>
          <w:b/>
          <w:sz w:val="32"/>
          <w:lang w:val="es-ES_tradnl"/>
        </w:rPr>
      </w:pPr>
    </w:p>
    <w:p w14:paraId="0BCDAD9F" w14:textId="77777777" w:rsidR="005E0824" w:rsidRPr="000B0B8E" w:rsidRDefault="005E0824" w:rsidP="005E0824">
      <w:pPr>
        <w:spacing w:after="0"/>
        <w:ind w:left="1134"/>
        <w:jc w:val="center"/>
        <w:rPr>
          <w:rFonts w:ascii="Times New Roman" w:hAnsi="Times New Roman" w:cs="Times New Roman"/>
          <w:b/>
          <w:sz w:val="32"/>
          <w:lang w:val="es-ES_tradnl"/>
        </w:rPr>
      </w:pPr>
    </w:p>
    <w:p w14:paraId="519FB32F" w14:textId="77777777" w:rsidR="00273C63" w:rsidRPr="000B0B8E" w:rsidRDefault="00273C63" w:rsidP="000B0B8E">
      <w:pPr>
        <w:spacing w:after="0"/>
        <w:ind w:left="567"/>
        <w:jc w:val="both"/>
        <w:rPr>
          <w:rFonts w:ascii="Times New Roman" w:hAnsi="Times New Roman" w:cs="Times New Roman"/>
          <w:b/>
          <w:color w:val="7030A0"/>
          <w:sz w:val="30"/>
          <w:szCs w:val="30"/>
          <w:lang w:val="es-ES_tradnl"/>
        </w:rPr>
      </w:pPr>
      <w:bookmarkStart w:id="0" w:name="_Hlk63763358"/>
    </w:p>
    <w:p w14:paraId="4F2DDA5E" w14:textId="153EDAF6" w:rsidR="005340B8" w:rsidRDefault="006138E2" w:rsidP="005A6BE2">
      <w:pPr>
        <w:spacing w:after="0"/>
        <w:ind w:left="426"/>
        <w:jc w:val="center"/>
        <w:rPr>
          <w:rFonts w:ascii="Times New Roman" w:hAnsi="Times New Roman" w:cs="Times New Roman"/>
          <w:b/>
          <w:sz w:val="30"/>
          <w:szCs w:val="30"/>
          <w:lang w:val="es-ES_tradnl"/>
        </w:rPr>
      </w:pPr>
      <w:r w:rsidRPr="006138E2">
        <w:rPr>
          <w:rFonts w:ascii="Times New Roman" w:hAnsi="Times New Roman" w:cs="Times New Roman"/>
          <w:b/>
          <w:sz w:val="30"/>
          <w:szCs w:val="30"/>
          <w:lang w:val="es-ES_tradnl"/>
        </w:rPr>
        <w:t>ESTADO DEL ARTE SOBRE EL USO DE LAS EMOCIONES PARA LA AUTORREGULACION EMOCIONAL Y LA CONVIVENCIA EN LOS NIÑOS DEL NIVEL INICIAL</w:t>
      </w:r>
    </w:p>
    <w:p w14:paraId="2762DA39" w14:textId="165A81CB" w:rsidR="006138E2" w:rsidRDefault="006138E2" w:rsidP="005E0824">
      <w:pPr>
        <w:spacing w:after="0"/>
        <w:ind w:left="1134"/>
        <w:jc w:val="center"/>
        <w:rPr>
          <w:rFonts w:ascii="Times New Roman" w:hAnsi="Times New Roman" w:cs="Times New Roman"/>
          <w:b/>
          <w:sz w:val="30"/>
          <w:szCs w:val="30"/>
          <w:lang w:val="es-ES_tradnl"/>
        </w:rPr>
      </w:pPr>
    </w:p>
    <w:p w14:paraId="29320E5B" w14:textId="77777777" w:rsidR="006138E2" w:rsidRPr="000B0B8E" w:rsidRDefault="006138E2" w:rsidP="005E0824">
      <w:pPr>
        <w:spacing w:after="0"/>
        <w:ind w:left="1134"/>
        <w:jc w:val="center"/>
        <w:rPr>
          <w:rFonts w:ascii="Times New Roman" w:hAnsi="Times New Roman" w:cs="Times New Roman"/>
          <w:b/>
          <w:sz w:val="30"/>
          <w:szCs w:val="30"/>
          <w:lang w:val="es-ES_tradnl"/>
        </w:rPr>
      </w:pPr>
    </w:p>
    <w:p w14:paraId="6705B1FB" w14:textId="54BE6C40" w:rsidR="005E0824" w:rsidRPr="000B0B8E" w:rsidRDefault="00EE53AF" w:rsidP="005E0824">
      <w:pPr>
        <w:spacing w:after="0"/>
        <w:ind w:left="567"/>
        <w:jc w:val="center"/>
        <w:rPr>
          <w:rFonts w:ascii="Times New Roman" w:hAnsi="Times New Roman" w:cs="Times New Roman"/>
          <w:b/>
          <w:sz w:val="28"/>
          <w:szCs w:val="30"/>
          <w:lang w:val="es-ES_tradnl"/>
        </w:rPr>
      </w:pPr>
      <w:r w:rsidRPr="000B0B8E">
        <w:rPr>
          <w:rFonts w:ascii="Times New Roman" w:hAnsi="Times New Roman" w:cs="Times New Roman"/>
          <w:b/>
          <w:sz w:val="28"/>
          <w:szCs w:val="30"/>
          <w:lang w:val="es-ES_tradnl"/>
        </w:rPr>
        <w:t>TRABAJO DE INVESTIGACIÓN</w:t>
      </w:r>
      <w:r w:rsidR="0018428A" w:rsidRPr="000B0B8E">
        <w:rPr>
          <w:rFonts w:ascii="Times New Roman" w:hAnsi="Times New Roman" w:cs="Times New Roman"/>
          <w:b/>
          <w:sz w:val="28"/>
          <w:szCs w:val="30"/>
          <w:lang w:val="es-ES_tradnl"/>
        </w:rPr>
        <w:t xml:space="preserve"> </w:t>
      </w:r>
      <w:r w:rsidRPr="000B0B8E">
        <w:rPr>
          <w:rFonts w:ascii="Times New Roman" w:hAnsi="Times New Roman" w:cs="Times New Roman"/>
          <w:b/>
          <w:sz w:val="28"/>
          <w:szCs w:val="30"/>
          <w:lang w:val="es-ES_tradnl"/>
        </w:rPr>
        <w:t xml:space="preserve">PARA OBTENER </w:t>
      </w:r>
      <w:r w:rsidR="005E0824" w:rsidRPr="000B0B8E">
        <w:rPr>
          <w:rFonts w:ascii="Times New Roman" w:hAnsi="Times New Roman" w:cs="Times New Roman"/>
          <w:b/>
          <w:sz w:val="28"/>
          <w:szCs w:val="30"/>
          <w:lang w:val="es-ES_tradnl"/>
        </w:rPr>
        <w:t xml:space="preserve">EL </w:t>
      </w:r>
      <w:r w:rsidRPr="000B0B8E">
        <w:rPr>
          <w:rFonts w:ascii="Times New Roman" w:hAnsi="Times New Roman" w:cs="Times New Roman"/>
          <w:b/>
          <w:sz w:val="28"/>
          <w:szCs w:val="30"/>
          <w:lang w:val="es-ES_tradnl"/>
        </w:rPr>
        <w:t>GRADO</w:t>
      </w:r>
      <w:r w:rsidR="005E0824" w:rsidRPr="000B0B8E">
        <w:rPr>
          <w:rFonts w:ascii="Times New Roman" w:hAnsi="Times New Roman" w:cs="Times New Roman"/>
          <w:b/>
          <w:sz w:val="28"/>
          <w:szCs w:val="30"/>
          <w:lang w:val="es-ES_tradnl"/>
        </w:rPr>
        <w:t xml:space="preserve"> DE BACHILLER EN EDUCACIÓN</w:t>
      </w:r>
    </w:p>
    <w:p w14:paraId="6089C8E4" w14:textId="77777777" w:rsidR="005E0824" w:rsidRPr="000B0B8E" w:rsidRDefault="005E0824" w:rsidP="005E0824">
      <w:pPr>
        <w:spacing w:after="0"/>
        <w:ind w:left="1134"/>
        <w:jc w:val="center"/>
        <w:rPr>
          <w:rFonts w:ascii="Times New Roman" w:hAnsi="Times New Roman" w:cs="Times New Roman"/>
          <w:b/>
          <w:sz w:val="28"/>
          <w:szCs w:val="30"/>
          <w:lang w:val="es-ES_tradnl"/>
        </w:rPr>
      </w:pPr>
    </w:p>
    <w:p w14:paraId="20ECC373" w14:textId="77777777" w:rsidR="005E0824" w:rsidRPr="000B0B8E" w:rsidRDefault="005E0824" w:rsidP="005E0824">
      <w:pPr>
        <w:spacing w:after="0"/>
        <w:ind w:left="567"/>
        <w:rPr>
          <w:rFonts w:ascii="Times New Roman" w:hAnsi="Times New Roman" w:cs="Times New Roman"/>
          <w:b/>
          <w:sz w:val="30"/>
          <w:szCs w:val="30"/>
          <w:lang w:val="es-ES_tradnl"/>
        </w:rPr>
      </w:pPr>
      <w:r w:rsidRPr="000B0B8E">
        <w:rPr>
          <w:rFonts w:ascii="Times New Roman" w:hAnsi="Times New Roman" w:cs="Times New Roman"/>
          <w:b/>
          <w:sz w:val="30"/>
          <w:szCs w:val="30"/>
          <w:lang w:val="es-ES_tradnl"/>
        </w:rPr>
        <w:t>Autor:</w:t>
      </w:r>
    </w:p>
    <w:p w14:paraId="46F54E12" w14:textId="6EC5D2D5" w:rsidR="006138E2" w:rsidRPr="006138E2" w:rsidRDefault="00237396" w:rsidP="00237396">
      <w:pPr>
        <w:spacing w:after="0"/>
        <w:ind w:left="720"/>
        <w:rPr>
          <w:rFonts w:ascii="Times New Roman" w:hAnsi="Times New Roman" w:cs="Times New Roman"/>
          <w:sz w:val="30"/>
          <w:szCs w:val="30"/>
          <w:lang w:val="es-ES_tradnl"/>
        </w:rPr>
      </w:pPr>
      <w:r>
        <w:rPr>
          <w:rFonts w:ascii="Times New Roman" w:hAnsi="Times New Roman" w:cs="Times New Roman"/>
          <w:sz w:val="30"/>
          <w:szCs w:val="30"/>
          <w:lang w:val="es-ES_tradnl"/>
        </w:rPr>
        <w:t xml:space="preserve">  </w:t>
      </w:r>
      <w:proofErr w:type="spellStart"/>
      <w:r w:rsidR="006138E2" w:rsidRPr="006138E2">
        <w:rPr>
          <w:rFonts w:ascii="Times New Roman" w:hAnsi="Times New Roman" w:cs="Times New Roman"/>
          <w:sz w:val="30"/>
          <w:szCs w:val="30"/>
          <w:lang w:val="es-ES_tradnl"/>
        </w:rPr>
        <w:t>Verónhica</w:t>
      </w:r>
      <w:proofErr w:type="spellEnd"/>
      <w:r w:rsidR="006138E2" w:rsidRPr="006138E2">
        <w:rPr>
          <w:rFonts w:ascii="Times New Roman" w:hAnsi="Times New Roman" w:cs="Times New Roman"/>
          <w:sz w:val="30"/>
          <w:szCs w:val="30"/>
          <w:lang w:val="es-ES_tradnl"/>
        </w:rPr>
        <w:t xml:space="preserve"> Jaqueline Malca Sánchez</w:t>
      </w:r>
    </w:p>
    <w:p w14:paraId="4BC0EC6B" w14:textId="3ACEA233" w:rsidR="006138E2" w:rsidRDefault="006138E2" w:rsidP="006138E2">
      <w:pPr>
        <w:spacing w:after="0"/>
        <w:ind w:left="567"/>
        <w:rPr>
          <w:rFonts w:ascii="Times New Roman" w:hAnsi="Times New Roman" w:cs="Times New Roman"/>
          <w:sz w:val="30"/>
          <w:szCs w:val="30"/>
          <w:lang w:val="es-ES_tradnl"/>
        </w:rPr>
      </w:pPr>
      <w:r w:rsidRPr="006138E2">
        <w:rPr>
          <w:rFonts w:ascii="Times New Roman" w:hAnsi="Times New Roman" w:cs="Times New Roman"/>
          <w:sz w:val="30"/>
          <w:szCs w:val="30"/>
          <w:lang w:val="es-ES_tradnl"/>
        </w:rPr>
        <w:t xml:space="preserve">    </w:t>
      </w:r>
      <w:hyperlink r:id="rId9" w:history="1">
        <w:r w:rsidR="005A6BE2" w:rsidRPr="00CD69CA">
          <w:rPr>
            <w:rStyle w:val="Hipervnculo"/>
            <w:rFonts w:ascii="Times New Roman" w:hAnsi="Times New Roman" w:cs="Times New Roman"/>
            <w:sz w:val="30"/>
            <w:szCs w:val="30"/>
            <w:lang w:val="es-ES_tradnl"/>
          </w:rPr>
          <w:t>https://orcid.org/0009-0004-6028-0814</w:t>
        </w:r>
      </w:hyperlink>
    </w:p>
    <w:p w14:paraId="433AA395" w14:textId="77777777" w:rsidR="006138E2" w:rsidRPr="006138E2" w:rsidRDefault="006138E2" w:rsidP="006138E2">
      <w:pPr>
        <w:spacing w:after="0"/>
        <w:ind w:left="567"/>
        <w:rPr>
          <w:rFonts w:ascii="Times New Roman" w:hAnsi="Times New Roman" w:cs="Times New Roman"/>
          <w:sz w:val="30"/>
          <w:szCs w:val="30"/>
          <w:lang w:val="es-ES_tradnl"/>
        </w:rPr>
      </w:pPr>
    </w:p>
    <w:p w14:paraId="5DB26AAA" w14:textId="77777777" w:rsidR="006138E2" w:rsidRPr="00237396" w:rsidRDefault="006138E2" w:rsidP="006138E2">
      <w:pPr>
        <w:spacing w:after="0"/>
        <w:ind w:left="567"/>
        <w:rPr>
          <w:rFonts w:ascii="Times New Roman" w:hAnsi="Times New Roman" w:cs="Times New Roman"/>
          <w:b/>
          <w:bCs/>
          <w:sz w:val="30"/>
          <w:szCs w:val="30"/>
          <w:lang w:val="es-ES_tradnl"/>
        </w:rPr>
      </w:pPr>
      <w:r w:rsidRPr="00237396">
        <w:rPr>
          <w:rFonts w:ascii="Times New Roman" w:hAnsi="Times New Roman" w:cs="Times New Roman"/>
          <w:b/>
          <w:bCs/>
          <w:sz w:val="30"/>
          <w:szCs w:val="30"/>
          <w:lang w:val="es-ES_tradnl"/>
        </w:rPr>
        <w:t>Asesor:</w:t>
      </w:r>
    </w:p>
    <w:p w14:paraId="20B2E256" w14:textId="77777777" w:rsidR="006138E2" w:rsidRPr="006138E2" w:rsidRDefault="006138E2" w:rsidP="006138E2">
      <w:pPr>
        <w:spacing w:after="0"/>
        <w:ind w:left="567"/>
        <w:rPr>
          <w:rFonts w:ascii="Times New Roman" w:hAnsi="Times New Roman" w:cs="Times New Roman"/>
          <w:sz w:val="30"/>
          <w:szCs w:val="30"/>
          <w:lang w:val="es-ES_tradnl"/>
        </w:rPr>
      </w:pPr>
      <w:r w:rsidRPr="006138E2">
        <w:rPr>
          <w:rFonts w:ascii="Times New Roman" w:hAnsi="Times New Roman" w:cs="Times New Roman"/>
          <w:sz w:val="30"/>
          <w:szCs w:val="30"/>
          <w:lang w:val="es-ES_tradnl"/>
        </w:rPr>
        <w:t>Mg. Rosa Esperanza Pereyra Silva</w:t>
      </w:r>
    </w:p>
    <w:p w14:paraId="67EED6DE" w14:textId="490085D6" w:rsidR="005E0824" w:rsidRPr="000B0B8E" w:rsidRDefault="00F00712" w:rsidP="005E0824">
      <w:pPr>
        <w:spacing w:after="0"/>
        <w:ind w:left="567"/>
        <w:rPr>
          <w:rFonts w:ascii="Times New Roman" w:hAnsi="Times New Roman" w:cs="Times New Roman"/>
          <w:sz w:val="24"/>
          <w:szCs w:val="24"/>
          <w:lang w:val="es-ES_tradnl"/>
        </w:rPr>
      </w:pPr>
      <w:hyperlink r:id="rId10" w:history="1">
        <w:r w:rsidRPr="000B0B8E">
          <w:rPr>
            <w:rStyle w:val="Hipervnculo"/>
            <w:rFonts w:ascii="Times New Roman" w:hAnsi="Times New Roman" w:cs="Times New Roman"/>
            <w:sz w:val="24"/>
            <w:szCs w:val="24"/>
            <w:lang w:val="es-ES_tradnl"/>
          </w:rPr>
          <w:t>https://orcid.org/0009-0001-2008-3777</w:t>
        </w:r>
      </w:hyperlink>
      <w:r w:rsidRPr="000B0B8E">
        <w:rPr>
          <w:rFonts w:ascii="Times New Roman" w:hAnsi="Times New Roman" w:cs="Times New Roman"/>
          <w:sz w:val="24"/>
          <w:szCs w:val="24"/>
          <w:lang w:val="es-ES_tradnl"/>
        </w:rPr>
        <w:t xml:space="preserve"> </w:t>
      </w:r>
    </w:p>
    <w:p w14:paraId="6E01A346" w14:textId="77777777" w:rsidR="005E0824" w:rsidRDefault="005E0824" w:rsidP="005E0824">
      <w:pPr>
        <w:spacing w:after="0"/>
        <w:ind w:left="567"/>
        <w:rPr>
          <w:rFonts w:ascii="Times New Roman" w:hAnsi="Times New Roman" w:cs="Times New Roman"/>
          <w:b/>
          <w:sz w:val="30"/>
          <w:szCs w:val="30"/>
          <w:lang w:val="es-ES_tradnl"/>
        </w:rPr>
      </w:pPr>
    </w:p>
    <w:p w14:paraId="427B5F1A" w14:textId="77777777" w:rsidR="005A6BE2" w:rsidRDefault="005A6BE2" w:rsidP="005E0824">
      <w:pPr>
        <w:spacing w:after="0"/>
        <w:ind w:left="567"/>
        <w:rPr>
          <w:rFonts w:ascii="Times New Roman" w:hAnsi="Times New Roman" w:cs="Times New Roman"/>
          <w:b/>
          <w:sz w:val="30"/>
          <w:szCs w:val="30"/>
          <w:lang w:val="es-ES_tradnl"/>
        </w:rPr>
      </w:pPr>
    </w:p>
    <w:p w14:paraId="1400CDC8" w14:textId="77777777" w:rsidR="005A6BE2" w:rsidRPr="000B0B8E" w:rsidRDefault="005A6BE2" w:rsidP="005E0824">
      <w:pPr>
        <w:spacing w:after="0"/>
        <w:ind w:left="567"/>
        <w:rPr>
          <w:rFonts w:ascii="Times New Roman" w:hAnsi="Times New Roman" w:cs="Times New Roman"/>
          <w:b/>
          <w:sz w:val="30"/>
          <w:szCs w:val="30"/>
          <w:lang w:val="es-ES_tradnl"/>
        </w:rPr>
      </w:pPr>
    </w:p>
    <w:p w14:paraId="1F884BDC" w14:textId="77777777" w:rsidR="005E0824" w:rsidRDefault="005E0824" w:rsidP="005E0824">
      <w:pPr>
        <w:spacing w:after="0"/>
        <w:ind w:left="567"/>
        <w:jc w:val="center"/>
        <w:rPr>
          <w:rFonts w:ascii="Times New Roman" w:hAnsi="Times New Roman" w:cs="Times New Roman"/>
          <w:b/>
          <w:sz w:val="28"/>
          <w:szCs w:val="24"/>
          <w:lang w:val="es-ES_tradnl"/>
        </w:rPr>
      </w:pPr>
      <w:r w:rsidRPr="000B0B8E">
        <w:rPr>
          <w:rFonts w:ascii="Times New Roman" w:hAnsi="Times New Roman" w:cs="Times New Roman"/>
          <w:b/>
          <w:sz w:val="28"/>
          <w:szCs w:val="24"/>
          <w:lang w:val="es-ES_tradnl"/>
        </w:rPr>
        <w:t>Línea de investigación</w:t>
      </w:r>
    </w:p>
    <w:p w14:paraId="0A8F0325" w14:textId="77777777" w:rsidR="004D13C8" w:rsidRPr="000B0B8E" w:rsidRDefault="004D13C8" w:rsidP="005E0824">
      <w:pPr>
        <w:spacing w:after="0"/>
        <w:ind w:left="567"/>
        <w:jc w:val="center"/>
        <w:rPr>
          <w:rFonts w:ascii="Times New Roman" w:hAnsi="Times New Roman" w:cs="Times New Roman"/>
          <w:b/>
          <w:sz w:val="28"/>
          <w:szCs w:val="24"/>
          <w:lang w:val="es-ES_tradnl"/>
        </w:rPr>
      </w:pPr>
    </w:p>
    <w:p w14:paraId="4AD30AD7" w14:textId="77777777" w:rsidR="005E0824" w:rsidRPr="000B0B8E" w:rsidRDefault="005E0824" w:rsidP="005E0824">
      <w:pPr>
        <w:spacing w:after="0"/>
        <w:ind w:left="567"/>
        <w:jc w:val="center"/>
        <w:rPr>
          <w:rFonts w:ascii="Times New Roman" w:hAnsi="Times New Roman" w:cs="Times New Roman"/>
          <w:b/>
          <w:sz w:val="24"/>
          <w:szCs w:val="24"/>
          <w:lang w:val="es-ES_tradnl"/>
        </w:rPr>
      </w:pPr>
      <w:r w:rsidRPr="000B0B8E">
        <w:rPr>
          <w:rFonts w:ascii="Times New Roman" w:hAnsi="Times New Roman" w:cs="Times New Roman"/>
          <w:b/>
          <w:sz w:val="24"/>
          <w:szCs w:val="24"/>
          <w:lang w:val="es-ES_tradnl"/>
        </w:rPr>
        <w:t xml:space="preserve">ECOSISTEMAS Y ENTORNOS DE ENSEÑANZA Y APRENDIZAJE </w:t>
      </w:r>
    </w:p>
    <w:p w14:paraId="1D53C4BB" w14:textId="77777777" w:rsidR="005E0824" w:rsidRPr="000B0B8E" w:rsidRDefault="005E0824" w:rsidP="005E0824">
      <w:pPr>
        <w:spacing w:after="0"/>
        <w:ind w:left="567"/>
        <w:rPr>
          <w:rFonts w:ascii="Times New Roman" w:hAnsi="Times New Roman" w:cs="Times New Roman"/>
          <w:b/>
          <w:sz w:val="30"/>
          <w:szCs w:val="30"/>
          <w:lang w:val="es-ES_tradnl"/>
        </w:rPr>
      </w:pPr>
    </w:p>
    <w:p w14:paraId="31AEFF9E" w14:textId="77777777" w:rsidR="005E0824" w:rsidRPr="000B0B8E" w:rsidRDefault="005E0824" w:rsidP="005E0824">
      <w:pPr>
        <w:spacing w:after="0"/>
        <w:ind w:left="1134"/>
        <w:jc w:val="center"/>
        <w:rPr>
          <w:rFonts w:ascii="Times New Roman" w:hAnsi="Times New Roman" w:cs="Times New Roman"/>
          <w:b/>
          <w:sz w:val="30"/>
          <w:szCs w:val="30"/>
          <w:lang w:val="es-ES_tradnl"/>
        </w:rPr>
      </w:pPr>
      <w:r w:rsidRPr="000B0B8E">
        <w:rPr>
          <w:rFonts w:ascii="Times New Roman" w:hAnsi="Times New Roman" w:cs="Times New Roman"/>
          <w:b/>
          <w:sz w:val="30"/>
          <w:szCs w:val="30"/>
          <w:lang w:val="es-ES_tradnl"/>
        </w:rPr>
        <w:t xml:space="preserve">Celendín – Perú </w:t>
      </w:r>
    </w:p>
    <w:p w14:paraId="21912764" w14:textId="77777777" w:rsidR="005E0824" w:rsidRPr="000B0B8E" w:rsidRDefault="005E0824" w:rsidP="005E0824">
      <w:pPr>
        <w:spacing w:after="0"/>
        <w:ind w:left="1134"/>
        <w:rPr>
          <w:rFonts w:ascii="Times New Roman" w:hAnsi="Times New Roman" w:cs="Times New Roman"/>
          <w:b/>
          <w:sz w:val="30"/>
          <w:szCs w:val="30"/>
          <w:lang w:val="es-ES_tradnl"/>
        </w:rPr>
      </w:pPr>
    </w:p>
    <w:p w14:paraId="58A0FCBF" w14:textId="5630722B" w:rsidR="005E0824" w:rsidRPr="000B0B8E" w:rsidRDefault="005E0824" w:rsidP="005E0824">
      <w:pPr>
        <w:spacing w:after="0"/>
        <w:ind w:left="1134"/>
        <w:jc w:val="center"/>
        <w:rPr>
          <w:rFonts w:ascii="Times New Roman" w:hAnsi="Times New Roman" w:cs="Times New Roman"/>
        </w:rPr>
      </w:pPr>
      <w:r w:rsidRPr="000B0B8E">
        <w:rPr>
          <w:rFonts w:ascii="Times New Roman" w:hAnsi="Times New Roman" w:cs="Times New Roman"/>
          <w:b/>
          <w:sz w:val="30"/>
          <w:szCs w:val="30"/>
          <w:lang w:val="es-ES_tradnl"/>
        </w:rPr>
        <w:t>202</w:t>
      </w:r>
      <w:bookmarkEnd w:id="0"/>
      <w:r w:rsidR="00967633" w:rsidRPr="000B0B8E">
        <w:rPr>
          <w:rFonts w:ascii="Times New Roman" w:hAnsi="Times New Roman" w:cs="Times New Roman"/>
          <w:b/>
          <w:sz w:val="30"/>
          <w:szCs w:val="30"/>
          <w:lang w:val="es-ES_tradnl"/>
        </w:rPr>
        <w:t>6</w:t>
      </w:r>
    </w:p>
    <w:p w14:paraId="7C61C60C" w14:textId="77777777" w:rsidR="005E0824" w:rsidRDefault="005E0824" w:rsidP="005E0824">
      <w:pPr>
        <w:shd w:val="clear" w:color="auto" w:fill="FFFFFF" w:themeFill="background1"/>
        <w:spacing w:after="0" w:line="480" w:lineRule="auto"/>
        <w:rPr>
          <w:rFonts w:ascii="Times New Roman" w:hAnsi="Times New Roman" w:cs="Times New Roman"/>
          <w:b/>
          <w:color w:val="FFFFFF" w:themeColor="background1"/>
          <w:sz w:val="24"/>
          <w:szCs w:val="24"/>
          <w:lang w:val="es-ES_tradnl"/>
        </w:rPr>
      </w:pPr>
    </w:p>
    <w:p w14:paraId="54B314EA" w14:textId="77777777" w:rsidR="00237396" w:rsidRDefault="00237396" w:rsidP="005E0824">
      <w:pPr>
        <w:shd w:val="clear" w:color="auto" w:fill="FFFFFF" w:themeFill="background1"/>
        <w:spacing w:after="0" w:line="480" w:lineRule="auto"/>
        <w:rPr>
          <w:rFonts w:ascii="Times New Roman" w:hAnsi="Times New Roman" w:cs="Times New Roman"/>
          <w:b/>
          <w:color w:val="FFFFFF" w:themeColor="background1"/>
          <w:sz w:val="24"/>
          <w:szCs w:val="24"/>
          <w:lang w:val="es-ES_tradnl"/>
        </w:rPr>
      </w:pPr>
    </w:p>
    <w:p w14:paraId="3D0E9137" w14:textId="77777777" w:rsidR="00237396" w:rsidRDefault="00237396" w:rsidP="005E0824">
      <w:pPr>
        <w:shd w:val="clear" w:color="auto" w:fill="FFFFFF" w:themeFill="background1"/>
        <w:spacing w:after="0" w:line="480" w:lineRule="auto"/>
        <w:rPr>
          <w:rFonts w:ascii="Times New Roman" w:hAnsi="Times New Roman" w:cs="Times New Roman"/>
          <w:b/>
          <w:color w:val="FFFFFF" w:themeColor="background1"/>
          <w:sz w:val="24"/>
          <w:szCs w:val="24"/>
          <w:lang w:val="es-ES_tradnl"/>
        </w:rPr>
      </w:pPr>
    </w:p>
    <w:p w14:paraId="236178DE" w14:textId="3ABE1EED" w:rsidR="00F80959" w:rsidRDefault="00F80959" w:rsidP="00831F13">
      <w:pPr>
        <w:pStyle w:val="Ttulo1"/>
        <w:jc w:val="center"/>
        <w:rPr>
          <w:rFonts w:ascii="Times New Roman" w:hAnsi="Times New Roman" w:cs="Times New Roman"/>
          <w:bCs/>
          <w:color w:val="000000" w:themeColor="text1"/>
          <w:sz w:val="24"/>
          <w:szCs w:val="24"/>
          <w:lang w:val="es-ES_tradnl"/>
        </w:rPr>
      </w:pPr>
      <w:bookmarkStart w:id="1" w:name="_Toc216203358"/>
      <w:bookmarkStart w:id="2" w:name="_Toc226345032"/>
      <w:r>
        <w:rPr>
          <w:rFonts w:ascii="Times New Roman" w:hAnsi="Times New Roman" w:cs="Times New Roman"/>
          <w:bCs/>
          <w:color w:val="000000" w:themeColor="text1"/>
          <w:sz w:val="24"/>
          <w:szCs w:val="24"/>
          <w:lang w:val="es-ES_tradnl"/>
        </w:rPr>
        <w:t>Declaratoria de originalidad del asesor</w:t>
      </w:r>
      <w:bookmarkEnd w:id="1"/>
      <w:bookmarkEnd w:id="2"/>
    </w:p>
    <w:p w14:paraId="1888D760" w14:textId="54BB2BCE"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2B8C64F0" w14:textId="440922A1"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2D82535B" w14:textId="7BC48DDE"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3E836640" w14:textId="51F66E9B"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75FE037A" w14:textId="2CD850FD"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77AD04E2" w14:textId="77777777" w:rsidR="005A6BE2" w:rsidRDefault="005A6BE2" w:rsidP="00F80959">
      <w:pPr>
        <w:spacing w:after="0" w:line="480" w:lineRule="auto"/>
        <w:rPr>
          <w:rFonts w:ascii="Times New Roman" w:hAnsi="Times New Roman" w:cs="Times New Roman"/>
          <w:bCs/>
          <w:color w:val="000000" w:themeColor="text1"/>
          <w:sz w:val="24"/>
          <w:szCs w:val="24"/>
          <w:lang w:val="es-ES_tradnl"/>
        </w:rPr>
        <w:sectPr w:rsidR="005A6BE2" w:rsidSect="005A6BE2">
          <w:footerReference w:type="default" r:id="rId11"/>
          <w:pgSz w:w="11907" w:h="16443" w:code="9"/>
          <w:pgMar w:top="1418" w:right="1418" w:bottom="851" w:left="2155" w:header="709" w:footer="284" w:gutter="0"/>
          <w:pgNumType w:fmt="lowerRoman" w:start="2"/>
          <w:cols w:space="708"/>
          <w:docGrid w:linePitch="360"/>
        </w:sectPr>
      </w:pPr>
    </w:p>
    <w:p w14:paraId="01A7C285" w14:textId="1BDE1C2B"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32EB6BC6" w14:textId="0C925B38"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0693F2B1" w14:textId="4AD207BC" w:rsidR="00F80959" w:rsidRPr="00237396" w:rsidRDefault="00F80959" w:rsidP="00831F13">
      <w:pPr>
        <w:pStyle w:val="Ttulo1"/>
        <w:jc w:val="center"/>
        <w:rPr>
          <w:rFonts w:ascii="Times New Roman" w:hAnsi="Times New Roman" w:cs="Times New Roman"/>
          <w:b/>
          <w:color w:val="000000" w:themeColor="text1"/>
          <w:sz w:val="24"/>
          <w:szCs w:val="24"/>
          <w:lang w:val="es-ES_tradnl"/>
        </w:rPr>
      </w:pPr>
      <w:bookmarkStart w:id="3" w:name="_Toc216203359"/>
      <w:bookmarkStart w:id="4" w:name="_Toc226345033"/>
      <w:r w:rsidRPr="00237396">
        <w:rPr>
          <w:rFonts w:ascii="Times New Roman" w:hAnsi="Times New Roman" w:cs="Times New Roman"/>
          <w:b/>
          <w:color w:val="000000" w:themeColor="text1"/>
          <w:sz w:val="24"/>
          <w:szCs w:val="24"/>
          <w:lang w:val="es-ES_tradnl"/>
        </w:rPr>
        <w:t>Dedicatoria</w:t>
      </w:r>
      <w:bookmarkEnd w:id="3"/>
      <w:bookmarkEnd w:id="4"/>
    </w:p>
    <w:p w14:paraId="00A60774" w14:textId="7C78A0FD" w:rsidR="00F80959" w:rsidRDefault="00F80959" w:rsidP="00F80959">
      <w:pPr>
        <w:spacing w:after="0" w:line="480" w:lineRule="auto"/>
        <w:rPr>
          <w:rFonts w:ascii="Times New Roman" w:hAnsi="Times New Roman" w:cs="Times New Roman"/>
          <w:bCs/>
          <w:color w:val="000000" w:themeColor="text1"/>
          <w:sz w:val="24"/>
          <w:szCs w:val="24"/>
          <w:lang w:val="es-ES_tradnl"/>
        </w:rPr>
      </w:pPr>
    </w:p>
    <w:p w14:paraId="485C5E3C" w14:textId="77777777" w:rsidR="002B41BE" w:rsidRDefault="002B41BE" w:rsidP="00406BDB">
      <w:pPr>
        <w:spacing w:after="0" w:line="480" w:lineRule="auto"/>
        <w:ind w:left="3686"/>
        <w:jc w:val="both"/>
        <w:rPr>
          <w:rFonts w:ascii="Times New Roman" w:hAnsi="Times New Roman" w:cs="Times New Roman"/>
          <w:bCs/>
          <w:color w:val="000000" w:themeColor="text1"/>
          <w:sz w:val="24"/>
          <w:szCs w:val="24"/>
          <w:lang w:val="es-ES_tradnl"/>
        </w:rPr>
      </w:pPr>
      <w:r>
        <w:rPr>
          <w:rFonts w:ascii="Times New Roman" w:hAnsi="Times New Roman" w:cs="Times New Roman"/>
          <w:bCs/>
          <w:color w:val="000000" w:themeColor="text1"/>
          <w:sz w:val="24"/>
          <w:szCs w:val="24"/>
          <w:lang w:val="es-ES_tradnl"/>
        </w:rPr>
        <w:t>Con mucho amor a Dios, por acompañarme siempre para cumplir mis sueños y metas.</w:t>
      </w:r>
    </w:p>
    <w:p w14:paraId="22FE8EE8" w14:textId="67D9DEB4" w:rsidR="002B41BE" w:rsidRDefault="002B41BE" w:rsidP="00406BDB">
      <w:pPr>
        <w:spacing w:after="0" w:line="480" w:lineRule="auto"/>
        <w:ind w:left="3686"/>
        <w:jc w:val="both"/>
        <w:rPr>
          <w:rFonts w:ascii="Times New Roman" w:hAnsi="Times New Roman" w:cs="Times New Roman"/>
          <w:bCs/>
          <w:color w:val="000000" w:themeColor="text1"/>
          <w:sz w:val="24"/>
          <w:szCs w:val="24"/>
          <w:lang w:val="es-ES_tradnl"/>
        </w:rPr>
      </w:pPr>
      <w:r>
        <w:rPr>
          <w:rFonts w:ascii="Times New Roman" w:hAnsi="Times New Roman" w:cs="Times New Roman"/>
          <w:bCs/>
          <w:color w:val="000000" w:themeColor="text1"/>
          <w:sz w:val="24"/>
          <w:szCs w:val="24"/>
          <w:lang w:val="es-ES_tradnl"/>
        </w:rPr>
        <w:t>A mis hijos y esposo por ser mi apoyo emocional para no rendirme en el camino de la superación.</w:t>
      </w:r>
    </w:p>
    <w:p w14:paraId="696120BF" w14:textId="77777777" w:rsidR="002B41BE" w:rsidRDefault="002B41BE" w:rsidP="00406BDB">
      <w:pPr>
        <w:spacing w:after="0" w:line="480" w:lineRule="auto"/>
        <w:ind w:left="3686"/>
        <w:jc w:val="both"/>
        <w:rPr>
          <w:rFonts w:ascii="Times New Roman" w:hAnsi="Times New Roman" w:cs="Times New Roman"/>
          <w:bCs/>
          <w:color w:val="000000" w:themeColor="text1"/>
          <w:sz w:val="24"/>
          <w:szCs w:val="24"/>
          <w:lang w:val="es-ES_tradnl"/>
        </w:rPr>
      </w:pPr>
      <w:r>
        <w:rPr>
          <w:rFonts w:ascii="Times New Roman" w:hAnsi="Times New Roman" w:cs="Times New Roman"/>
          <w:bCs/>
          <w:color w:val="000000" w:themeColor="text1"/>
          <w:sz w:val="24"/>
          <w:szCs w:val="24"/>
          <w:lang w:val="es-ES_tradnl"/>
        </w:rPr>
        <w:t>A mi madre por guiar mis pasos, su presencia me da fuerzas para ir tras mis ideales.</w:t>
      </w:r>
    </w:p>
    <w:p w14:paraId="3BDF1748" w14:textId="00CF8DC1" w:rsidR="000B0B8E" w:rsidRDefault="000B0B8E" w:rsidP="00F3644E">
      <w:pPr>
        <w:spacing w:after="0" w:line="480" w:lineRule="auto"/>
        <w:ind w:left="3686"/>
        <w:jc w:val="both"/>
        <w:rPr>
          <w:rFonts w:ascii="Times New Roman" w:hAnsi="Times New Roman" w:cs="Times New Roman"/>
          <w:bCs/>
          <w:color w:val="000000" w:themeColor="text1"/>
          <w:sz w:val="24"/>
          <w:szCs w:val="24"/>
          <w:lang w:val="es-ES_tradnl"/>
        </w:rPr>
        <w:sectPr w:rsidR="000B0B8E" w:rsidSect="005A6BE2">
          <w:pgSz w:w="11907" w:h="16443" w:code="9"/>
          <w:pgMar w:top="1418" w:right="1418" w:bottom="851" w:left="2155" w:header="709" w:footer="284" w:gutter="0"/>
          <w:pgNumType w:fmt="lowerRoman" w:start="2"/>
          <w:cols w:space="708"/>
          <w:docGrid w:linePitch="360"/>
        </w:sectPr>
      </w:pPr>
    </w:p>
    <w:p w14:paraId="5D52A301" w14:textId="335867CA" w:rsidR="00F80959" w:rsidRPr="005340B8" w:rsidRDefault="00F80959" w:rsidP="00831F13">
      <w:pPr>
        <w:pStyle w:val="Ttulo1"/>
        <w:spacing w:line="480" w:lineRule="auto"/>
        <w:jc w:val="center"/>
        <w:rPr>
          <w:rFonts w:ascii="Times New Roman" w:hAnsi="Times New Roman" w:cs="Times New Roman"/>
          <w:b/>
          <w:color w:val="000000" w:themeColor="text1"/>
          <w:sz w:val="24"/>
          <w:szCs w:val="24"/>
          <w:lang w:val="es-ES_tradnl"/>
        </w:rPr>
      </w:pPr>
      <w:bookmarkStart w:id="5" w:name="_Toc216203360"/>
      <w:bookmarkStart w:id="6" w:name="_Toc226345034"/>
      <w:r w:rsidRPr="005340B8">
        <w:rPr>
          <w:rFonts w:ascii="Times New Roman" w:hAnsi="Times New Roman" w:cs="Times New Roman"/>
          <w:b/>
          <w:color w:val="000000" w:themeColor="text1"/>
          <w:sz w:val="24"/>
          <w:szCs w:val="24"/>
          <w:lang w:val="es-ES_tradnl"/>
        </w:rPr>
        <w:lastRenderedPageBreak/>
        <w:t>Resumen</w:t>
      </w:r>
      <w:bookmarkEnd w:id="5"/>
      <w:bookmarkEnd w:id="6"/>
    </w:p>
    <w:p w14:paraId="45AB445E" w14:textId="36EDBE0F" w:rsidR="002B41BE" w:rsidRDefault="002B41BE" w:rsidP="002B41BE">
      <w:pPr>
        <w:spacing w:after="120" w:line="360" w:lineRule="auto"/>
        <w:jc w:val="both"/>
        <w:rPr>
          <w:rFonts w:ascii="Times New Roman" w:eastAsia="Times New Roman" w:hAnsi="Times New Roman" w:cs="Times New Roman"/>
          <w:sz w:val="24"/>
          <w:szCs w:val="24"/>
        </w:rPr>
      </w:pPr>
      <w:bookmarkStart w:id="7" w:name="_Toc216203361"/>
      <w:bookmarkStart w:id="8" w:name="_Toc226345035"/>
      <w:r>
        <w:rPr>
          <w:rFonts w:ascii="Times New Roman" w:eastAsia="Times New Roman" w:hAnsi="Times New Roman" w:cs="Times New Roman"/>
          <w:sz w:val="24"/>
          <w:szCs w:val="24"/>
        </w:rPr>
        <w:t xml:space="preserve">El </w:t>
      </w:r>
      <w:r w:rsidR="00633F96">
        <w:rPr>
          <w:rFonts w:ascii="Times New Roman" w:eastAsia="Times New Roman" w:hAnsi="Times New Roman" w:cs="Times New Roman"/>
          <w:sz w:val="24"/>
          <w:szCs w:val="24"/>
        </w:rPr>
        <w:t>objetivo</w:t>
      </w:r>
      <w:r>
        <w:rPr>
          <w:rFonts w:ascii="Times New Roman" w:eastAsia="Times New Roman" w:hAnsi="Times New Roman" w:cs="Times New Roman"/>
          <w:sz w:val="24"/>
          <w:szCs w:val="24"/>
        </w:rPr>
        <w:t xml:space="preserve"> de este estudio  es </w:t>
      </w:r>
      <w:r w:rsidR="00633F96">
        <w:rPr>
          <w:rFonts w:ascii="Times New Roman" w:eastAsia="Times New Roman" w:hAnsi="Times New Roman" w:cs="Times New Roman"/>
          <w:sz w:val="24"/>
          <w:szCs w:val="24"/>
        </w:rPr>
        <w:t xml:space="preserve">sistematizar </w:t>
      </w:r>
      <w:r>
        <w:rPr>
          <w:rFonts w:ascii="Times New Roman" w:eastAsia="Times New Roman" w:hAnsi="Times New Roman" w:cs="Times New Roman"/>
          <w:sz w:val="24"/>
          <w:szCs w:val="24"/>
        </w:rPr>
        <w:t>y analizar información sobre el tema en particular, enfatizando la prevención de conductas agresivas e inadecuadas en el manejo emocional, información publicada en los años 2015 al 2025. La importancia del tema tratado radica en sostener que la primera infancia es el periodo más sensible</w:t>
      </w:r>
      <w:r w:rsidR="00AD42A0">
        <w:rPr>
          <w:rFonts w:ascii="Times New Roman" w:eastAsia="Times New Roman" w:hAnsi="Times New Roman" w:cs="Times New Roman"/>
          <w:sz w:val="24"/>
          <w:szCs w:val="24"/>
        </w:rPr>
        <w:t xml:space="preserve"> para la formación de las habilidades socioemocionales que más adelante van a impactar en el desarrollo integral, en una mejor convivencia en un buen clima del aula y en la calidad de las relaciones interpersonales desde los primeros años de vida escolar,</w:t>
      </w:r>
    </w:p>
    <w:p w14:paraId="20495C3D" w14:textId="25238BD8" w:rsidR="008E7783" w:rsidRDefault="00AD42A0" w:rsidP="008E778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investigación está orientada bajo el enfoque cualitativo, diseño documental y alcance descriptivo, para ello se hizo la revisión de 13 fuentes, que van desde artículos científicos, tesis, informes institucionales y normas, recogidos de base de datos </w:t>
      </w:r>
      <w:proofErr w:type="spellStart"/>
      <w:r>
        <w:rPr>
          <w:rFonts w:ascii="Times New Roman" w:eastAsia="Times New Roman" w:hAnsi="Times New Roman" w:cs="Times New Roman"/>
          <w:sz w:val="24"/>
          <w:szCs w:val="24"/>
        </w:rPr>
        <w:t>SciElo</w:t>
      </w:r>
      <w:proofErr w:type="spellEnd"/>
      <w:r>
        <w:rPr>
          <w:rFonts w:ascii="Times New Roman" w:eastAsia="Times New Roman" w:hAnsi="Times New Roman" w:cs="Times New Roman"/>
          <w:sz w:val="24"/>
          <w:szCs w:val="24"/>
        </w:rPr>
        <w:t xml:space="preserve">, Dialnet, Redalyc,  repositorios universitarios MINEDU y la administración Nacional de Educación Pública de Uruguay. Para seleccionar los documentos </w:t>
      </w:r>
      <w:r w:rsidR="009B0735">
        <w:rPr>
          <w:rFonts w:ascii="Times New Roman" w:eastAsia="Times New Roman" w:hAnsi="Times New Roman" w:cs="Times New Roman"/>
          <w:sz w:val="24"/>
          <w:szCs w:val="24"/>
        </w:rPr>
        <w:t>se</w:t>
      </w:r>
      <w:r>
        <w:rPr>
          <w:rFonts w:ascii="Times New Roman" w:eastAsia="Times New Roman" w:hAnsi="Times New Roman" w:cs="Times New Roman"/>
          <w:sz w:val="24"/>
          <w:szCs w:val="24"/>
        </w:rPr>
        <w:t xml:space="preserve"> tuvo en cuenta criterios de exclusión que van desde la pertinencia temática, rigor científico, idioma español y el acceso libre al texto completo.</w:t>
      </w:r>
      <w:r w:rsidR="00A14401">
        <w:rPr>
          <w:rFonts w:ascii="Times New Roman" w:eastAsia="Times New Roman" w:hAnsi="Times New Roman" w:cs="Times New Roman"/>
          <w:sz w:val="24"/>
          <w:szCs w:val="24"/>
        </w:rPr>
        <w:t xml:space="preserve"> Se organizó la información en cuatro categorías, en primer lugar los fundamentos teóricos y epistemológicos</w:t>
      </w:r>
      <w:r w:rsidR="00C91570">
        <w:rPr>
          <w:rFonts w:ascii="Times New Roman" w:eastAsia="Times New Roman" w:hAnsi="Times New Roman" w:cs="Times New Roman"/>
          <w:sz w:val="24"/>
          <w:szCs w:val="24"/>
        </w:rPr>
        <w:t xml:space="preserve"> s</w:t>
      </w:r>
      <w:r w:rsidR="00A14401">
        <w:rPr>
          <w:rFonts w:ascii="Times New Roman" w:eastAsia="Times New Roman" w:hAnsi="Times New Roman" w:cs="Times New Roman"/>
          <w:sz w:val="24"/>
          <w:szCs w:val="24"/>
        </w:rPr>
        <w:t>ustentados por Piaget, Vygotsky, Bowlby y Goleman</w:t>
      </w:r>
      <w:r w:rsidR="00C91570">
        <w:rPr>
          <w:rFonts w:ascii="Times New Roman" w:eastAsia="Times New Roman" w:hAnsi="Times New Roman" w:cs="Times New Roman"/>
          <w:sz w:val="24"/>
          <w:szCs w:val="24"/>
        </w:rPr>
        <w:t xml:space="preserve"> y estudios </w:t>
      </w:r>
      <w:r w:rsidR="00633F96">
        <w:rPr>
          <w:rFonts w:ascii="Times New Roman" w:eastAsia="Times New Roman" w:hAnsi="Times New Roman" w:cs="Times New Roman"/>
          <w:sz w:val="24"/>
          <w:szCs w:val="24"/>
        </w:rPr>
        <w:t>contemporáneos</w:t>
      </w:r>
      <w:r w:rsidR="00A14401">
        <w:rPr>
          <w:rFonts w:ascii="Times New Roman" w:eastAsia="Times New Roman" w:hAnsi="Times New Roman" w:cs="Times New Roman"/>
          <w:sz w:val="24"/>
          <w:szCs w:val="24"/>
        </w:rPr>
        <w:t xml:space="preserve"> de Ruiz Piza et al. (2025), López Soria (2024) y </w:t>
      </w:r>
      <w:proofErr w:type="spellStart"/>
      <w:r w:rsidR="00A14401">
        <w:rPr>
          <w:rFonts w:ascii="Times New Roman" w:eastAsia="Times New Roman" w:hAnsi="Times New Roman" w:cs="Times New Roman"/>
          <w:sz w:val="24"/>
          <w:szCs w:val="24"/>
        </w:rPr>
        <w:t>Periche</w:t>
      </w:r>
      <w:proofErr w:type="spellEnd"/>
      <w:r w:rsidR="00A14401">
        <w:rPr>
          <w:rFonts w:ascii="Times New Roman" w:eastAsia="Times New Roman" w:hAnsi="Times New Roman" w:cs="Times New Roman"/>
          <w:sz w:val="24"/>
          <w:szCs w:val="24"/>
        </w:rPr>
        <w:t xml:space="preserve"> Llenque (2022)</w:t>
      </w:r>
      <w:r w:rsidR="00C91570">
        <w:rPr>
          <w:rFonts w:ascii="Times New Roman" w:eastAsia="Times New Roman" w:hAnsi="Times New Roman" w:cs="Times New Roman"/>
          <w:sz w:val="24"/>
          <w:szCs w:val="24"/>
        </w:rPr>
        <w:t xml:space="preserve">. </w:t>
      </w:r>
      <w:r w:rsidR="00A14401">
        <w:rPr>
          <w:rFonts w:ascii="Times New Roman" w:eastAsia="Times New Roman" w:hAnsi="Times New Roman" w:cs="Times New Roman"/>
          <w:sz w:val="24"/>
          <w:szCs w:val="24"/>
        </w:rPr>
        <w:t xml:space="preserve"> En segundo término, se realiza un análisis de las dimensiones del desarrollo del niño</w:t>
      </w:r>
      <w:r w:rsidR="00C91570">
        <w:rPr>
          <w:rFonts w:ascii="Times New Roman" w:eastAsia="Times New Roman" w:hAnsi="Times New Roman" w:cs="Times New Roman"/>
          <w:sz w:val="24"/>
          <w:szCs w:val="24"/>
        </w:rPr>
        <w:t xml:space="preserve">. En </w:t>
      </w:r>
      <w:r w:rsidR="00F85E6E">
        <w:rPr>
          <w:rFonts w:ascii="Times New Roman" w:eastAsia="Times New Roman" w:hAnsi="Times New Roman" w:cs="Times New Roman"/>
          <w:sz w:val="24"/>
          <w:szCs w:val="24"/>
        </w:rPr>
        <w:t xml:space="preserve">un </w:t>
      </w:r>
      <w:r w:rsidR="00C91570">
        <w:rPr>
          <w:rFonts w:ascii="Times New Roman" w:eastAsia="Times New Roman" w:hAnsi="Times New Roman" w:cs="Times New Roman"/>
          <w:sz w:val="24"/>
          <w:szCs w:val="24"/>
        </w:rPr>
        <w:t xml:space="preserve">tercer </w:t>
      </w:r>
      <w:r w:rsidR="00F85E6E">
        <w:rPr>
          <w:rFonts w:ascii="Times New Roman" w:eastAsia="Times New Roman" w:hAnsi="Times New Roman" w:cs="Times New Roman"/>
          <w:sz w:val="24"/>
          <w:szCs w:val="24"/>
        </w:rPr>
        <w:t>momento,</w:t>
      </w:r>
      <w:r w:rsidR="00C91570">
        <w:rPr>
          <w:rFonts w:ascii="Times New Roman" w:eastAsia="Times New Roman" w:hAnsi="Times New Roman" w:cs="Times New Roman"/>
          <w:sz w:val="24"/>
          <w:szCs w:val="24"/>
        </w:rPr>
        <w:t xml:space="preserve"> se </w:t>
      </w:r>
      <w:r w:rsidR="00F85E6E">
        <w:rPr>
          <w:rFonts w:ascii="Times New Roman" w:eastAsia="Times New Roman" w:hAnsi="Times New Roman" w:cs="Times New Roman"/>
          <w:sz w:val="24"/>
          <w:szCs w:val="24"/>
        </w:rPr>
        <w:t>estudian</w:t>
      </w:r>
      <w:r w:rsidR="00C91570">
        <w:rPr>
          <w:rFonts w:ascii="Times New Roman" w:eastAsia="Times New Roman" w:hAnsi="Times New Roman" w:cs="Times New Roman"/>
          <w:sz w:val="24"/>
          <w:szCs w:val="24"/>
        </w:rPr>
        <w:t xml:space="preserve"> estrategias pedagógicas basadas en emociones, destacando la importancia del docente como un mediador emocional.</w:t>
      </w:r>
      <w:r w:rsidR="008E7783">
        <w:rPr>
          <w:rFonts w:ascii="Times New Roman" w:eastAsia="Times New Roman" w:hAnsi="Times New Roman" w:cs="Times New Roman"/>
          <w:sz w:val="24"/>
          <w:szCs w:val="24"/>
        </w:rPr>
        <w:t xml:space="preserve"> </w:t>
      </w:r>
      <w:r w:rsidR="00633F96">
        <w:rPr>
          <w:rFonts w:ascii="Times New Roman" w:eastAsia="Times New Roman" w:hAnsi="Times New Roman" w:cs="Times New Roman"/>
          <w:sz w:val="24"/>
          <w:szCs w:val="24"/>
        </w:rPr>
        <w:t>En cuarto lugar</w:t>
      </w:r>
      <w:r w:rsidR="008E7783">
        <w:rPr>
          <w:rFonts w:ascii="Times New Roman" w:eastAsia="Times New Roman" w:hAnsi="Times New Roman" w:cs="Times New Roman"/>
          <w:sz w:val="24"/>
          <w:szCs w:val="24"/>
        </w:rPr>
        <w:t xml:space="preserve"> se presenta</w:t>
      </w:r>
      <w:r w:rsidR="00633F96">
        <w:rPr>
          <w:rFonts w:ascii="Times New Roman" w:eastAsia="Times New Roman" w:hAnsi="Times New Roman" w:cs="Times New Roman"/>
          <w:sz w:val="24"/>
          <w:szCs w:val="24"/>
        </w:rPr>
        <w:t xml:space="preserve"> la evaluación del impacto del trabajo emocional</w:t>
      </w:r>
      <w:r w:rsidR="008E7783">
        <w:rPr>
          <w:rFonts w:ascii="Times New Roman" w:eastAsia="Times New Roman" w:hAnsi="Times New Roman" w:cs="Times New Roman"/>
          <w:sz w:val="24"/>
          <w:szCs w:val="24"/>
        </w:rPr>
        <w:t xml:space="preserve">. </w:t>
      </w:r>
      <w:r w:rsidR="00633F96">
        <w:rPr>
          <w:rFonts w:ascii="Times New Roman" w:eastAsia="Times New Roman" w:hAnsi="Times New Roman" w:cs="Times New Roman"/>
          <w:sz w:val="24"/>
          <w:szCs w:val="24"/>
        </w:rPr>
        <w:t xml:space="preserve"> No obstante, el estado del arte también </w:t>
      </w:r>
      <w:r w:rsidR="008E7783">
        <w:rPr>
          <w:rFonts w:ascii="Times New Roman" w:eastAsia="Times New Roman" w:hAnsi="Times New Roman" w:cs="Times New Roman"/>
          <w:sz w:val="24"/>
          <w:szCs w:val="24"/>
        </w:rPr>
        <w:t>muestra</w:t>
      </w:r>
      <w:r w:rsidR="00633F96">
        <w:rPr>
          <w:rFonts w:ascii="Times New Roman" w:eastAsia="Times New Roman" w:hAnsi="Times New Roman" w:cs="Times New Roman"/>
          <w:sz w:val="24"/>
          <w:szCs w:val="24"/>
        </w:rPr>
        <w:t xml:space="preserve"> vacíos en el campo. </w:t>
      </w:r>
      <w:r w:rsidR="008E7783">
        <w:rPr>
          <w:rFonts w:ascii="Times New Roman" w:eastAsia="Times New Roman" w:hAnsi="Times New Roman" w:cs="Times New Roman"/>
          <w:sz w:val="24"/>
          <w:szCs w:val="24"/>
        </w:rPr>
        <w:t>Muchas de l</w:t>
      </w:r>
      <w:r w:rsidR="00633F96">
        <w:rPr>
          <w:rFonts w:ascii="Times New Roman" w:eastAsia="Times New Roman" w:hAnsi="Times New Roman" w:cs="Times New Roman"/>
          <w:sz w:val="24"/>
          <w:szCs w:val="24"/>
        </w:rPr>
        <w:t xml:space="preserve">as investigaciones </w:t>
      </w:r>
      <w:r w:rsidR="008E7783">
        <w:rPr>
          <w:rFonts w:ascii="Times New Roman" w:eastAsia="Times New Roman" w:hAnsi="Times New Roman" w:cs="Times New Roman"/>
          <w:sz w:val="24"/>
          <w:szCs w:val="24"/>
        </w:rPr>
        <w:t xml:space="preserve">revisadas tienen </w:t>
      </w:r>
      <w:r w:rsidR="00633F96">
        <w:rPr>
          <w:rFonts w:ascii="Times New Roman" w:eastAsia="Times New Roman" w:hAnsi="Times New Roman" w:cs="Times New Roman"/>
          <w:sz w:val="24"/>
          <w:szCs w:val="24"/>
        </w:rPr>
        <w:t>carácter teórico o normativo</w:t>
      </w:r>
      <w:r w:rsidR="008E7783">
        <w:rPr>
          <w:rFonts w:ascii="Times New Roman" w:eastAsia="Times New Roman" w:hAnsi="Times New Roman" w:cs="Times New Roman"/>
          <w:sz w:val="24"/>
          <w:szCs w:val="24"/>
        </w:rPr>
        <w:t>, no hay evidencia de haber sido aplicada en contextos reales de aula.</w:t>
      </w:r>
    </w:p>
    <w:p w14:paraId="24BEF39B" w14:textId="0260E80C" w:rsidR="008E7783" w:rsidRDefault="00633F96" w:rsidP="008E7783">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el juego, la mediación</w:t>
      </w:r>
      <w:r w:rsidR="008E7783">
        <w:rPr>
          <w:rFonts w:ascii="Times New Roman" w:eastAsia="Times New Roman" w:hAnsi="Times New Roman" w:cs="Times New Roman"/>
          <w:sz w:val="24"/>
          <w:szCs w:val="24"/>
        </w:rPr>
        <w:t xml:space="preserve"> del maestro</w:t>
      </w:r>
      <w:r>
        <w:rPr>
          <w:rFonts w:ascii="Times New Roman" w:eastAsia="Times New Roman" w:hAnsi="Times New Roman" w:cs="Times New Roman"/>
          <w:sz w:val="24"/>
          <w:szCs w:val="24"/>
        </w:rPr>
        <w:t xml:space="preserve"> y la educación emocional</w:t>
      </w:r>
      <w:r w:rsidR="008E7783">
        <w:rPr>
          <w:rFonts w:ascii="Times New Roman" w:eastAsia="Times New Roman" w:hAnsi="Times New Roman" w:cs="Times New Roman"/>
          <w:sz w:val="24"/>
          <w:szCs w:val="24"/>
        </w:rPr>
        <w:t xml:space="preserve"> son estrategias pedagógicas que fortalecen la autorregulación, reducen conductas agresivas y mejoran la convivencia en el aula de niños. Este estudio servirá a futuras investigaciones, mejorará el diseño de intervenciones educativas constituyéndose como insumos teórico conceptuales.</w:t>
      </w:r>
    </w:p>
    <w:p w14:paraId="02D78FD5" w14:textId="17C318C1" w:rsidR="00633F96" w:rsidRDefault="00633F96" w:rsidP="008E7783">
      <w:pPr>
        <w:spacing w:after="120" w:line="360" w:lineRule="auto"/>
        <w:jc w:val="both"/>
        <w:rPr>
          <w:rFonts w:ascii="Times New Roman" w:eastAsia="Times New Roman" w:hAnsi="Times New Roman" w:cs="Times New Roman"/>
          <w:i/>
          <w:iCs/>
          <w:sz w:val="24"/>
          <w:szCs w:val="24"/>
        </w:rPr>
        <w:sectPr w:rsidR="00633F96" w:rsidSect="005A6BE2">
          <w:pgSz w:w="11907" w:h="16443" w:code="9"/>
          <w:pgMar w:top="1418" w:right="1418" w:bottom="851" w:left="2155" w:header="709" w:footer="284" w:gutter="0"/>
          <w:pgNumType w:fmt="lowerRoman" w:start="2"/>
          <w:cols w:space="708"/>
          <w:docGrid w:linePitch="360"/>
        </w:sect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Palabras clave: </w:t>
      </w:r>
      <w:r>
        <w:rPr>
          <w:rFonts w:ascii="Times New Roman" w:eastAsia="Times New Roman" w:hAnsi="Times New Roman" w:cs="Times New Roman"/>
          <w:i/>
          <w:iCs/>
          <w:sz w:val="24"/>
          <w:szCs w:val="24"/>
        </w:rPr>
        <w:t>autorregulación emocional, convivencia escolar, educación emocional, estrategias pedagógicas, educación inicial.</w:t>
      </w:r>
    </w:p>
    <w:p w14:paraId="5182798F" w14:textId="61E755E8" w:rsidR="00633F96" w:rsidRDefault="00633F96" w:rsidP="00633F96">
      <w:pPr>
        <w:spacing w:before="160" w:line="360" w:lineRule="auto"/>
      </w:pPr>
    </w:p>
    <w:p w14:paraId="328DB875" w14:textId="046727BA" w:rsidR="00F80959" w:rsidRDefault="00F80959" w:rsidP="00351866">
      <w:pPr>
        <w:pStyle w:val="Ttulo1"/>
        <w:spacing w:before="0" w:line="360" w:lineRule="auto"/>
        <w:jc w:val="center"/>
        <w:rPr>
          <w:rFonts w:ascii="Times New Roman" w:hAnsi="Times New Roman" w:cs="Times New Roman"/>
          <w:b/>
          <w:color w:val="000000" w:themeColor="text1"/>
          <w:sz w:val="24"/>
          <w:szCs w:val="24"/>
          <w:lang w:val="en-US"/>
        </w:rPr>
      </w:pPr>
      <w:r w:rsidRPr="00351866">
        <w:rPr>
          <w:rFonts w:ascii="Times New Roman" w:hAnsi="Times New Roman" w:cs="Times New Roman"/>
          <w:b/>
          <w:color w:val="000000" w:themeColor="text1"/>
          <w:sz w:val="24"/>
          <w:szCs w:val="24"/>
          <w:lang w:val="en-US"/>
        </w:rPr>
        <w:t>Abstract</w:t>
      </w:r>
      <w:bookmarkEnd w:id="7"/>
      <w:bookmarkEnd w:id="8"/>
      <w:r w:rsidRPr="00351866">
        <w:rPr>
          <w:rFonts w:ascii="Times New Roman" w:hAnsi="Times New Roman" w:cs="Times New Roman"/>
          <w:b/>
          <w:color w:val="000000" w:themeColor="text1"/>
          <w:sz w:val="24"/>
          <w:szCs w:val="24"/>
          <w:lang w:val="en-US"/>
        </w:rPr>
        <w:t xml:space="preserve"> </w:t>
      </w:r>
    </w:p>
    <w:p w14:paraId="07E6DEC3" w14:textId="77777777" w:rsidR="00F3644E" w:rsidRDefault="00F3644E" w:rsidP="00351866">
      <w:pPr>
        <w:spacing w:after="0" w:line="360" w:lineRule="auto"/>
        <w:rPr>
          <w:rFonts w:ascii="Times New Roman" w:hAnsi="Times New Roman" w:cs="Times New Roman"/>
          <w:sz w:val="24"/>
          <w:szCs w:val="24"/>
          <w:lang w:val="en-US"/>
        </w:rPr>
      </w:pPr>
      <w:bookmarkStart w:id="9" w:name="_Toc216203362"/>
    </w:p>
    <w:p w14:paraId="47F6D82D" w14:textId="77777777" w:rsidR="009B0735" w:rsidRPr="009B0735" w:rsidRDefault="009B0735" w:rsidP="009B0735">
      <w:pPr>
        <w:spacing w:after="0" w:line="360" w:lineRule="auto"/>
        <w:jc w:val="both"/>
        <w:rPr>
          <w:rFonts w:ascii="Times New Roman" w:hAnsi="Times New Roman" w:cs="Times New Roman"/>
          <w:sz w:val="24"/>
          <w:szCs w:val="24"/>
          <w:lang w:val="en-US"/>
        </w:rPr>
      </w:pPr>
      <w:r w:rsidRPr="009B0735">
        <w:rPr>
          <w:rFonts w:ascii="Times New Roman" w:hAnsi="Times New Roman" w:cs="Times New Roman"/>
          <w:sz w:val="24"/>
          <w:szCs w:val="24"/>
          <w:lang w:val="en-US"/>
        </w:rPr>
        <w:t>The objective of this study is to organize and analyze information on this specific topic, with an emphasis on preventing aggressive and inappropriate behaviors related to emotional regulation, based on information published between 2015 and 2025. The importance of the topic lies in the assertion that early childhood is the most critical period for the development of social-emotional skills, which will later impact holistic development, foster better coexistence in a positive classroom environment, and enhance the quality of interpersonal relationships from the earliest years of schooling.</w:t>
      </w:r>
    </w:p>
    <w:p w14:paraId="66B34DF3" w14:textId="77777777" w:rsidR="009B0735" w:rsidRPr="009B0735" w:rsidRDefault="009B0735" w:rsidP="009B0735">
      <w:pPr>
        <w:spacing w:after="0" w:line="360" w:lineRule="auto"/>
        <w:jc w:val="both"/>
        <w:rPr>
          <w:rFonts w:ascii="Times New Roman" w:hAnsi="Times New Roman" w:cs="Times New Roman"/>
          <w:sz w:val="24"/>
          <w:szCs w:val="24"/>
          <w:lang w:val="en-US"/>
        </w:rPr>
      </w:pPr>
      <w:r w:rsidRPr="009B0735">
        <w:rPr>
          <w:rFonts w:ascii="Times New Roman" w:hAnsi="Times New Roman" w:cs="Times New Roman"/>
          <w:sz w:val="24"/>
          <w:szCs w:val="24"/>
          <w:lang w:val="en-US"/>
        </w:rPr>
        <w:t xml:space="preserve">The research is oriented toward a qualitative approach, documentary design, and descriptive scope. To this end, a review of 13 sources was conducted, ranging from scientific articles, theses, institutional reports, and regulations, collected from the </w:t>
      </w:r>
      <w:proofErr w:type="spellStart"/>
      <w:r w:rsidRPr="009B0735">
        <w:rPr>
          <w:rFonts w:ascii="Times New Roman" w:hAnsi="Times New Roman" w:cs="Times New Roman"/>
          <w:sz w:val="24"/>
          <w:szCs w:val="24"/>
          <w:lang w:val="en-US"/>
        </w:rPr>
        <w:t>SciElo</w:t>
      </w:r>
      <w:proofErr w:type="spellEnd"/>
      <w:r w:rsidRPr="009B0735">
        <w:rPr>
          <w:rFonts w:ascii="Times New Roman" w:hAnsi="Times New Roman" w:cs="Times New Roman"/>
          <w:sz w:val="24"/>
          <w:szCs w:val="24"/>
          <w:lang w:val="en-US"/>
        </w:rPr>
        <w:t xml:space="preserve">, </w:t>
      </w:r>
      <w:proofErr w:type="spellStart"/>
      <w:r w:rsidRPr="009B0735">
        <w:rPr>
          <w:rFonts w:ascii="Times New Roman" w:hAnsi="Times New Roman" w:cs="Times New Roman"/>
          <w:sz w:val="24"/>
          <w:szCs w:val="24"/>
          <w:lang w:val="en-US"/>
        </w:rPr>
        <w:t>Dialnet</w:t>
      </w:r>
      <w:proofErr w:type="spellEnd"/>
      <w:r w:rsidRPr="009B0735">
        <w:rPr>
          <w:rFonts w:ascii="Times New Roman" w:hAnsi="Times New Roman" w:cs="Times New Roman"/>
          <w:sz w:val="24"/>
          <w:szCs w:val="24"/>
          <w:lang w:val="en-US"/>
        </w:rPr>
        <w:t xml:space="preserve">, and </w:t>
      </w:r>
      <w:proofErr w:type="spellStart"/>
      <w:r w:rsidRPr="009B0735">
        <w:rPr>
          <w:rFonts w:ascii="Times New Roman" w:hAnsi="Times New Roman" w:cs="Times New Roman"/>
          <w:sz w:val="24"/>
          <w:szCs w:val="24"/>
          <w:lang w:val="en-US"/>
        </w:rPr>
        <w:t>Redalyc</w:t>
      </w:r>
      <w:proofErr w:type="spellEnd"/>
      <w:r w:rsidRPr="009B0735">
        <w:rPr>
          <w:rFonts w:ascii="Times New Roman" w:hAnsi="Times New Roman" w:cs="Times New Roman"/>
          <w:sz w:val="24"/>
          <w:szCs w:val="24"/>
          <w:lang w:val="en-US"/>
        </w:rPr>
        <w:t xml:space="preserve"> databases, as well as university repositories of MINEDU and the National Public Education Administration of Uruguay. To select the documents, exclusion criteria were considered, including thematic relevance, scientific rigor, the Spanish language, and free access to the full text. The information was organized into four categories. First, the theoretical and epistemological foundations supported by Piaget, Vygotsky, Bowlby, and Goleman, as well as contemporary studies by Ruiz Piza et al. (2025), López Soria (2024), and </w:t>
      </w:r>
      <w:proofErr w:type="spellStart"/>
      <w:r w:rsidRPr="009B0735">
        <w:rPr>
          <w:rFonts w:ascii="Times New Roman" w:hAnsi="Times New Roman" w:cs="Times New Roman"/>
          <w:sz w:val="24"/>
          <w:szCs w:val="24"/>
          <w:lang w:val="en-US"/>
        </w:rPr>
        <w:t>Periche</w:t>
      </w:r>
      <w:proofErr w:type="spellEnd"/>
      <w:r w:rsidRPr="009B0735">
        <w:rPr>
          <w:rFonts w:ascii="Times New Roman" w:hAnsi="Times New Roman" w:cs="Times New Roman"/>
          <w:sz w:val="24"/>
          <w:szCs w:val="24"/>
          <w:lang w:val="en-US"/>
        </w:rPr>
        <w:t xml:space="preserve"> </w:t>
      </w:r>
      <w:proofErr w:type="spellStart"/>
      <w:r w:rsidRPr="009B0735">
        <w:rPr>
          <w:rFonts w:ascii="Times New Roman" w:hAnsi="Times New Roman" w:cs="Times New Roman"/>
          <w:sz w:val="24"/>
          <w:szCs w:val="24"/>
          <w:lang w:val="en-US"/>
        </w:rPr>
        <w:t>Llenque</w:t>
      </w:r>
      <w:proofErr w:type="spellEnd"/>
      <w:r w:rsidRPr="009B0735">
        <w:rPr>
          <w:rFonts w:ascii="Times New Roman" w:hAnsi="Times New Roman" w:cs="Times New Roman"/>
          <w:sz w:val="24"/>
          <w:szCs w:val="24"/>
          <w:lang w:val="en-US"/>
        </w:rPr>
        <w:t xml:space="preserve"> (2022). Second, an analysis of the dimensions of child development is conducted. Third, emotion-based pedagogical strategies are analyzed, highlighting the importance of the teacher as an emotional mediator. Fourth, an assessment of the impact of emotional work is presented. However, the state of the art also reveals gaps in the field. Much of the reviewed research is theoretical or normative in nature; there is no evidence that it has been applied in real classroom contexts.</w:t>
      </w:r>
    </w:p>
    <w:p w14:paraId="07C23E65" w14:textId="77777777" w:rsidR="009B0735" w:rsidRDefault="009B0735" w:rsidP="009B0735">
      <w:pPr>
        <w:spacing w:after="0" w:line="360" w:lineRule="auto"/>
        <w:jc w:val="both"/>
        <w:rPr>
          <w:rFonts w:ascii="Times New Roman" w:hAnsi="Times New Roman" w:cs="Times New Roman"/>
          <w:sz w:val="24"/>
          <w:szCs w:val="24"/>
          <w:lang w:val="en-US"/>
        </w:rPr>
      </w:pPr>
      <w:r w:rsidRPr="009B0735">
        <w:rPr>
          <w:rFonts w:ascii="Times New Roman" w:hAnsi="Times New Roman" w:cs="Times New Roman"/>
          <w:sz w:val="24"/>
          <w:szCs w:val="24"/>
          <w:lang w:val="en-US"/>
        </w:rPr>
        <w:t>In conclusion, play, teacher mediation, and emotional education are pedagogical strategies that strengthen self-regulation, reduce aggressive behaviors, and improve social interaction among children in the classroom. This study will serve as a foundation for future research and improve the design of educational interventions by providing theoretical and conceptual insights.</w:t>
      </w:r>
    </w:p>
    <w:p w14:paraId="146A22CE" w14:textId="10A2068D" w:rsidR="009B0735" w:rsidRPr="009B0735" w:rsidRDefault="009B0735" w:rsidP="009B0735">
      <w:pPr>
        <w:spacing w:after="0" w:line="360" w:lineRule="auto"/>
        <w:jc w:val="both"/>
        <w:rPr>
          <w:rFonts w:ascii="Times New Roman" w:hAnsi="Times New Roman" w:cs="Times New Roman"/>
          <w:sz w:val="24"/>
          <w:szCs w:val="24"/>
          <w:lang w:val="en-US"/>
        </w:rPr>
      </w:pPr>
      <w:r w:rsidRPr="009B0735">
        <w:rPr>
          <w:rFonts w:ascii="Times New Roman" w:hAnsi="Times New Roman" w:cs="Times New Roman"/>
          <w:b/>
          <w:bCs/>
          <w:sz w:val="24"/>
          <w:szCs w:val="24"/>
          <w:lang w:val="en-US"/>
        </w:rPr>
        <w:t>Keywords:</w:t>
      </w:r>
      <w:r w:rsidRPr="009B0735">
        <w:rPr>
          <w:rFonts w:ascii="Times New Roman" w:hAnsi="Times New Roman" w:cs="Times New Roman"/>
          <w:sz w:val="24"/>
          <w:szCs w:val="24"/>
          <w:lang w:val="en-US"/>
        </w:rPr>
        <w:t xml:space="preserve"> </w:t>
      </w:r>
      <w:r w:rsidRPr="009B0735">
        <w:rPr>
          <w:rFonts w:ascii="Times New Roman" w:hAnsi="Times New Roman" w:cs="Times New Roman"/>
          <w:i/>
          <w:iCs/>
          <w:sz w:val="24"/>
          <w:szCs w:val="24"/>
          <w:lang w:val="en-US"/>
        </w:rPr>
        <w:t>emotional self-regulation, school social interaction, emotional education, pedagogical strategies, early childhood education</w:t>
      </w:r>
      <w:r w:rsidRPr="009B0735">
        <w:rPr>
          <w:rFonts w:ascii="Times New Roman" w:hAnsi="Times New Roman" w:cs="Times New Roman"/>
          <w:sz w:val="24"/>
          <w:szCs w:val="24"/>
          <w:lang w:val="en-US"/>
        </w:rPr>
        <w:t>.</w:t>
      </w:r>
    </w:p>
    <w:p w14:paraId="6FE2EC3E" w14:textId="77777777" w:rsidR="009B0735" w:rsidRDefault="009B0735" w:rsidP="009B0735">
      <w:pPr>
        <w:spacing w:after="0" w:line="360" w:lineRule="auto"/>
        <w:jc w:val="both"/>
        <w:rPr>
          <w:rFonts w:ascii="Times New Roman" w:hAnsi="Times New Roman" w:cs="Times New Roman"/>
          <w:sz w:val="24"/>
          <w:szCs w:val="24"/>
          <w:lang w:val="en-US"/>
        </w:rPr>
      </w:pPr>
    </w:p>
    <w:bookmarkEnd w:id="9" w:displacedByCustomXml="next"/>
    <w:bookmarkStart w:id="10" w:name="_Toc216203363" w:displacedByCustomXml="next"/>
    <w:sdt>
      <w:sdtPr>
        <w:rPr>
          <w:rFonts w:asciiTheme="minorHAnsi" w:eastAsiaTheme="minorHAnsi" w:hAnsiTheme="minorHAnsi" w:cstheme="minorBidi"/>
          <w:color w:val="auto"/>
          <w:sz w:val="22"/>
          <w:szCs w:val="22"/>
          <w:lang w:val="es-ES" w:eastAsia="en-US"/>
        </w:rPr>
        <w:id w:val="1135601273"/>
        <w:docPartObj>
          <w:docPartGallery w:val="Table of Contents"/>
          <w:docPartUnique/>
        </w:docPartObj>
      </w:sdtPr>
      <w:sdtEndPr>
        <w:rPr>
          <w:b/>
          <w:bCs/>
        </w:rPr>
      </w:sdtEndPr>
      <w:sdtContent>
        <w:p w14:paraId="5D395774" w14:textId="5E1BCDA9" w:rsidR="002A0766" w:rsidRDefault="002A0766" w:rsidP="002A0766">
          <w:pPr>
            <w:pStyle w:val="TtuloTDC"/>
            <w:jc w:val="center"/>
            <w:rPr>
              <w:rFonts w:ascii="Times New Roman" w:hAnsi="Times New Roman" w:cs="Times New Roman"/>
              <w:b/>
              <w:bCs/>
              <w:color w:val="auto"/>
              <w:sz w:val="24"/>
              <w:szCs w:val="24"/>
              <w:lang w:val="es-ES"/>
            </w:rPr>
          </w:pPr>
          <w:r w:rsidRPr="002A0766">
            <w:rPr>
              <w:rFonts w:ascii="Times New Roman" w:hAnsi="Times New Roman" w:cs="Times New Roman"/>
              <w:b/>
              <w:bCs/>
              <w:color w:val="auto"/>
              <w:sz w:val="24"/>
              <w:szCs w:val="24"/>
              <w:lang w:val="es-ES"/>
            </w:rPr>
            <w:t>TABLA DE CONTENIDO</w:t>
          </w:r>
        </w:p>
        <w:p w14:paraId="6BADBE95" w14:textId="77777777" w:rsidR="002A0766" w:rsidRPr="002A0766" w:rsidRDefault="002A0766" w:rsidP="002A0766">
          <w:pPr>
            <w:rPr>
              <w:lang w:val="es-ES" w:eastAsia="es-PE"/>
            </w:rPr>
          </w:pPr>
        </w:p>
        <w:p w14:paraId="491010A1" w14:textId="5DE72746"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r w:rsidRPr="002A0766">
            <w:rPr>
              <w:rFonts w:ascii="Times New Roman" w:hAnsi="Times New Roman" w:cs="Times New Roman"/>
              <w:sz w:val="24"/>
              <w:szCs w:val="24"/>
            </w:rPr>
            <w:fldChar w:fldCharType="begin"/>
          </w:r>
          <w:r w:rsidRPr="002A0766">
            <w:rPr>
              <w:rFonts w:ascii="Times New Roman" w:hAnsi="Times New Roman" w:cs="Times New Roman"/>
              <w:sz w:val="24"/>
              <w:szCs w:val="24"/>
            </w:rPr>
            <w:instrText xml:space="preserve"> TOC \o "1-3" \h \z \u </w:instrText>
          </w:r>
          <w:r w:rsidRPr="002A0766">
            <w:rPr>
              <w:rFonts w:ascii="Times New Roman" w:hAnsi="Times New Roman" w:cs="Times New Roman"/>
              <w:sz w:val="24"/>
              <w:szCs w:val="24"/>
            </w:rPr>
            <w:fldChar w:fldCharType="separate"/>
          </w:r>
          <w:hyperlink w:anchor="_Toc226345032" w:history="1">
            <w:r w:rsidRPr="002A0766">
              <w:rPr>
                <w:rStyle w:val="Hipervnculo"/>
                <w:rFonts w:ascii="Times New Roman" w:hAnsi="Times New Roman" w:cs="Times New Roman"/>
                <w:bCs/>
                <w:noProof/>
                <w:color w:val="auto"/>
                <w:sz w:val="24"/>
                <w:szCs w:val="24"/>
                <w:lang w:val="es-ES_tradnl"/>
              </w:rPr>
              <w:t>Declaratoria de originalidad del asesor</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_Toc226345032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iii</w:t>
            </w:r>
            <w:r w:rsidRPr="002A0766">
              <w:rPr>
                <w:rFonts w:ascii="Times New Roman" w:hAnsi="Times New Roman" w:cs="Times New Roman"/>
                <w:noProof/>
                <w:webHidden/>
                <w:sz w:val="24"/>
                <w:szCs w:val="24"/>
              </w:rPr>
              <w:fldChar w:fldCharType="end"/>
            </w:r>
          </w:hyperlink>
        </w:p>
        <w:p w14:paraId="085ABFC4" w14:textId="6CE81FBE"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33" w:history="1">
            <w:r w:rsidRPr="002A0766">
              <w:rPr>
                <w:rStyle w:val="Hipervnculo"/>
                <w:rFonts w:ascii="Times New Roman" w:hAnsi="Times New Roman" w:cs="Times New Roman"/>
                <w:b/>
                <w:noProof/>
                <w:color w:val="auto"/>
                <w:sz w:val="24"/>
                <w:szCs w:val="24"/>
                <w:lang w:val="es-ES_tradnl"/>
              </w:rPr>
              <w:t>Dedicatoria</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_Toc226345033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ii</w:t>
            </w:r>
            <w:r w:rsidRPr="002A0766">
              <w:rPr>
                <w:rFonts w:ascii="Times New Roman" w:hAnsi="Times New Roman" w:cs="Times New Roman"/>
                <w:noProof/>
                <w:webHidden/>
                <w:sz w:val="24"/>
                <w:szCs w:val="24"/>
              </w:rPr>
              <w:fldChar w:fldCharType="end"/>
            </w:r>
          </w:hyperlink>
        </w:p>
        <w:p w14:paraId="1C7B7C6D" w14:textId="58F0EC4A"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34" w:history="1">
            <w:r w:rsidRPr="002A0766">
              <w:rPr>
                <w:rStyle w:val="Hipervnculo"/>
                <w:rFonts w:ascii="Times New Roman" w:hAnsi="Times New Roman" w:cs="Times New Roman"/>
                <w:b/>
                <w:noProof/>
                <w:color w:val="auto"/>
                <w:sz w:val="24"/>
                <w:szCs w:val="24"/>
                <w:lang w:val="es-ES_tradnl"/>
              </w:rPr>
              <w:t>Resumen</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_Toc226345034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ii</w:t>
            </w:r>
            <w:r w:rsidRPr="002A0766">
              <w:rPr>
                <w:rFonts w:ascii="Times New Roman" w:hAnsi="Times New Roman" w:cs="Times New Roman"/>
                <w:noProof/>
                <w:webHidden/>
                <w:sz w:val="24"/>
                <w:szCs w:val="24"/>
              </w:rPr>
              <w:fldChar w:fldCharType="end"/>
            </w:r>
          </w:hyperlink>
        </w:p>
        <w:p w14:paraId="48611A3E" w14:textId="5F798D1F"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35" w:history="1">
            <w:r w:rsidRPr="002A0766">
              <w:rPr>
                <w:rStyle w:val="Hipervnculo"/>
                <w:rFonts w:ascii="Times New Roman" w:hAnsi="Times New Roman" w:cs="Times New Roman"/>
                <w:b/>
                <w:noProof/>
                <w:color w:val="auto"/>
                <w:sz w:val="24"/>
                <w:szCs w:val="24"/>
                <w:lang w:val="en-US"/>
              </w:rPr>
              <w:t>Abstract</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_Toc226345035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ii</w:t>
            </w:r>
            <w:r w:rsidRPr="002A0766">
              <w:rPr>
                <w:rFonts w:ascii="Times New Roman" w:hAnsi="Times New Roman" w:cs="Times New Roman"/>
                <w:noProof/>
                <w:webHidden/>
                <w:sz w:val="24"/>
                <w:szCs w:val="24"/>
              </w:rPr>
              <w:fldChar w:fldCharType="end"/>
            </w:r>
          </w:hyperlink>
        </w:p>
        <w:p w14:paraId="5038A2A6" w14:textId="5D534489"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36" w:history="1">
            <w:r w:rsidRPr="002A0766">
              <w:rPr>
                <w:rStyle w:val="Hipervnculo"/>
                <w:rFonts w:ascii="Times New Roman" w:hAnsi="Times New Roman" w:cs="Times New Roman"/>
                <w:b/>
                <w:noProof/>
                <w:color w:val="auto"/>
                <w:sz w:val="24"/>
                <w:szCs w:val="24"/>
                <w:lang w:val="es-ES_tradnl"/>
              </w:rPr>
              <w:t>Índice de tablas</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_Toc226345036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iii</w:t>
            </w:r>
            <w:r w:rsidRPr="002A0766">
              <w:rPr>
                <w:rFonts w:ascii="Times New Roman" w:hAnsi="Times New Roman" w:cs="Times New Roman"/>
                <w:noProof/>
                <w:webHidden/>
                <w:sz w:val="24"/>
                <w:szCs w:val="24"/>
              </w:rPr>
              <w:fldChar w:fldCharType="end"/>
            </w:r>
          </w:hyperlink>
        </w:p>
        <w:p w14:paraId="27C4AA40" w14:textId="4459BC48"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37" w:history="1">
            <w:r w:rsidRPr="002A0766">
              <w:rPr>
                <w:rStyle w:val="Hipervnculo"/>
                <w:rFonts w:ascii="Times New Roman" w:hAnsi="Times New Roman" w:cs="Times New Roman"/>
                <w:b/>
                <w:noProof/>
                <w:color w:val="auto"/>
                <w:sz w:val="24"/>
                <w:szCs w:val="24"/>
                <w:lang w:val="es-ES_tradnl"/>
              </w:rPr>
              <w:t>Introducción</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_Toc226345037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9</w:t>
            </w:r>
            <w:r w:rsidRPr="002A0766">
              <w:rPr>
                <w:rFonts w:ascii="Times New Roman" w:hAnsi="Times New Roman" w:cs="Times New Roman"/>
                <w:noProof/>
                <w:webHidden/>
                <w:sz w:val="24"/>
                <w:szCs w:val="24"/>
              </w:rPr>
              <w:fldChar w:fldCharType="end"/>
            </w:r>
          </w:hyperlink>
        </w:p>
        <w:p w14:paraId="3EC41AF6" w14:textId="08EAEE93"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38" w:history="1">
            <w:r w:rsidRPr="002A0766">
              <w:rPr>
                <w:rStyle w:val="Hipervnculo"/>
                <w:rFonts w:ascii="Times New Roman" w:hAnsi="Times New Roman" w:cs="Times New Roman"/>
                <w:b/>
                <w:noProof/>
                <w:color w:val="auto"/>
                <w:sz w:val="24"/>
                <w:szCs w:val="24"/>
                <w:lang w:val="es-ES_tradnl"/>
              </w:rPr>
              <w:t>Capítulo I</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_Toc226345038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12</w:t>
            </w:r>
            <w:r w:rsidRPr="002A0766">
              <w:rPr>
                <w:rFonts w:ascii="Times New Roman" w:hAnsi="Times New Roman" w:cs="Times New Roman"/>
                <w:noProof/>
                <w:webHidden/>
                <w:sz w:val="24"/>
                <w:szCs w:val="24"/>
              </w:rPr>
              <w:fldChar w:fldCharType="end"/>
            </w:r>
          </w:hyperlink>
        </w:p>
        <w:p w14:paraId="044B34AD" w14:textId="4F878C0A"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39" w:history="1">
            <w:r w:rsidRPr="002A0766">
              <w:rPr>
                <w:rStyle w:val="Hipervnculo"/>
                <w:rFonts w:ascii="Times New Roman" w:hAnsi="Times New Roman" w:cs="Times New Roman"/>
                <w:b/>
                <w:noProof/>
                <w:color w:val="auto"/>
                <w:sz w:val="24"/>
                <w:szCs w:val="24"/>
                <w:lang w:val="es-ES_tradnl"/>
              </w:rPr>
              <w:t>Del problema del estudio</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_Toc226345039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12</w:t>
            </w:r>
            <w:r w:rsidRPr="002A0766">
              <w:rPr>
                <w:rFonts w:ascii="Times New Roman" w:hAnsi="Times New Roman" w:cs="Times New Roman"/>
                <w:noProof/>
                <w:webHidden/>
                <w:sz w:val="24"/>
                <w:szCs w:val="24"/>
              </w:rPr>
              <w:fldChar w:fldCharType="end"/>
            </w:r>
          </w:hyperlink>
        </w:p>
        <w:p w14:paraId="54307423" w14:textId="4BEFFB3A"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40" w:history="1">
            <w:r w:rsidRPr="002A0766">
              <w:rPr>
                <w:rStyle w:val="Hipervnculo"/>
                <w:rFonts w:ascii="Times New Roman" w:hAnsi="Times New Roman" w:cs="Times New Roman"/>
                <w:b/>
                <w:noProof/>
                <w:color w:val="auto"/>
                <w:sz w:val="24"/>
                <w:szCs w:val="24"/>
                <w:lang w:val="es-ES_tradnl"/>
              </w:rPr>
              <w:t>1.1.</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lang w:val="es-ES_tradnl"/>
              </w:rPr>
              <w:t>Planteamiento y formulación del problema</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_Toc226345040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12</w:t>
            </w:r>
            <w:r w:rsidRPr="002A0766">
              <w:rPr>
                <w:rFonts w:ascii="Times New Roman" w:hAnsi="Times New Roman" w:cs="Times New Roman"/>
                <w:noProof/>
                <w:webHidden/>
                <w:sz w:val="24"/>
                <w:szCs w:val="24"/>
              </w:rPr>
              <w:fldChar w:fldCharType="end"/>
            </w:r>
          </w:hyperlink>
        </w:p>
        <w:p w14:paraId="61E451C2" w14:textId="6AD626AC" w:rsidR="002A0766" w:rsidRPr="002A0766" w:rsidRDefault="002A0766">
          <w:pPr>
            <w:pStyle w:val="TDC3"/>
            <w:rPr>
              <w:rFonts w:ascii="Times New Roman" w:eastAsiaTheme="minorEastAsia" w:hAnsi="Times New Roman" w:cs="Times New Roman"/>
              <w:noProof/>
              <w:sz w:val="24"/>
              <w:szCs w:val="24"/>
              <w:lang w:eastAsia="es-PE"/>
            </w:rPr>
          </w:pPr>
          <w:hyperlink w:anchor="_Toc226345041" w:history="1">
            <w:r w:rsidRPr="002A0766">
              <w:rPr>
                <w:rStyle w:val="Hipervnculo"/>
                <w:rFonts w:ascii="Times New Roman" w:hAnsi="Times New Roman" w:cs="Times New Roman"/>
                <w:b/>
                <w:noProof/>
                <w:color w:val="auto"/>
                <w:sz w:val="24"/>
                <w:szCs w:val="24"/>
                <w:lang w:val="es-ES_tradnl"/>
              </w:rPr>
              <w:t>1.1.1.</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lang w:val="es-ES_tradnl"/>
              </w:rPr>
              <w:t>Planteamiento del problema</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_Toc226345041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12</w:t>
            </w:r>
            <w:r w:rsidRPr="002A0766">
              <w:rPr>
                <w:rFonts w:ascii="Times New Roman" w:hAnsi="Times New Roman" w:cs="Times New Roman"/>
                <w:noProof/>
                <w:webHidden/>
                <w:sz w:val="24"/>
                <w:szCs w:val="24"/>
              </w:rPr>
              <w:fldChar w:fldCharType="end"/>
            </w:r>
          </w:hyperlink>
        </w:p>
        <w:p w14:paraId="0F2160A9" w14:textId="179F1ECE" w:rsidR="002A0766" w:rsidRPr="002A0766" w:rsidRDefault="002A0766">
          <w:pPr>
            <w:pStyle w:val="TDC3"/>
            <w:rPr>
              <w:rFonts w:ascii="Times New Roman" w:eastAsiaTheme="minorEastAsia" w:hAnsi="Times New Roman" w:cs="Times New Roman"/>
              <w:noProof/>
              <w:sz w:val="24"/>
              <w:szCs w:val="24"/>
              <w:lang w:eastAsia="es-PE"/>
            </w:rPr>
          </w:pPr>
          <w:hyperlink w:anchor="_Toc226345042" w:history="1">
            <w:r w:rsidRPr="002A0766">
              <w:rPr>
                <w:rStyle w:val="Hipervnculo"/>
                <w:rFonts w:ascii="Times New Roman" w:hAnsi="Times New Roman" w:cs="Times New Roman"/>
                <w:b/>
                <w:noProof/>
                <w:color w:val="auto"/>
                <w:sz w:val="24"/>
                <w:szCs w:val="24"/>
                <w:lang w:val="es-ES_tradnl"/>
              </w:rPr>
              <w:t>1.1.2.</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lang w:val="es-ES_tradnl"/>
              </w:rPr>
              <w:t>Formulación del problema</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_Toc226345042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14</w:t>
            </w:r>
            <w:r w:rsidRPr="002A0766">
              <w:rPr>
                <w:rFonts w:ascii="Times New Roman" w:hAnsi="Times New Roman" w:cs="Times New Roman"/>
                <w:noProof/>
                <w:webHidden/>
                <w:sz w:val="24"/>
                <w:szCs w:val="24"/>
              </w:rPr>
              <w:fldChar w:fldCharType="end"/>
            </w:r>
          </w:hyperlink>
        </w:p>
        <w:p w14:paraId="0E85FD6D" w14:textId="3587673E"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43" w:history="1">
            <w:r w:rsidRPr="002A0766">
              <w:rPr>
                <w:rStyle w:val="Hipervnculo"/>
                <w:rFonts w:ascii="Times New Roman" w:hAnsi="Times New Roman" w:cs="Times New Roman"/>
                <w:b/>
                <w:noProof/>
                <w:color w:val="auto"/>
                <w:sz w:val="24"/>
                <w:szCs w:val="24"/>
                <w:lang w:val="es-ES_tradnl"/>
              </w:rPr>
              <w:t>1.2.</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lang w:val="es-ES_tradnl"/>
              </w:rPr>
              <w:t>Objetivos</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_Toc226345043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14</w:t>
            </w:r>
            <w:r w:rsidRPr="002A0766">
              <w:rPr>
                <w:rFonts w:ascii="Times New Roman" w:hAnsi="Times New Roman" w:cs="Times New Roman"/>
                <w:noProof/>
                <w:webHidden/>
                <w:sz w:val="24"/>
                <w:szCs w:val="24"/>
              </w:rPr>
              <w:fldChar w:fldCharType="end"/>
            </w:r>
          </w:hyperlink>
        </w:p>
        <w:p w14:paraId="455803C2" w14:textId="24F8A7F6" w:rsidR="002A0766" w:rsidRPr="002A0766" w:rsidRDefault="002A0766">
          <w:pPr>
            <w:pStyle w:val="TDC3"/>
            <w:rPr>
              <w:rFonts w:ascii="Times New Roman" w:eastAsiaTheme="minorEastAsia" w:hAnsi="Times New Roman" w:cs="Times New Roman"/>
              <w:noProof/>
              <w:sz w:val="24"/>
              <w:szCs w:val="24"/>
              <w:lang w:eastAsia="es-PE"/>
            </w:rPr>
          </w:pPr>
          <w:hyperlink w:anchor="_Toc226345044" w:history="1">
            <w:r w:rsidRPr="002A0766">
              <w:rPr>
                <w:rStyle w:val="Hipervnculo"/>
                <w:rFonts w:ascii="Times New Roman" w:hAnsi="Times New Roman" w:cs="Times New Roman"/>
                <w:b/>
                <w:noProof/>
                <w:color w:val="auto"/>
                <w:sz w:val="24"/>
                <w:szCs w:val="24"/>
              </w:rPr>
              <w:t>1.2.1.</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rPr>
              <w:t>Objetivo general</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_Toc226345044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14</w:t>
            </w:r>
            <w:r w:rsidRPr="002A0766">
              <w:rPr>
                <w:rFonts w:ascii="Times New Roman" w:hAnsi="Times New Roman" w:cs="Times New Roman"/>
                <w:noProof/>
                <w:webHidden/>
                <w:sz w:val="24"/>
                <w:szCs w:val="24"/>
              </w:rPr>
              <w:fldChar w:fldCharType="end"/>
            </w:r>
          </w:hyperlink>
        </w:p>
        <w:p w14:paraId="5C94F60D" w14:textId="51C43C5A" w:rsidR="002A0766" w:rsidRPr="002A0766" w:rsidRDefault="002A0766">
          <w:pPr>
            <w:pStyle w:val="TDC3"/>
            <w:rPr>
              <w:rFonts w:ascii="Times New Roman" w:eastAsiaTheme="minorEastAsia" w:hAnsi="Times New Roman" w:cs="Times New Roman"/>
              <w:noProof/>
              <w:sz w:val="24"/>
              <w:szCs w:val="24"/>
              <w:lang w:eastAsia="es-PE"/>
            </w:rPr>
          </w:pPr>
          <w:hyperlink w:anchor="_Toc226345045" w:history="1">
            <w:r w:rsidRPr="002A0766">
              <w:rPr>
                <w:rStyle w:val="Hipervnculo"/>
                <w:rFonts w:ascii="Times New Roman" w:hAnsi="Times New Roman" w:cs="Times New Roman"/>
                <w:b/>
                <w:noProof/>
                <w:color w:val="auto"/>
                <w:sz w:val="24"/>
                <w:szCs w:val="24"/>
              </w:rPr>
              <w:t>1.2.2.</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rPr>
              <w:t>Objetivos específicos</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_Toc226345045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14</w:t>
            </w:r>
            <w:r w:rsidRPr="002A0766">
              <w:rPr>
                <w:rFonts w:ascii="Times New Roman" w:hAnsi="Times New Roman" w:cs="Times New Roman"/>
                <w:noProof/>
                <w:webHidden/>
                <w:sz w:val="24"/>
                <w:szCs w:val="24"/>
              </w:rPr>
              <w:fldChar w:fldCharType="end"/>
            </w:r>
          </w:hyperlink>
        </w:p>
        <w:p w14:paraId="59B042FD" w14:textId="457347B2"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46" w:history="1">
            <w:r w:rsidRPr="002A0766">
              <w:rPr>
                <w:rStyle w:val="Hipervnculo"/>
                <w:rFonts w:ascii="Times New Roman" w:hAnsi="Times New Roman" w:cs="Times New Roman"/>
                <w:b/>
                <w:noProof/>
                <w:color w:val="auto"/>
                <w:sz w:val="24"/>
                <w:szCs w:val="24"/>
                <w:lang w:val="es-ES_tradnl"/>
              </w:rPr>
              <w:t>Capítulo II</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_Toc226345046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15</w:t>
            </w:r>
            <w:r w:rsidRPr="002A0766">
              <w:rPr>
                <w:rFonts w:ascii="Times New Roman" w:hAnsi="Times New Roman" w:cs="Times New Roman"/>
                <w:noProof/>
                <w:webHidden/>
                <w:sz w:val="24"/>
                <w:szCs w:val="24"/>
              </w:rPr>
              <w:fldChar w:fldCharType="end"/>
            </w:r>
          </w:hyperlink>
        </w:p>
        <w:p w14:paraId="5A06BDD3" w14:textId="39616E7E"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47" w:history="1">
            <w:r w:rsidRPr="002A0766">
              <w:rPr>
                <w:rStyle w:val="Hipervnculo"/>
                <w:rFonts w:ascii="Times New Roman" w:hAnsi="Times New Roman" w:cs="Times New Roman"/>
                <w:b/>
                <w:noProof/>
                <w:color w:val="auto"/>
                <w:sz w:val="24"/>
                <w:szCs w:val="24"/>
                <w:lang w:val="es-ES_tradnl"/>
              </w:rPr>
              <w:t>Del marco metodológico</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_Toc226345047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15</w:t>
            </w:r>
            <w:r w:rsidRPr="002A0766">
              <w:rPr>
                <w:rFonts w:ascii="Times New Roman" w:hAnsi="Times New Roman" w:cs="Times New Roman"/>
                <w:noProof/>
                <w:webHidden/>
                <w:sz w:val="24"/>
                <w:szCs w:val="24"/>
              </w:rPr>
              <w:fldChar w:fldCharType="end"/>
            </w:r>
          </w:hyperlink>
        </w:p>
        <w:p w14:paraId="4FAD204B" w14:textId="63ED07B9"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48" w:history="1">
            <w:r w:rsidRPr="002A0766">
              <w:rPr>
                <w:rStyle w:val="Hipervnculo"/>
                <w:rFonts w:ascii="Times New Roman" w:hAnsi="Times New Roman" w:cs="Times New Roman"/>
                <w:b/>
                <w:bCs/>
                <w:noProof/>
                <w:color w:val="auto"/>
                <w:sz w:val="24"/>
                <w:szCs w:val="24"/>
                <w:lang w:val="es-ES_tradnl"/>
              </w:rPr>
              <w:t>1.1.</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bCs/>
                <w:noProof/>
                <w:color w:val="auto"/>
                <w:sz w:val="24"/>
                <w:szCs w:val="24"/>
                <w:lang w:val="es-ES_tradnl"/>
              </w:rPr>
              <w:t>Tipo de investigación</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_Toc226345048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15</w:t>
            </w:r>
            <w:r w:rsidRPr="002A0766">
              <w:rPr>
                <w:rFonts w:ascii="Times New Roman" w:hAnsi="Times New Roman" w:cs="Times New Roman"/>
                <w:noProof/>
                <w:webHidden/>
                <w:sz w:val="24"/>
                <w:szCs w:val="24"/>
              </w:rPr>
              <w:fldChar w:fldCharType="end"/>
            </w:r>
          </w:hyperlink>
        </w:p>
        <w:p w14:paraId="3FBCB284" w14:textId="53008F4F"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49" w:history="1">
            <w:r w:rsidRPr="002A0766">
              <w:rPr>
                <w:rStyle w:val="Hipervnculo"/>
                <w:rFonts w:ascii="Times New Roman" w:hAnsi="Times New Roman" w:cs="Times New Roman"/>
                <w:b/>
                <w:bCs/>
                <w:noProof/>
                <w:color w:val="auto"/>
                <w:sz w:val="24"/>
                <w:szCs w:val="24"/>
                <w:lang w:val="es-ES_tradnl"/>
              </w:rPr>
              <w:t>1.2.</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bCs/>
                <w:noProof/>
                <w:color w:val="auto"/>
                <w:sz w:val="24"/>
                <w:szCs w:val="24"/>
                <w:lang w:val="es-ES_tradnl"/>
              </w:rPr>
              <w:t>Fuentes de información</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_Toc226345049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17</w:t>
            </w:r>
            <w:r w:rsidRPr="002A0766">
              <w:rPr>
                <w:rFonts w:ascii="Times New Roman" w:hAnsi="Times New Roman" w:cs="Times New Roman"/>
                <w:noProof/>
                <w:webHidden/>
                <w:sz w:val="24"/>
                <w:szCs w:val="24"/>
              </w:rPr>
              <w:fldChar w:fldCharType="end"/>
            </w:r>
          </w:hyperlink>
        </w:p>
        <w:p w14:paraId="4519408E" w14:textId="0B15519F"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50" w:history="1">
            <w:r w:rsidRPr="002A0766">
              <w:rPr>
                <w:rStyle w:val="Hipervnculo"/>
                <w:rFonts w:ascii="Times New Roman" w:hAnsi="Times New Roman" w:cs="Times New Roman"/>
                <w:b/>
                <w:bCs/>
                <w:noProof/>
                <w:color w:val="auto"/>
                <w:sz w:val="24"/>
                <w:szCs w:val="24"/>
                <w:lang w:val="es-ES_tradnl"/>
              </w:rPr>
              <w:t>1.3.</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bCs/>
                <w:noProof/>
                <w:color w:val="auto"/>
                <w:sz w:val="24"/>
                <w:szCs w:val="24"/>
                <w:lang w:val="es-ES_tradnl"/>
              </w:rPr>
              <w:t>Base de datos</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_Toc226345050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20</w:t>
            </w:r>
            <w:r w:rsidRPr="002A0766">
              <w:rPr>
                <w:rFonts w:ascii="Times New Roman" w:hAnsi="Times New Roman" w:cs="Times New Roman"/>
                <w:noProof/>
                <w:webHidden/>
                <w:sz w:val="24"/>
                <w:szCs w:val="24"/>
              </w:rPr>
              <w:fldChar w:fldCharType="end"/>
            </w:r>
          </w:hyperlink>
        </w:p>
        <w:p w14:paraId="74CE4FD0" w14:textId="367912E1"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51" w:history="1">
            <w:r w:rsidRPr="002A0766">
              <w:rPr>
                <w:rStyle w:val="Hipervnculo"/>
                <w:rFonts w:ascii="Times New Roman" w:hAnsi="Times New Roman" w:cs="Times New Roman"/>
                <w:b/>
                <w:bCs/>
                <w:noProof/>
                <w:color w:val="auto"/>
                <w:sz w:val="24"/>
                <w:szCs w:val="24"/>
                <w:lang w:val="es-ES_tradnl"/>
              </w:rPr>
              <w:t>1.4.</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bCs/>
                <w:noProof/>
                <w:color w:val="auto"/>
                <w:sz w:val="24"/>
                <w:szCs w:val="24"/>
                <w:lang w:val="es-ES_tradnl"/>
              </w:rPr>
              <w:t>Criterios de inclusión</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_Toc226345051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20</w:t>
            </w:r>
            <w:r w:rsidRPr="002A0766">
              <w:rPr>
                <w:rFonts w:ascii="Times New Roman" w:hAnsi="Times New Roman" w:cs="Times New Roman"/>
                <w:noProof/>
                <w:webHidden/>
                <w:sz w:val="24"/>
                <w:szCs w:val="24"/>
              </w:rPr>
              <w:fldChar w:fldCharType="end"/>
            </w:r>
          </w:hyperlink>
        </w:p>
        <w:p w14:paraId="29D8E2AA" w14:textId="1E6CC7F9"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52" w:history="1">
            <w:r w:rsidRPr="002A0766">
              <w:rPr>
                <w:rStyle w:val="Hipervnculo"/>
                <w:rFonts w:ascii="Times New Roman" w:hAnsi="Times New Roman" w:cs="Times New Roman"/>
                <w:b/>
                <w:bCs/>
                <w:noProof/>
                <w:color w:val="auto"/>
                <w:sz w:val="24"/>
                <w:szCs w:val="24"/>
                <w:lang w:val="es-ES_tradnl"/>
              </w:rPr>
              <w:t>1.5.</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bCs/>
                <w:noProof/>
                <w:color w:val="auto"/>
                <w:sz w:val="24"/>
                <w:szCs w:val="24"/>
                <w:lang w:val="es-ES_tradnl"/>
              </w:rPr>
              <w:t>Técnicas de análisis</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_Toc226345052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21</w:t>
            </w:r>
            <w:r w:rsidRPr="002A0766">
              <w:rPr>
                <w:rFonts w:ascii="Times New Roman" w:hAnsi="Times New Roman" w:cs="Times New Roman"/>
                <w:noProof/>
                <w:webHidden/>
                <w:sz w:val="24"/>
                <w:szCs w:val="24"/>
              </w:rPr>
              <w:fldChar w:fldCharType="end"/>
            </w:r>
          </w:hyperlink>
        </w:p>
        <w:p w14:paraId="007C503B" w14:textId="1326057C"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53" w:history="1">
            <w:r w:rsidRPr="002A0766">
              <w:rPr>
                <w:rStyle w:val="Hipervnculo"/>
                <w:rFonts w:ascii="Times New Roman" w:hAnsi="Times New Roman" w:cs="Times New Roman"/>
                <w:b/>
                <w:noProof/>
                <w:color w:val="auto"/>
                <w:sz w:val="24"/>
                <w:szCs w:val="24"/>
                <w:lang w:val="es-ES_tradnl"/>
              </w:rPr>
              <w:t>Capítulo III</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_Toc226345053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24</w:t>
            </w:r>
            <w:r w:rsidRPr="002A0766">
              <w:rPr>
                <w:rFonts w:ascii="Times New Roman" w:hAnsi="Times New Roman" w:cs="Times New Roman"/>
                <w:noProof/>
                <w:webHidden/>
                <w:sz w:val="24"/>
                <w:szCs w:val="24"/>
              </w:rPr>
              <w:fldChar w:fldCharType="end"/>
            </w:r>
          </w:hyperlink>
        </w:p>
        <w:p w14:paraId="3C1E8AF3" w14:textId="38FC8200"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54" w:history="1">
            <w:r w:rsidRPr="002A0766">
              <w:rPr>
                <w:rStyle w:val="Hipervnculo"/>
                <w:rFonts w:ascii="Times New Roman" w:hAnsi="Times New Roman" w:cs="Times New Roman"/>
                <w:b/>
                <w:noProof/>
                <w:color w:val="auto"/>
                <w:sz w:val="24"/>
                <w:szCs w:val="24"/>
                <w:lang w:val="es-ES_tradnl"/>
              </w:rPr>
              <w:t>Del contenido</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_Toc226345054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24</w:t>
            </w:r>
            <w:r w:rsidRPr="002A0766">
              <w:rPr>
                <w:rFonts w:ascii="Times New Roman" w:hAnsi="Times New Roman" w:cs="Times New Roman"/>
                <w:noProof/>
                <w:webHidden/>
                <w:sz w:val="24"/>
                <w:szCs w:val="24"/>
              </w:rPr>
              <w:fldChar w:fldCharType="end"/>
            </w:r>
          </w:hyperlink>
        </w:p>
        <w:p w14:paraId="7AC569DC" w14:textId="747A777E"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55" w:history="1">
            <w:r w:rsidRPr="002A0766">
              <w:rPr>
                <w:rStyle w:val="Hipervnculo"/>
                <w:rFonts w:ascii="Times New Roman" w:hAnsi="Times New Roman" w:cs="Times New Roman"/>
                <w:b/>
                <w:bCs/>
                <w:noProof/>
                <w:color w:val="auto"/>
                <w:sz w:val="24"/>
                <w:szCs w:val="24"/>
                <w:lang w:val="es-ES_tradnl"/>
              </w:rPr>
              <w:t>3.1.</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bCs/>
                <w:noProof/>
                <w:color w:val="auto"/>
                <w:sz w:val="24"/>
                <w:szCs w:val="24"/>
                <w:lang w:val="es-ES_tradnl"/>
              </w:rPr>
              <w:t>Análisis de la información de las fuentes consultadas</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_Toc226345055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24</w:t>
            </w:r>
            <w:r w:rsidRPr="002A0766">
              <w:rPr>
                <w:rFonts w:ascii="Times New Roman" w:hAnsi="Times New Roman" w:cs="Times New Roman"/>
                <w:noProof/>
                <w:webHidden/>
                <w:sz w:val="24"/>
                <w:szCs w:val="24"/>
              </w:rPr>
              <w:fldChar w:fldCharType="end"/>
            </w:r>
          </w:hyperlink>
        </w:p>
        <w:p w14:paraId="027B2392" w14:textId="77510B90" w:rsidR="002A0766" w:rsidRPr="002A0766" w:rsidRDefault="002A0766">
          <w:pPr>
            <w:pStyle w:val="TDC2"/>
            <w:tabs>
              <w:tab w:val="left" w:pos="880"/>
              <w:tab w:val="right" w:leader="dot" w:pos="8324"/>
            </w:tabs>
            <w:rPr>
              <w:rFonts w:ascii="Times New Roman" w:eastAsiaTheme="minorEastAsia" w:hAnsi="Times New Roman" w:cs="Times New Roman"/>
              <w:noProof/>
              <w:sz w:val="24"/>
              <w:szCs w:val="24"/>
              <w:lang w:eastAsia="es-PE"/>
            </w:rPr>
          </w:pPr>
          <w:hyperlink w:anchor="_Toc226345056" w:history="1">
            <w:r w:rsidRPr="002A0766">
              <w:rPr>
                <w:rStyle w:val="Hipervnculo"/>
                <w:rFonts w:ascii="Times New Roman" w:hAnsi="Times New Roman" w:cs="Times New Roman"/>
                <w:b/>
                <w:noProof/>
                <w:color w:val="auto"/>
                <w:sz w:val="24"/>
                <w:szCs w:val="24"/>
                <w:lang w:val="es-ES_tradnl"/>
              </w:rPr>
              <w:t>3.2.</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bCs/>
                <w:noProof/>
                <w:color w:val="auto"/>
                <w:sz w:val="24"/>
                <w:szCs w:val="24"/>
                <w:lang w:val="es-ES_tradnl"/>
              </w:rPr>
              <w:t>Organización</w:t>
            </w:r>
            <w:r w:rsidRPr="002A0766">
              <w:rPr>
                <w:rStyle w:val="Hipervnculo"/>
                <w:rFonts w:ascii="Times New Roman" w:hAnsi="Times New Roman" w:cs="Times New Roman"/>
                <w:b/>
                <w:noProof/>
                <w:color w:val="auto"/>
                <w:sz w:val="24"/>
                <w:szCs w:val="24"/>
                <w:lang w:val="es-ES_tradnl"/>
              </w:rPr>
              <w:t xml:space="preserve"> de contenidos y temática</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_Toc226345056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39</w:t>
            </w:r>
            <w:r w:rsidRPr="002A0766">
              <w:rPr>
                <w:rFonts w:ascii="Times New Roman" w:hAnsi="Times New Roman" w:cs="Times New Roman"/>
                <w:noProof/>
                <w:webHidden/>
                <w:sz w:val="24"/>
                <w:szCs w:val="24"/>
              </w:rPr>
              <w:fldChar w:fldCharType="end"/>
            </w:r>
          </w:hyperlink>
        </w:p>
        <w:p w14:paraId="49105B40" w14:textId="0A749B0C" w:rsidR="002A0766" w:rsidRPr="002A0766" w:rsidRDefault="002A0766">
          <w:pPr>
            <w:pStyle w:val="TDC3"/>
            <w:rPr>
              <w:rFonts w:ascii="Times New Roman" w:eastAsiaTheme="minorEastAsia" w:hAnsi="Times New Roman" w:cs="Times New Roman"/>
              <w:noProof/>
              <w:sz w:val="24"/>
              <w:szCs w:val="24"/>
              <w:lang w:eastAsia="es-PE"/>
            </w:rPr>
          </w:pPr>
          <w:hyperlink w:anchor="_Toc226345057" w:history="1">
            <w:r w:rsidRPr="002A0766">
              <w:rPr>
                <w:rStyle w:val="Hipervnculo"/>
                <w:rFonts w:ascii="Times New Roman" w:hAnsi="Times New Roman" w:cs="Times New Roman"/>
                <w:noProof/>
                <w:color w:val="auto"/>
                <w:sz w:val="24"/>
                <w:szCs w:val="24"/>
              </w:rPr>
              <w:t>3.2.1.</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rPr>
              <w:t>Categoría 1: Fundamentos teóricos y epistemológicos del uso de las emociones en la educación inicial</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_Toc226345057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39</w:t>
            </w:r>
            <w:r w:rsidRPr="002A0766">
              <w:rPr>
                <w:rFonts w:ascii="Times New Roman" w:hAnsi="Times New Roman" w:cs="Times New Roman"/>
                <w:noProof/>
                <w:webHidden/>
                <w:sz w:val="24"/>
                <w:szCs w:val="24"/>
              </w:rPr>
              <w:fldChar w:fldCharType="end"/>
            </w:r>
          </w:hyperlink>
        </w:p>
        <w:p w14:paraId="13897D79" w14:textId="6F2750E1" w:rsidR="002A0766" w:rsidRPr="002A0766" w:rsidRDefault="002A0766">
          <w:pPr>
            <w:pStyle w:val="TDC3"/>
            <w:rPr>
              <w:rFonts w:ascii="Times New Roman" w:eastAsiaTheme="minorEastAsia" w:hAnsi="Times New Roman" w:cs="Times New Roman"/>
              <w:noProof/>
              <w:sz w:val="24"/>
              <w:szCs w:val="24"/>
              <w:lang w:eastAsia="es-PE"/>
            </w:rPr>
          </w:pPr>
          <w:hyperlink w:anchor="_Toc226345058" w:history="1">
            <w:r w:rsidRPr="002A0766">
              <w:rPr>
                <w:rStyle w:val="Hipervnculo"/>
                <w:rFonts w:ascii="Times New Roman" w:hAnsi="Times New Roman" w:cs="Times New Roman"/>
                <w:b/>
                <w:noProof/>
                <w:color w:val="auto"/>
                <w:sz w:val="24"/>
                <w:szCs w:val="24"/>
              </w:rPr>
              <w:t>3.2.2.</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rPr>
              <w:t>Categoría 2: Dimensiones del desarrollo infantil y su relación con las emociones</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_Toc226345058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41</w:t>
            </w:r>
            <w:r w:rsidRPr="002A0766">
              <w:rPr>
                <w:rFonts w:ascii="Times New Roman" w:hAnsi="Times New Roman" w:cs="Times New Roman"/>
                <w:noProof/>
                <w:webHidden/>
                <w:sz w:val="24"/>
                <w:szCs w:val="24"/>
              </w:rPr>
              <w:fldChar w:fldCharType="end"/>
            </w:r>
          </w:hyperlink>
        </w:p>
        <w:p w14:paraId="1C9F3F8F" w14:textId="66ED8872" w:rsidR="002A0766" w:rsidRPr="002A0766" w:rsidRDefault="002A0766">
          <w:pPr>
            <w:pStyle w:val="TDC3"/>
            <w:rPr>
              <w:rFonts w:ascii="Times New Roman" w:eastAsiaTheme="minorEastAsia" w:hAnsi="Times New Roman" w:cs="Times New Roman"/>
              <w:noProof/>
              <w:sz w:val="24"/>
              <w:szCs w:val="24"/>
              <w:lang w:eastAsia="es-PE"/>
            </w:rPr>
          </w:pPr>
          <w:hyperlink w:anchor="_Toc226345059" w:history="1">
            <w:r w:rsidRPr="002A0766">
              <w:rPr>
                <w:rStyle w:val="Hipervnculo"/>
                <w:rFonts w:ascii="Times New Roman" w:hAnsi="Times New Roman" w:cs="Times New Roman"/>
                <w:b/>
                <w:noProof/>
                <w:color w:val="auto"/>
                <w:sz w:val="24"/>
                <w:szCs w:val="24"/>
              </w:rPr>
              <w:t>3.2.3.</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rPr>
              <w:t>Categoría 3: Estrategias pedagógicas basadas en emociones para la autorregulación y la convivencia.</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_Toc226345059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44</w:t>
            </w:r>
            <w:r w:rsidRPr="002A0766">
              <w:rPr>
                <w:rFonts w:ascii="Times New Roman" w:hAnsi="Times New Roman" w:cs="Times New Roman"/>
                <w:noProof/>
                <w:webHidden/>
                <w:sz w:val="24"/>
                <w:szCs w:val="24"/>
              </w:rPr>
              <w:fldChar w:fldCharType="end"/>
            </w:r>
          </w:hyperlink>
        </w:p>
        <w:p w14:paraId="2456180F" w14:textId="742A74F0" w:rsidR="002A0766" w:rsidRPr="002A0766" w:rsidRDefault="002A0766">
          <w:pPr>
            <w:pStyle w:val="TDC3"/>
            <w:rPr>
              <w:rFonts w:ascii="Times New Roman" w:eastAsiaTheme="minorEastAsia" w:hAnsi="Times New Roman" w:cs="Times New Roman"/>
              <w:noProof/>
              <w:sz w:val="24"/>
              <w:szCs w:val="24"/>
              <w:lang w:eastAsia="es-PE"/>
            </w:rPr>
          </w:pPr>
          <w:hyperlink w:anchor="_Toc226345060" w:history="1">
            <w:r w:rsidRPr="002A0766">
              <w:rPr>
                <w:rStyle w:val="Hipervnculo"/>
                <w:rFonts w:ascii="Times New Roman" w:hAnsi="Times New Roman" w:cs="Times New Roman"/>
                <w:noProof/>
                <w:color w:val="auto"/>
                <w:sz w:val="24"/>
                <w:szCs w:val="24"/>
              </w:rPr>
              <w:t>3.2.4.</w:t>
            </w:r>
            <w:r w:rsidRPr="002A0766">
              <w:rPr>
                <w:rFonts w:ascii="Times New Roman" w:eastAsiaTheme="minorEastAsia" w:hAnsi="Times New Roman" w:cs="Times New Roman"/>
                <w:noProof/>
                <w:sz w:val="24"/>
                <w:szCs w:val="24"/>
                <w:lang w:eastAsia="es-PE"/>
              </w:rPr>
              <w:tab/>
            </w:r>
            <w:r w:rsidRPr="002A0766">
              <w:rPr>
                <w:rStyle w:val="Hipervnculo"/>
                <w:rFonts w:ascii="Times New Roman" w:hAnsi="Times New Roman" w:cs="Times New Roman"/>
                <w:b/>
                <w:noProof/>
                <w:color w:val="auto"/>
                <w:sz w:val="24"/>
                <w:szCs w:val="24"/>
              </w:rPr>
              <w:t>Categoría 4: Evaluación del impacto del trabajo emocional en la autorregulación y la convivencia</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_Toc226345060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47</w:t>
            </w:r>
            <w:r w:rsidRPr="002A0766">
              <w:rPr>
                <w:rFonts w:ascii="Times New Roman" w:hAnsi="Times New Roman" w:cs="Times New Roman"/>
                <w:noProof/>
                <w:webHidden/>
                <w:sz w:val="24"/>
                <w:szCs w:val="24"/>
              </w:rPr>
              <w:fldChar w:fldCharType="end"/>
            </w:r>
          </w:hyperlink>
        </w:p>
        <w:p w14:paraId="15E5B964" w14:textId="757C3361" w:rsidR="002A0766" w:rsidRPr="002A0766" w:rsidRDefault="002A0766">
          <w:pPr>
            <w:pStyle w:val="TDC1"/>
            <w:tabs>
              <w:tab w:val="right" w:leader="dot" w:pos="8324"/>
            </w:tabs>
            <w:rPr>
              <w:rFonts w:ascii="Times New Roman" w:eastAsiaTheme="minorEastAsia" w:hAnsi="Times New Roman" w:cs="Times New Roman"/>
              <w:noProof/>
              <w:sz w:val="24"/>
              <w:szCs w:val="24"/>
              <w:lang w:eastAsia="es-PE"/>
            </w:rPr>
          </w:pPr>
          <w:hyperlink w:anchor="_Toc226345061" w:history="1">
            <w:r w:rsidRPr="002A0766">
              <w:rPr>
                <w:rStyle w:val="Hipervnculo"/>
                <w:rFonts w:ascii="Times New Roman" w:hAnsi="Times New Roman" w:cs="Times New Roman"/>
                <w:b/>
                <w:bCs/>
                <w:noProof/>
                <w:color w:val="auto"/>
                <w:sz w:val="24"/>
                <w:szCs w:val="24"/>
                <w:lang w:val="es-ES_tradnl"/>
              </w:rPr>
              <w:t>Reflexiones finales del estado del arte</w:t>
            </w:r>
            <w:r w:rsidRPr="002A0766">
              <w:rPr>
                <w:rFonts w:ascii="Times New Roman" w:hAnsi="Times New Roman" w:cs="Times New Roman"/>
                <w:noProof/>
                <w:webHidden/>
                <w:sz w:val="24"/>
                <w:szCs w:val="24"/>
              </w:rPr>
              <w:tab/>
            </w:r>
            <w:r w:rsidRPr="002A0766">
              <w:rPr>
                <w:rFonts w:ascii="Times New Roman" w:hAnsi="Times New Roman" w:cs="Times New Roman"/>
                <w:noProof/>
                <w:webHidden/>
                <w:sz w:val="24"/>
                <w:szCs w:val="24"/>
              </w:rPr>
              <w:fldChar w:fldCharType="begin"/>
            </w:r>
            <w:r w:rsidRPr="002A0766">
              <w:rPr>
                <w:rFonts w:ascii="Times New Roman" w:hAnsi="Times New Roman" w:cs="Times New Roman"/>
                <w:noProof/>
                <w:webHidden/>
                <w:sz w:val="24"/>
                <w:szCs w:val="24"/>
              </w:rPr>
              <w:instrText xml:space="preserve"> PAGEREF _Toc226345061 \h </w:instrText>
            </w:r>
            <w:r w:rsidRPr="002A0766">
              <w:rPr>
                <w:rFonts w:ascii="Times New Roman" w:hAnsi="Times New Roman" w:cs="Times New Roman"/>
                <w:noProof/>
                <w:webHidden/>
                <w:sz w:val="24"/>
                <w:szCs w:val="24"/>
              </w:rPr>
            </w:r>
            <w:r w:rsidRPr="002A0766">
              <w:rPr>
                <w:rFonts w:ascii="Times New Roman" w:hAnsi="Times New Roman" w:cs="Times New Roman"/>
                <w:noProof/>
                <w:webHidden/>
                <w:sz w:val="24"/>
                <w:szCs w:val="24"/>
              </w:rPr>
              <w:fldChar w:fldCharType="separate"/>
            </w:r>
            <w:r w:rsidRPr="002A0766">
              <w:rPr>
                <w:rFonts w:ascii="Times New Roman" w:hAnsi="Times New Roman" w:cs="Times New Roman"/>
                <w:noProof/>
                <w:webHidden/>
                <w:sz w:val="24"/>
                <w:szCs w:val="24"/>
              </w:rPr>
              <w:t>50</w:t>
            </w:r>
            <w:r w:rsidRPr="002A0766">
              <w:rPr>
                <w:rFonts w:ascii="Times New Roman" w:hAnsi="Times New Roman" w:cs="Times New Roman"/>
                <w:noProof/>
                <w:webHidden/>
                <w:sz w:val="24"/>
                <w:szCs w:val="24"/>
              </w:rPr>
              <w:fldChar w:fldCharType="end"/>
            </w:r>
          </w:hyperlink>
        </w:p>
        <w:p w14:paraId="7BDCE477" w14:textId="38CBF804" w:rsidR="002A0766" w:rsidRDefault="002A0766">
          <w:r w:rsidRPr="002A0766">
            <w:rPr>
              <w:rFonts w:ascii="Times New Roman" w:hAnsi="Times New Roman" w:cs="Times New Roman"/>
              <w:b/>
              <w:bCs/>
              <w:sz w:val="24"/>
              <w:szCs w:val="24"/>
              <w:lang w:val="es-ES"/>
            </w:rPr>
            <w:fldChar w:fldCharType="end"/>
          </w:r>
        </w:p>
      </w:sdtContent>
    </w:sdt>
    <w:p w14:paraId="3B567398" w14:textId="77777777" w:rsidR="00FC45C6" w:rsidRPr="00FC45C6" w:rsidRDefault="00FC45C6" w:rsidP="00FC45C6">
      <w:pPr>
        <w:rPr>
          <w:lang w:val="es-ES_tradnl" w:eastAsia="es-PE"/>
        </w:rPr>
      </w:pPr>
    </w:p>
    <w:p w14:paraId="12C81F3F" w14:textId="77777777" w:rsidR="002A0766" w:rsidRDefault="002A0766" w:rsidP="00BF7A44">
      <w:pPr>
        <w:pStyle w:val="Ttulo1"/>
        <w:spacing w:before="0" w:line="360" w:lineRule="auto"/>
        <w:rPr>
          <w:rFonts w:ascii="Times New Roman" w:hAnsi="Times New Roman" w:cs="Times New Roman"/>
          <w:b/>
          <w:color w:val="auto"/>
          <w:sz w:val="24"/>
          <w:szCs w:val="24"/>
          <w:lang w:val="es-ES_tradnl"/>
        </w:rPr>
        <w:sectPr w:rsidR="002A0766" w:rsidSect="005A6BE2">
          <w:pgSz w:w="11907" w:h="16443" w:code="9"/>
          <w:pgMar w:top="1418" w:right="1418" w:bottom="851" w:left="2155" w:header="709" w:footer="284" w:gutter="0"/>
          <w:pgNumType w:fmt="lowerRoman" w:start="2"/>
          <w:cols w:space="708"/>
          <w:docGrid w:linePitch="360"/>
        </w:sectPr>
      </w:pPr>
    </w:p>
    <w:p w14:paraId="1BD64DCB" w14:textId="5D773D8D" w:rsidR="00F80959" w:rsidRPr="00BF7A44" w:rsidRDefault="002A0766" w:rsidP="00351866">
      <w:pPr>
        <w:pStyle w:val="Ttulo1"/>
        <w:spacing w:before="0" w:line="360" w:lineRule="auto"/>
        <w:jc w:val="center"/>
        <w:rPr>
          <w:rFonts w:ascii="Times New Roman" w:hAnsi="Times New Roman" w:cs="Times New Roman"/>
          <w:b/>
          <w:color w:val="auto"/>
          <w:sz w:val="24"/>
          <w:szCs w:val="24"/>
          <w:lang w:val="es-ES_tradnl"/>
        </w:rPr>
      </w:pPr>
      <w:bookmarkStart w:id="11" w:name="_Toc226345036"/>
      <w:r w:rsidRPr="00BF7A44">
        <w:rPr>
          <w:rFonts w:ascii="Times New Roman" w:hAnsi="Times New Roman" w:cs="Times New Roman"/>
          <w:b/>
          <w:color w:val="auto"/>
          <w:sz w:val="24"/>
          <w:szCs w:val="24"/>
          <w:lang w:val="es-ES_tradnl"/>
        </w:rPr>
        <w:lastRenderedPageBreak/>
        <w:t>ÍNDICE DE TABLAS</w:t>
      </w:r>
      <w:bookmarkEnd w:id="10"/>
      <w:bookmarkEnd w:id="11"/>
    </w:p>
    <w:p w14:paraId="57EAB233" w14:textId="2F468E8E" w:rsidR="00187C47" w:rsidRDefault="00A155FC" w:rsidP="00187C47">
      <w:pPr>
        <w:pStyle w:val="Tabladeilustraciones"/>
        <w:tabs>
          <w:tab w:val="right" w:leader="dot" w:pos="8324"/>
        </w:tabs>
        <w:spacing w:line="360" w:lineRule="auto"/>
        <w:rPr>
          <w:rFonts w:eastAsiaTheme="minorEastAsia"/>
          <w:noProof/>
          <w:lang w:eastAsia="es-PE"/>
        </w:rPr>
      </w:pPr>
      <w:r w:rsidRPr="00BF7A44">
        <w:rPr>
          <w:rFonts w:ascii="Times New Roman" w:hAnsi="Times New Roman" w:cs="Times New Roman"/>
          <w:bCs/>
          <w:sz w:val="24"/>
          <w:szCs w:val="24"/>
          <w:lang w:val="es-ES_tradnl"/>
        </w:rPr>
        <w:fldChar w:fldCharType="begin"/>
      </w:r>
      <w:r w:rsidRPr="00BF7A44">
        <w:rPr>
          <w:rFonts w:ascii="Times New Roman" w:hAnsi="Times New Roman" w:cs="Times New Roman"/>
          <w:bCs/>
          <w:sz w:val="24"/>
          <w:szCs w:val="24"/>
          <w:lang w:val="es-ES_tradnl"/>
        </w:rPr>
        <w:instrText xml:space="preserve"> TOC \h \z \c "Tabla" </w:instrText>
      </w:r>
      <w:r w:rsidRPr="00BF7A44">
        <w:rPr>
          <w:rFonts w:ascii="Times New Roman" w:hAnsi="Times New Roman" w:cs="Times New Roman"/>
          <w:bCs/>
          <w:sz w:val="24"/>
          <w:szCs w:val="24"/>
          <w:lang w:val="es-ES_tradnl"/>
        </w:rPr>
        <w:fldChar w:fldCharType="separate"/>
      </w:r>
      <w:hyperlink w:anchor="_Toc226369013" w:history="1">
        <w:r w:rsidR="00187C47" w:rsidRPr="0040047B">
          <w:rPr>
            <w:rStyle w:val="Hipervnculo"/>
            <w:rFonts w:ascii="Times New Roman" w:hAnsi="Times New Roman" w:cs="Times New Roman"/>
            <w:b/>
            <w:bCs/>
            <w:noProof/>
          </w:rPr>
          <w:t xml:space="preserve">Tabla 1 </w:t>
        </w:r>
        <w:r w:rsidR="00187C47" w:rsidRPr="0040047B">
          <w:rPr>
            <w:rStyle w:val="Hipervnculo"/>
            <w:rFonts w:ascii="Times New Roman" w:hAnsi="Times New Roman" w:cs="Times New Roman"/>
            <w:noProof/>
          </w:rPr>
          <w:t>Fuentes de información</w:t>
        </w:r>
        <w:r w:rsidR="00187C47">
          <w:rPr>
            <w:noProof/>
            <w:webHidden/>
          </w:rPr>
          <w:tab/>
        </w:r>
        <w:r w:rsidR="00187C47">
          <w:rPr>
            <w:noProof/>
            <w:webHidden/>
          </w:rPr>
          <w:fldChar w:fldCharType="begin"/>
        </w:r>
        <w:r w:rsidR="00187C47">
          <w:rPr>
            <w:noProof/>
            <w:webHidden/>
          </w:rPr>
          <w:instrText xml:space="preserve"> PAGEREF _Toc226369013 \h </w:instrText>
        </w:r>
        <w:r w:rsidR="00187C47">
          <w:rPr>
            <w:noProof/>
            <w:webHidden/>
          </w:rPr>
        </w:r>
        <w:r w:rsidR="00187C47">
          <w:rPr>
            <w:noProof/>
            <w:webHidden/>
          </w:rPr>
          <w:fldChar w:fldCharType="separate"/>
        </w:r>
        <w:r w:rsidR="00187C47">
          <w:rPr>
            <w:noProof/>
            <w:webHidden/>
          </w:rPr>
          <w:t>17</w:t>
        </w:r>
        <w:r w:rsidR="00187C47">
          <w:rPr>
            <w:noProof/>
            <w:webHidden/>
          </w:rPr>
          <w:fldChar w:fldCharType="end"/>
        </w:r>
      </w:hyperlink>
    </w:p>
    <w:p w14:paraId="61C3334E" w14:textId="1114210B" w:rsidR="00187C47" w:rsidRDefault="00187C47" w:rsidP="00187C47">
      <w:pPr>
        <w:pStyle w:val="Tabladeilustraciones"/>
        <w:tabs>
          <w:tab w:val="right" w:leader="dot" w:pos="8324"/>
        </w:tabs>
        <w:spacing w:line="360" w:lineRule="auto"/>
        <w:rPr>
          <w:rFonts w:eastAsiaTheme="minorEastAsia"/>
          <w:noProof/>
          <w:lang w:eastAsia="es-PE"/>
        </w:rPr>
      </w:pPr>
      <w:hyperlink w:anchor="_Toc226369014" w:history="1">
        <w:r w:rsidRPr="0040047B">
          <w:rPr>
            <w:rStyle w:val="Hipervnculo"/>
            <w:rFonts w:ascii="Times New Roman" w:hAnsi="Times New Roman" w:cs="Times New Roman"/>
            <w:b/>
            <w:bCs/>
            <w:noProof/>
          </w:rPr>
          <w:t>Tabla 2</w:t>
        </w:r>
        <w:r w:rsidRPr="0040047B">
          <w:rPr>
            <w:rStyle w:val="Hipervnculo"/>
            <w:rFonts w:ascii="Times New Roman" w:hAnsi="Times New Roman" w:cs="Times New Roman"/>
            <w:noProof/>
          </w:rPr>
          <w:t xml:space="preserve"> Análisis de la información de las fuentes consultadas</w:t>
        </w:r>
        <w:r>
          <w:rPr>
            <w:noProof/>
            <w:webHidden/>
          </w:rPr>
          <w:tab/>
        </w:r>
        <w:r>
          <w:rPr>
            <w:noProof/>
            <w:webHidden/>
          </w:rPr>
          <w:fldChar w:fldCharType="begin"/>
        </w:r>
        <w:r>
          <w:rPr>
            <w:noProof/>
            <w:webHidden/>
          </w:rPr>
          <w:instrText xml:space="preserve"> PAGEREF _Toc226369014 \h </w:instrText>
        </w:r>
        <w:r>
          <w:rPr>
            <w:noProof/>
            <w:webHidden/>
          </w:rPr>
        </w:r>
        <w:r>
          <w:rPr>
            <w:noProof/>
            <w:webHidden/>
          </w:rPr>
          <w:fldChar w:fldCharType="separate"/>
        </w:r>
        <w:r>
          <w:rPr>
            <w:noProof/>
            <w:webHidden/>
          </w:rPr>
          <w:t>24</w:t>
        </w:r>
        <w:r>
          <w:rPr>
            <w:noProof/>
            <w:webHidden/>
          </w:rPr>
          <w:fldChar w:fldCharType="end"/>
        </w:r>
      </w:hyperlink>
    </w:p>
    <w:p w14:paraId="18941CF1" w14:textId="3C39829D" w:rsidR="00187C47" w:rsidRDefault="00187C47" w:rsidP="00187C47">
      <w:pPr>
        <w:pStyle w:val="Tabladeilustraciones"/>
        <w:tabs>
          <w:tab w:val="right" w:leader="dot" w:pos="8324"/>
        </w:tabs>
        <w:spacing w:line="360" w:lineRule="auto"/>
        <w:rPr>
          <w:rFonts w:eastAsiaTheme="minorEastAsia"/>
          <w:noProof/>
          <w:lang w:eastAsia="es-PE"/>
        </w:rPr>
      </w:pPr>
      <w:hyperlink w:anchor="_Toc226369015" w:history="1">
        <w:r w:rsidRPr="0040047B">
          <w:rPr>
            <w:rStyle w:val="Hipervnculo"/>
            <w:rFonts w:ascii="Times New Roman" w:hAnsi="Times New Roman" w:cs="Times New Roman"/>
            <w:b/>
            <w:bCs/>
            <w:noProof/>
          </w:rPr>
          <w:t>Tabla 3</w:t>
        </w:r>
        <w:r w:rsidRPr="0040047B">
          <w:rPr>
            <w:rStyle w:val="Hipervnculo"/>
            <w:rFonts w:ascii="Times New Roman" w:hAnsi="Times New Roman" w:cs="Times New Roman"/>
            <w:noProof/>
          </w:rPr>
          <w:t xml:space="preserve"> Ficha de análisis de Fernández-Martínez &amp; Montero-García (2016)</w:t>
        </w:r>
        <w:r>
          <w:rPr>
            <w:noProof/>
            <w:webHidden/>
          </w:rPr>
          <w:tab/>
        </w:r>
        <w:r>
          <w:rPr>
            <w:noProof/>
            <w:webHidden/>
          </w:rPr>
          <w:fldChar w:fldCharType="begin"/>
        </w:r>
        <w:r>
          <w:rPr>
            <w:noProof/>
            <w:webHidden/>
          </w:rPr>
          <w:instrText xml:space="preserve"> PAGEREF _Toc226369015 \h </w:instrText>
        </w:r>
        <w:r>
          <w:rPr>
            <w:noProof/>
            <w:webHidden/>
          </w:rPr>
        </w:r>
        <w:r>
          <w:rPr>
            <w:noProof/>
            <w:webHidden/>
          </w:rPr>
          <w:fldChar w:fldCharType="separate"/>
        </w:r>
        <w:r>
          <w:rPr>
            <w:noProof/>
            <w:webHidden/>
          </w:rPr>
          <w:t>31</w:t>
        </w:r>
        <w:r>
          <w:rPr>
            <w:noProof/>
            <w:webHidden/>
          </w:rPr>
          <w:fldChar w:fldCharType="end"/>
        </w:r>
      </w:hyperlink>
    </w:p>
    <w:p w14:paraId="052708B8" w14:textId="18BE89D5" w:rsidR="00187C47" w:rsidRDefault="00187C47" w:rsidP="00187C47">
      <w:pPr>
        <w:pStyle w:val="Tabladeilustraciones"/>
        <w:tabs>
          <w:tab w:val="right" w:leader="dot" w:pos="8324"/>
        </w:tabs>
        <w:spacing w:line="360" w:lineRule="auto"/>
        <w:rPr>
          <w:rFonts w:eastAsiaTheme="minorEastAsia"/>
          <w:noProof/>
          <w:lang w:eastAsia="es-PE"/>
        </w:rPr>
      </w:pPr>
      <w:hyperlink w:anchor="_Toc226369016" w:history="1">
        <w:r w:rsidRPr="0040047B">
          <w:rPr>
            <w:rStyle w:val="Hipervnculo"/>
            <w:rFonts w:ascii="Times New Roman" w:hAnsi="Times New Roman" w:cs="Times New Roman"/>
            <w:b/>
            <w:bCs/>
            <w:noProof/>
          </w:rPr>
          <w:t xml:space="preserve">Tabla 4 </w:t>
        </w:r>
        <w:r w:rsidRPr="0040047B">
          <w:rPr>
            <w:rStyle w:val="Hipervnculo"/>
            <w:rFonts w:ascii="Times New Roman" w:hAnsi="Times New Roman" w:cs="Times New Roman"/>
            <w:noProof/>
          </w:rPr>
          <w:t>Ficha de análisis de Roncancio et al. (2017)</w:t>
        </w:r>
        <w:r>
          <w:rPr>
            <w:noProof/>
            <w:webHidden/>
          </w:rPr>
          <w:tab/>
        </w:r>
        <w:r>
          <w:rPr>
            <w:noProof/>
            <w:webHidden/>
          </w:rPr>
          <w:fldChar w:fldCharType="begin"/>
        </w:r>
        <w:r>
          <w:rPr>
            <w:noProof/>
            <w:webHidden/>
          </w:rPr>
          <w:instrText xml:space="preserve"> PAGEREF _Toc226369016 \h </w:instrText>
        </w:r>
        <w:r>
          <w:rPr>
            <w:noProof/>
            <w:webHidden/>
          </w:rPr>
        </w:r>
        <w:r>
          <w:rPr>
            <w:noProof/>
            <w:webHidden/>
          </w:rPr>
          <w:fldChar w:fldCharType="separate"/>
        </w:r>
        <w:r>
          <w:rPr>
            <w:noProof/>
            <w:webHidden/>
          </w:rPr>
          <w:t>32</w:t>
        </w:r>
        <w:r>
          <w:rPr>
            <w:noProof/>
            <w:webHidden/>
          </w:rPr>
          <w:fldChar w:fldCharType="end"/>
        </w:r>
      </w:hyperlink>
    </w:p>
    <w:p w14:paraId="4586330A" w14:textId="7EDC1647" w:rsidR="00187C47" w:rsidRDefault="00187C47" w:rsidP="00187C47">
      <w:pPr>
        <w:pStyle w:val="Tabladeilustraciones"/>
        <w:tabs>
          <w:tab w:val="right" w:leader="dot" w:pos="8324"/>
        </w:tabs>
        <w:spacing w:line="360" w:lineRule="auto"/>
        <w:rPr>
          <w:rFonts w:eastAsiaTheme="minorEastAsia"/>
          <w:noProof/>
          <w:lang w:eastAsia="es-PE"/>
        </w:rPr>
      </w:pPr>
      <w:hyperlink w:anchor="_Toc226369017" w:history="1">
        <w:r w:rsidRPr="0040047B">
          <w:rPr>
            <w:rStyle w:val="Hipervnculo"/>
            <w:rFonts w:ascii="Times New Roman" w:hAnsi="Times New Roman" w:cs="Times New Roman"/>
            <w:b/>
            <w:bCs/>
            <w:noProof/>
          </w:rPr>
          <w:t>Tabla 5</w:t>
        </w:r>
        <w:r w:rsidRPr="0040047B">
          <w:rPr>
            <w:rStyle w:val="Hipervnculo"/>
            <w:noProof/>
          </w:rPr>
          <w:t xml:space="preserve"> </w:t>
        </w:r>
        <w:r w:rsidRPr="0040047B">
          <w:rPr>
            <w:rStyle w:val="Hipervnculo"/>
            <w:rFonts w:ascii="Times New Roman" w:hAnsi="Times New Roman" w:cs="Times New Roman"/>
            <w:noProof/>
          </w:rPr>
          <w:t>Ficha de analisis de Alcoser-Grijalva et al. (2019)</w:t>
        </w:r>
        <w:r>
          <w:rPr>
            <w:noProof/>
            <w:webHidden/>
          </w:rPr>
          <w:tab/>
        </w:r>
        <w:r>
          <w:rPr>
            <w:noProof/>
            <w:webHidden/>
          </w:rPr>
          <w:fldChar w:fldCharType="begin"/>
        </w:r>
        <w:r>
          <w:rPr>
            <w:noProof/>
            <w:webHidden/>
          </w:rPr>
          <w:instrText xml:space="preserve"> PAGEREF _Toc226369017 \h </w:instrText>
        </w:r>
        <w:r>
          <w:rPr>
            <w:noProof/>
            <w:webHidden/>
          </w:rPr>
        </w:r>
        <w:r>
          <w:rPr>
            <w:noProof/>
            <w:webHidden/>
          </w:rPr>
          <w:fldChar w:fldCharType="separate"/>
        </w:r>
        <w:r>
          <w:rPr>
            <w:noProof/>
            <w:webHidden/>
          </w:rPr>
          <w:t>33</w:t>
        </w:r>
        <w:r>
          <w:rPr>
            <w:noProof/>
            <w:webHidden/>
          </w:rPr>
          <w:fldChar w:fldCharType="end"/>
        </w:r>
      </w:hyperlink>
    </w:p>
    <w:p w14:paraId="4860E950" w14:textId="22F36521" w:rsidR="00187C47" w:rsidRDefault="00187C47" w:rsidP="00187C47">
      <w:pPr>
        <w:pStyle w:val="Tabladeilustraciones"/>
        <w:tabs>
          <w:tab w:val="right" w:leader="dot" w:pos="8324"/>
        </w:tabs>
        <w:spacing w:line="360" w:lineRule="auto"/>
        <w:rPr>
          <w:rFonts w:eastAsiaTheme="minorEastAsia"/>
          <w:noProof/>
          <w:lang w:eastAsia="es-PE"/>
        </w:rPr>
      </w:pPr>
      <w:hyperlink w:anchor="_Toc226369018" w:history="1">
        <w:r w:rsidRPr="0040047B">
          <w:rPr>
            <w:rStyle w:val="Hipervnculo"/>
            <w:rFonts w:ascii="Times New Roman" w:hAnsi="Times New Roman" w:cs="Times New Roman"/>
            <w:b/>
            <w:bCs/>
            <w:noProof/>
          </w:rPr>
          <w:t>Tabla 6</w:t>
        </w:r>
        <w:r w:rsidRPr="0040047B">
          <w:rPr>
            <w:rStyle w:val="Hipervnculo"/>
            <w:rFonts w:ascii="Times New Roman" w:hAnsi="Times New Roman" w:cs="Times New Roman"/>
            <w:noProof/>
          </w:rPr>
          <w:t xml:space="preserve"> Ficha de análisis de Guevara et al. (2020)</w:t>
        </w:r>
        <w:r>
          <w:rPr>
            <w:noProof/>
            <w:webHidden/>
          </w:rPr>
          <w:tab/>
        </w:r>
        <w:r>
          <w:rPr>
            <w:noProof/>
            <w:webHidden/>
          </w:rPr>
          <w:fldChar w:fldCharType="begin"/>
        </w:r>
        <w:r>
          <w:rPr>
            <w:noProof/>
            <w:webHidden/>
          </w:rPr>
          <w:instrText xml:space="preserve"> PAGEREF _Toc226369018 \h </w:instrText>
        </w:r>
        <w:r>
          <w:rPr>
            <w:noProof/>
            <w:webHidden/>
          </w:rPr>
        </w:r>
        <w:r>
          <w:rPr>
            <w:noProof/>
            <w:webHidden/>
          </w:rPr>
          <w:fldChar w:fldCharType="separate"/>
        </w:r>
        <w:r>
          <w:rPr>
            <w:noProof/>
            <w:webHidden/>
          </w:rPr>
          <w:t>34</w:t>
        </w:r>
        <w:r>
          <w:rPr>
            <w:noProof/>
            <w:webHidden/>
          </w:rPr>
          <w:fldChar w:fldCharType="end"/>
        </w:r>
      </w:hyperlink>
    </w:p>
    <w:p w14:paraId="48E3845E" w14:textId="6019B789" w:rsidR="00187C47" w:rsidRDefault="00187C47" w:rsidP="00187C47">
      <w:pPr>
        <w:pStyle w:val="Tabladeilustraciones"/>
        <w:tabs>
          <w:tab w:val="right" w:leader="dot" w:pos="8324"/>
        </w:tabs>
        <w:spacing w:line="360" w:lineRule="auto"/>
        <w:rPr>
          <w:rFonts w:eastAsiaTheme="minorEastAsia"/>
          <w:noProof/>
          <w:lang w:eastAsia="es-PE"/>
        </w:rPr>
      </w:pPr>
      <w:hyperlink w:anchor="_Toc226369019" w:history="1">
        <w:r w:rsidRPr="0040047B">
          <w:rPr>
            <w:rStyle w:val="Hipervnculo"/>
            <w:rFonts w:ascii="Times New Roman" w:hAnsi="Times New Roman" w:cs="Times New Roman"/>
            <w:b/>
            <w:bCs/>
            <w:noProof/>
          </w:rPr>
          <w:t>Tabla 7</w:t>
        </w:r>
        <w:r w:rsidRPr="0040047B">
          <w:rPr>
            <w:rStyle w:val="Hipervnculo"/>
            <w:noProof/>
          </w:rPr>
          <w:t xml:space="preserve"> </w:t>
        </w:r>
        <w:r w:rsidRPr="0040047B">
          <w:rPr>
            <w:rStyle w:val="Hipervnculo"/>
            <w:rFonts w:ascii="Times New Roman" w:hAnsi="Times New Roman" w:cs="Times New Roman"/>
            <w:noProof/>
          </w:rPr>
          <w:t>Ficha de análisis Lopez Soria (2024)</w:t>
        </w:r>
        <w:r>
          <w:rPr>
            <w:noProof/>
            <w:webHidden/>
          </w:rPr>
          <w:tab/>
        </w:r>
        <w:r>
          <w:rPr>
            <w:noProof/>
            <w:webHidden/>
          </w:rPr>
          <w:fldChar w:fldCharType="begin"/>
        </w:r>
        <w:r>
          <w:rPr>
            <w:noProof/>
            <w:webHidden/>
          </w:rPr>
          <w:instrText xml:space="preserve"> PAGEREF _Toc226369019 \h </w:instrText>
        </w:r>
        <w:r>
          <w:rPr>
            <w:noProof/>
            <w:webHidden/>
          </w:rPr>
        </w:r>
        <w:r>
          <w:rPr>
            <w:noProof/>
            <w:webHidden/>
          </w:rPr>
          <w:fldChar w:fldCharType="separate"/>
        </w:r>
        <w:r>
          <w:rPr>
            <w:noProof/>
            <w:webHidden/>
          </w:rPr>
          <w:t>35</w:t>
        </w:r>
        <w:r>
          <w:rPr>
            <w:noProof/>
            <w:webHidden/>
          </w:rPr>
          <w:fldChar w:fldCharType="end"/>
        </w:r>
      </w:hyperlink>
    </w:p>
    <w:p w14:paraId="5B59EFFA" w14:textId="474712A0"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0" w:history="1">
        <w:r w:rsidRPr="0040047B">
          <w:rPr>
            <w:rStyle w:val="Hipervnculo"/>
            <w:rFonts w:ascii="Times New Roman" w:hAnsi="Times New Roman" w:cs="Times New Roman"/>
            <w:b/>
            <w:bCs/>
            <w:noProof/>
          </w:rPr>
          <w:t>Tabla 8</w:t>
        </w:r>
        <w:r w:rsidRPr="0040047B">
          <w:rPr>
            <w:rStyle w:val="Hipervnculo"/>
            <w:rFonts w:ascii="Times New Roman" w:hAnsi="Times New Roman" w:cs="Times New Roman"/>
            <w:noProof/>
          </w:rPr>
          <w:t xml:space="preserve"> Ficha de análisis de Ruiz Piza et al. (2025)</w:t>
        </w:r>
        <w:r>
          <w:rPr>
            <w:noProof/>
            <w:webHidden/>
          </w:rPr>
          <w:tab/>
        </w:r>
        <w:r>
          <w:rPr>
            <w:noProof/>
            <w:webHidden/>
          </w:rPr>
          <w:fldChar w:fldCharType="begin"/>
        </w:r>
        <w:r>
          <w:rPr>
            <w:noProof/>
            <w:webHidden/>
          </w:rPr>
          <w:instrText xml:space="preserve"> PAGEREF _Toc226369020 \h </w:instrText>
        </w:r>
        <w:r>
          <w:rPr>
            <w:noProof/>
            <w:webHidden/>
          </w:rPr>
        </w:r>
        <w:r>
          <w:rPr>
            <w:noProof/>
            <w:webHidden/>
          </w:rPr>
          <w:fldChar w:fldCharType="separate"/>
        </w:r>
        <w:r>
          <w:rPr>
            <w:noProof/>
            <w:webHidden/>
          </w:rPr>
          <w:t>36</w:t>
        </w:r>
        <w:r>
          <w:rPr>
            <w:noProof/>
            <w:webHidden/>
          </w:rPr>
          <w:fldChar w:fldCharType="end"/>
        </w:r>
      </w:hyperlink>
    </w:p>
    <w:p w14:paraId="24581DE4" w14:textId="24B48BFB"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1" w:history="1">
        <w:r w:rsidRPr="0040047B">
          <w:rPr>
            <w:rStyle w:val="Hipervnculo"/>
            <w:rFonts w:ascii="Times New Roman" w:hAnsi="Times New Roman" w:cs="Times New Roman"/>
            <w:b/>
            <w:bCs/>
            <w:noProof/>
          </w:rPr>
          <w:t>Tabla 9</w:t>
        </w:r>
        <w:r w:rsidRPr="0040047B">
          <w:rPr>
            <w:rStyle w:val="Hipervnculo"/>
            <w:noProof/>
          </w:rPr>
          <w:t xml:space="preserve"> </w:t>
        </w:r>
        <w:r w:rsidRPr="0040047B">
          <w:rPr>
            <w:rStyle w:val="Hipervnculo"/>
            <w:rFonts w:ascii="Times New Roman" w:hAnsi="Times New Roman" w:cs="Times New Roman"/>
            <w:noProof/>
          </w:rPr>
          <w:t>Ficha de análisis de Periche Llenque (2022)</w:t>
        </w:r>
        <w:r>
          <w:rPr>
            <w:noProof/>
            <w:webHidden/>
          </w:rPr>
          <w:tab/>
        </w:r>
        <w:r>
          <w:rPr>
            <w:noProof/>
            <w:webHidden/>
          </w:rPr>
          <w:fldChar w:fldCharType="begin"/>
        </w:r>
        <w:r>
          <w:rPr>
            <w:noProof/>
            <w:webHidden/>
          </w:rPr>
          <w:instrText xml:space="preserve"> PAGEREF _Toc226369021 \h </w:instrText>
        </w:r>
        <w:r>
          <w:rPr>
            <w:noProof/>
            <w:webHidden/>
          </w:rPr>
        </w:r>
        <w:r>
          <w:rPr>
            <w:noProof/>
            <w:webHidden/>
          </w:rPr>
          <w:fldChar w:fldCharType="separate"/>
        </w:r>
        <w:r>
          <w:rPr>
            <w:noProof/>
            <w:webHidden/>
          </w:rPr>
          <w:t>36</w:t>
        </w:r>
        <w:r>
          <w:rPr>
            <w:noProof/>
            <w:webHidden/>
          </w:rPr>
          <w:fldChar w:fldCharType="end"/>
        </w:r>
      </w:hyperlink>
    </w:p>
    <w:p w14:paraId="637F8606" w14:textId="1B805E03"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2" w:history="1">
        <w:r w:rsidRPr="0040047B">
          <w:rPr>
            <w:rStyle w:val="Hipervnculo"/>
            <w:rFonts w:ascii="Times New Roman" w:hAnsi="Times New Roman" w:cs="Times New Roman"/>
            <w:b/>
            <w:bCs/>
            <w:noProof/>
          </w:rPr>
          <w:t>Tabla 10</w:t>
        </w:r>
        <w:r w:rsidRPr="0040047B">
          <w:rPr>
            <w:rStyle w:val="Hipervnculo"/>
            <w:noProof/>
          </w:rPr>
          <w:t xml:space="preserve"> </w:t>
        </w:r>
        <w:r w:rsidRPr="0040047B">
          <w:rPr>
            <w:rStyle w:val="Hipervnculo"/>
            <w:rFonts w:ascii="Times New Roman" w:hAnsi="Times New Roman" w:cs="Times New Roman"/>
            <w:noProof/>
          </w:rPr>
          <w:t>Ficha de análisis de Sánchez-Buenaño &amp; Ribadeneira (2025)</w:t>
        </w:r>
        <w:r>
          <w:rPr>
            <w:noProof/>
            <w:webHidden/>
          </w:rPr>
          <w:tab/>
        </w:r>
        <w:r>
          <w:rPr>
            <w:noProof/>
            <w:webHidden/>
          </w:rPr>
          <w:fldChar w:fldCharType="begin"/>
        </w:r>
        <w:r>
          <w:rPr>
            <w:noProof/>
            <w:webHidden/>
          </w:rPr>
          <w:instrText xml:space="preserve"> PAGEREF _Toc226369022 \h </w:instrText>
        </w:r>
        <w:r>
          <w:rPr>
            <w:noProof/>
            <w:webHidden/>
          </w:rPr>
        </w:r>
        <w:r>
          <w:rPr>
            <w:noProof/>
            <w:webHidden/>
          </w:rPr>
          <w:fldChar w:fldCharType="separate"/>
        </w:r>
        <w:r>
          <w:rPr>
            <w:noProof/>
            <w:webHidden/>
          </w:rPr>
          <w:t>37</w:t>
        </w:r>
        <w:r>
          <w:rPr>
            <w:noProof/>
            <w:webHidden/>
          </w:rPr>
          <w:fldChar w:fldCharType="end"/>
        </w:r>
      </w:hyperlink>
    </w:p>
    <w:p w14:paraId="2E4577FC" w14:textId="6D9D1173"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3" w:history="1">
        <w:r w:rsidRPr="0040047B">
          <w:rPr>
            <w:rStyle w:val="Hipervnculo"/>
            <w:rFonts w:ascii="Times New Roman" w:hAnsi="Times New Roman" w:cs="Times New Roman"/>
            <w:b/>
            <w:bCs/>
            <w:noProof/>
          </w:rPr>
          <w:t>Tabla 11</w:t>
        </w:r>
        <w:r w:rsidRPr="0040047B">
          <w:rPr>
            <w:rStyle w:val="Hipervnculo"/>
            <w:noProof/>
          </w:rPr>
          <w:t xml:space="preserve"> </w:t>
        </w:r>
        <w:r w:rsidRPr="0040047B">
          <w:rPr>
            <w:rStyle w:val="Hipervnculo"/>
            <w:rFonts w:ascii="Times New Roman" w:hAnsi="Times New Roman" w:cs="Times New Roman"/>
            <w:noProof/>
          </w:rPr>
          <w:t>Ficha de análisis de Gutiérrez Quimis et al. (2025)</w:t>
        </w:r>
        <w:r>
          <w:rPr>
            <w:noProof/>
            <w:webHidden/>
          </w:rPr>
          <w:tab/>
        </w:r>
        <w:r>
          <w:rPr>
            <w:noProof/>
            <w:webHidden/>
          </w:rPr>
          <w:fldChar w:fldCharType="begin"/>
        </w:r>
        <w:r>
          <w:rPr>
            <w:noProof/>
            <w:webHidden/>
          </w:rPr>
          <w:instrText xml:space="preserve"> PAGEREF _Toc226369023 \h </w:instrText>
        </w:r>
        <w:r>
          <w:rPr>
            <w:noProof/>
            <w:webHidden/>
          </w:rPr>
        </w:r>
        <w:r>
          <w:rPr>
            <w:noProof/>
            <w:webHidden/>
          </w:rPr>
          <w:fldChar w:fldCharType="separate"/>
        </w:r>
        <w:r>
          <w:rPr>
            <w:noProof/>
            <w:webHidden/>
          </w:rPr>
          <w:t>38</w:t>
        </w:r>
        <w:r>
          <w:rPr>
            <w:noProof/>
            <w:webHidden/>
          </w:rPr>
          <w:fldChar w:fldCharType="end"/>
        </w:r>
      </w:hyperlink>
    </w:p>
    <w:p w14:paraId="3A18D64A" w14:textId="6107BA55"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4" w:history="1">
        <w:r w:rsidRPr="0040047B">
          <w:rPr>
            <w:rStyle w:val="Hipervnculo"/>
            <w:rFonts w:ascii="Times New Roman" w:hAnsi="Times New Roman" w:cs="Times New Roman"/>
            <w:b/>
            <w:bCs/>
            <w:noProof/>
          </w:rPr>
          <w:t>Tabla 12</w:t>
        </w:r>
        <w:r w:rsidRPr="0040047B">
          <w:rPr>
            <w:rStyle w:val="Hipervnculo"/>
            <w:rFonts w:ascii="Times New Roman" w:hAnsi="Times New Roman" w:cs="Times New Roman"/>
            <w:noProof/>
          </w:rPr>
          <w:t xml:space="preserve"> Ficha de análisis de Calderón Calderón (2024)</w:t>
        </w:r>
        <w:r>
          <w:rPr>
            <w:noProof/>
            <w:webHidden/>
          </w:rPr>
          <w:tab/>
        </w:r>
        <w:r>
          <w:rPr>
            <w:noProof/>
            <w:webHidden/>
          </w:rPr>
          <w:fldChar w:fldCharType="begin"/>
        </w:r>
        <w:r>
          <w:rPr>
            <w:noProof/>
            <w:webHidden/>
          </w:rPr>
          <w:instrText xml:space="preserve"> PAGEREF _Toc226369024 \h </w:instrText>
        </w:r>
        <w:r>
          <w:rPr>
            <w:noProof/>
            <w:webHidden/>
          </w:rPr>
        </w:r>
        <w:r>
          <w:rPr>
            <w:noProof/>
            <w:webHidden/>
          </w:rPr>
          <w:fldChar w:fldCharType="separate"/>
        </w:r>
        <w:r>
          <w:rPr>
            <w:noProof/>
            <w:webHidden/>
          </w:rPr>
          <w:t>39</w:t>
        </w:r>
        <w:r>
          <w:rPr>
            <w:noProof/>
            <w:webHidden/>
          </w:rPr>
          <w:fldChar w:fldCharType="end"/>
        </w:r>
      </w:hyperlink>
    </w:p>
    <w:p w14:paraId="65E1A341" w14:textId="783DF54F"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5" w:history="1">
        <w:r w:rsidRPr="0040047B">
          <w:rPr>
            <w:rStyle w:val="Hipervnculo"/>
            <w:rFonts w:ascii="Times New Roman" w:hAnsi="Times New Roman" w:cs="Times New Roman"/>
            <w:b/>
            <w:bCs/>
            <w:noProof/>
          </w:rPr>
          <w:t>Tabla 13</w:t>
        </w:r>
        <w:r w:rsidRPr="0040047B">
          <w:rPr>
            <w:rStyle w:val="Hipervnculo"/>
            <w:rFonts w:ascii="Times New Roman" w:hAnsi="Times New Roman" w:cs="Times New Roman"/>
            <w:noProof/>
          </w:rPr>
          <w:t xml:space="preserve"> Ficha de análisis de Santander Trigo et al. (2020)</w:t>
        </w:r>
        <w:r>
          <w:rPr>
            <w:noProof/>
            <w:webHidden/>
          </w:rPr>
          <w:tab/>
        </w:r>
        <w:r>
          <w:rPr>
            <w:noProof/>
            <w:webHidden/>
          </w:rPr>
          <w:fldChar w:fldCharType="begin"/>
        </w:r>
        <w:r>
          <w:rPr>
            <w:noProof/>
            <w:webHidden/>
          </w:rPr>
          <w:instrText xml:space="preserve"> PAGEREF _Toc226369025 \h </w:instrText>
        </w:r>
        <w:r>
          <w:rPr>
            <w:noProof/>
            <w:webHidden/>
          </w:rPr>
        </w:r>
        <w:r>
          <w:rPr>
            <w:noProof/>
            <w:webHidden/>
          </w:rPr>
          <w:fldChar w:fldCharType="separate"/>
        </w:r>
        <w:r>
          <w:rPr>
            <w:noProof/>
            <w:webHidden/>
          </w:rPr>
          <w:t>40</w:t>
        </w:r>
        <w:r>
          <w:rPr>
            <w:noProof/>
            <w:webHidden/>
          </w:rPr>
          <w:fldChar w:fldCharType="end"/>
        </w:r>
      </w:hyperlink>
    </w:p>
    <w:p w14:paraId="1C40F4AB" w14:textId="051A5CFB"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6" w:history="1">
        <w:r w:rsidRPr="0040047B">
          <w:rPr>
            <w:rStyle w:val="Hipervnculo"/>
            <w:rFonts w:ascii="Times New Roman" w:hAnsi="Times New Roman" w:cs="Times New Roman"/>
            <w:b/>
            <w:bCs/>
            <w:noProof/>
          </w:rPr>
          <w:t>Tabla 14</w:t>
        </w:r>
        <w:r w:rsidRPr="0040047B">
          <w:rPr>
            <w:rStyle w:val="Hipervnculo"/>
            <w:noProof/>
          </w:rPr>
          <w:t xml:space="preserve"> </w:t>
        </w:r>
        <w:r w:rsidRPr="0040047B">
          <w:rPr>
            <w:rStyle w:val="Hipervnculo"/>
            <w:rFonts w:ascii="Times New Roman" w:hAnsi="Times New Roman" w:cs="Times New Roman"/>
            <w:noProof/>
          </w:rPr>
          <w:t>Ficha de análisis de Salas Román (2022)</w:t>
        </w:r>
        <w:r>
          <w:rPr>
            <w:noProof/>
            <w:webHidden/>
          </w:rPr>
          <w:tab/>
        </w:r>
        <w:r>
          <w:rPr>
            <w:noProof/>
            <w:webHidden/>
          </w:rPr>
          <w:fldChar w:fldCharType="begin"/>
        </w:r>
        <w:r>
          <w:rPr>
            <w:noProof/>
            <w:webHidden/>
          </w:rPr>
          <w:instrText xml:space="preserve"> PAGEREF _Toc226369026 \h </w:instrText>
        </w:r>
        <w:r>
          <w:rPr>
            <w:noProof/>
            <w:webHidden/>
          </w:rPr>
        </w:r>
        <w:r>
          <w:rPr>
            <w:noProof/>
            <w:webHidden/>
          </w:rPr>
          <w:fldChar w:fldCharType="separate"/>
        </w:r>
        <w:r>
          <w:rPr>
            <w:noProof/>
            <w:webHidden/>
          </w:rPr>
          <w:t>41</w:t>
        </w:r>
        <w:r>
          <w:rPr>
            <w:noProof/>
            <w:webHidden/>
          </w:rPr>
          <w:fldChar w:fldCharType="end"/>
        </w:r>
      </w:hyperlink>
    </w:p>
    <w:p w14:paraId="02F707DC" w14:textId="0C43879B"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7" w:history="1">
        <w:r w:rsidRPr="0040047B">
          <w:rPr>
            <w:rStyle w:val="Hipervnculo"/>
            <w:rFonts w:ascii="Times New Roman" w:hAnsi="Times New Roman" w:cs="Times New Roman"/>
            <w:b/>
            <w:bCs/>
            <w:noProof/>
          </w:rPr>
          <w:t>Tabla 15</w:t>
        </w:r>
        <w:r w:rsidRPr="0040047B">
          <w:rPr>
            <w:rStyle w:val="Hipervnculo"/>
            <w:noProof/>
          </w:rPr>
          <w:t xml:space="preserve"> </w:t>
        </w:r>
        <w:r w:rsidRPr="0040047B">
          <w:rPr>
            <w:rStyle w:val="Hipervnculo"/>
            <w:rFonts w:ascii="Times New Roman" w:hAnsi="Times New Roman" w:cs="Times New Roman"/>
            <w:noProof/>
          </w:rPr>
          <w:t>Ficha de análisis de MINEDU (2020)</w:t>
        </w:r>
        <w:r>
          <w:rPr>
            <w:noProof/>
            <w:webHidden/>
          </w:rPr>
          <w:tab/>
        </w:r>
        <w:r>
          <w:rPr>
            <w:noProof/>
            <w:webHidden/>
          </w:rPr>
          <w:fldChar w:fldCharType="begin"/>
        </w:r>
        <w:r>
          <w:rPr>
            <w:noProof/>
            <w:webHidden/>
          </w:rPr>
          <w:instrText xml:space="preserve"> PAGEREF _Toc226369027 \h </w:instrText>
        </w:r>
        <w:r>
          <w:rPr>
            <w:noProof/>
            <w:webHidden/>
          </w:rPr>
        </w:r>
        <w:r>
          <w:rPr>
            <w:noProof/>
            <w:webHidden/>
          </w:rPr>
          <w:fldChar w:fldCharType="separate"/>
        </w:r>
        <w:r>
          <w:rPr>
            <w:noProof/>
            <w:webHidden/>
          </w:rPr>
          <w:t>42</w:t>
        </w:r>
        <w:r>
          <w:rPr>
            <w:noProof/>
            <w:webHidden/>
          </w:rPr>
          <w:fldChar w:fldCharType="end"/>
        </w:r>
      </w:hyperlink>
    </w:p>
    <w:p w14:paraId="59F53E30" w14:textId="590EC4AD" w:rsidR="00187C47" w:rsidRDefault="00187C47" w:rsidP="00187C47">
      <w:pPr>
        <w:pStyle w:val="Tabladeilustraciones"/>
        <w:tabs>
          <w:tab w:val="right" w:leader="dot" w:pos="8324"/>
        </w:tabs>
        <w:spacing w:line="360" w:lineRule="auto"/>
        <w:rPr>
          <w:rFonts w:eastAsiaTheme="minorEastAsia"/>
          <w:noProof/>
          <w:lang w:eastAsia="es-PE"/>
        </w:rPr>
      </w:pPr>
      <w:hyperlink w:anchor="_Toc226369028" w:history="1">
        <w:r w:rsidRPr="0040047B">
          <w:rPr>
            <w:rStyle w:val="Hipervnculo"/>
            <w:rFonts w:ascii="Times New Roman" w:hAnsi="Times New Roman" w:cs="Times New Roman"/>
            <w:b/>
            <w:bCs/>
            <w:noProof/>
          </w:rPr>
          <w:t>Tabla 16</w:t>
        </w:r>
        <w:r w:rsidRPr="0040047B">
          <w:rPr>
            <w:rStyle w:val="Hipervnculo"/>
            <w:noProof/>
          </w:rPr>
          <w:t xml:space="preserve"> </w:t>
        </w:r>
        <w:r w:rsidRPr="0040047B">
          <w:rPr>
            <w:rStyle w:val="Hipervnculo"/>
            <w:rFonts w:ascii="Times New Roman" w:hAnsi="Times New Roman" w:cs="Times New Roman"/>
            <w:noProof/>
          </w:rPr>
          <w:t>Ficha de análisis de ANEP (2024)</w:t>
        </w:r>
        <w:r>
          <w:rPr>
            <w:noProof/>
            <w:webHidden/>
          </w:rPr>
          <w:tab/>
        </w:r>
        <w:r>
          <w:rPr>
            <w:noProof/>
            <w:webHidden/>
          </w:rPr>
          <w:fldChar w:fldCharType="begin"/>
        </w:r>
        <w:r>
          <w:rPr>
            <w:noProof/>
            <w:webHidden/>
          </w:rPr>
          <w:instrText xml:space="preserve"> PAGEREF _Toc226369028 \h </w:instrText>
        </w:r>
        <w:r>
          <w:rPr>
            <w:noProof/>
            <w:webHidden/>
          </w:rPr>
        </w:r>
        <w:r>
          <w:rPr>
            <w:noProof/>
            <w:webHidden/>
          </w:rPr>
          <w:fldChar w:fldCharType="separate"/>
        </w:r>
        <w:r>
          <w:rPr>
            <w:noProof/>
            <w:webHidden/>
          </w:rPr>
          <w:t>43</w:t>
        </w:r>
        <w:r>
          <w:rPr>
            <w:noProof/>
            <w:webHidden/>
          </w:rPr>
          <w:fldChar w:fldCharType="end"/>
        </w:r>
      </w:hyperlink>
    </w:p>
    <w:p w14:paraId="0C25C7DA" w14:textId="305FAB48" w:rsidR="00F80959" w:rsidRPr="00351866" w:rsidRDefault="00A155FC" w:rsidP="00351866">
      <w:pPr>
        <w:spacing w:after="0" w:line="360" w:lineRule="auto"/>
        <w:rPr>
          <w:rFonts w:ascii="Times New Roman" w:hAnsi="Times New Roman" w:cs="Times New Roman"/>
          <w:bCs/>
          <w:color w:val="000000" w:themeColor="text1"/>
          <w:sz w:val="24"/>
          <w:szCs w:val="24"/>
          <w:lang w:val="es-ES_tradnl"/>
        </w:rPr>
      </w:pPr>
      <w:r w:rsidRPr="00BF7A44">
        <w:rPr>
          <w:rFonts w:ascii="Times New Roman" w:hAnsi="Times New Roman" w:cs="Times New Roman"/>
          <w:bCs/>
          <w:sz w:val="24"/>
          <w:szCs w:val="24"/>
          <w:lang w:val="es-ES_tradnl"/>
        </w:rPr>
        <w:fldChar w:fldCharType="end"/>
      </w:r>
    </w:p>
    <w:p w14:paraId="1BA8CE7D" w14:textId="36065393"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2BC0F0CA" w14:textId="23E24CAD"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3BA453C7" w14:textId="2A2EC559"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5F55A8D1" w14:textId="743A50AF"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7C3645F4" w14:textId="49268F8F"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675E4CC5" w14:textId="27B40A05"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40F11D3C" w14:textId="7CFB6235"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52F37C2C" w14:textId="61EF73A2"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3A33EAEA" w14:textId="74C7DD69"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60645C2D" w14:textId="77777777" w:rsidR="00FC01BE" w:rsidRPr="00351866" w:rsidRDefault="00FC01BE" w:rsidP="00351866">
      <w:pPr>
        <w:spacing w:after="0" w:line="360" w:lineRule="auto"/>
        <w:rPr>
          <w:rFonts w:ascii="Times New Roman" w:hAnsi="Times New Roman" w:cs="Times New Roman"/>
          <w:bCs/>
          <w:color w:val="000000" w:themeColor="text1"/>
          <w:sz w:val="24"/>
          <w:szCs w:val="24"/>
          <w:lang w:val="es-ES_tradnl"/>
        </w:rPr>
        <w:sectPr w:rsidR="00FC01BE" w:rsidRPr="00351866" w:rsidSect="005A6BE2">
          <w:pgSz w:w="11907" w:h="16443" w:code="9"/>
          <w:pgMar w:top="1418" w:right="1418" w:bottom="851" w:left="2155" w:header="709" w:footer="284" w:gutter="0"/>
          <w:pgNumType w:fmt="lowerRoman" w:start="2"/>
          <w:cols w:space="708"/>
          <w:docGrid w:linePitch="360"/>
        </w:sectPr>
      </w:pPr>
    </w:p>
    <w:p w14:paraId="49612728" w14:textId="19147886" w:rsidR="00F80959" w:rsidRPr="00351866" w:rsidRDefault="00F80959" w:rsidP="00351866">
      <w:pPr>
        <w:pStyle w:val="Ttulo1"/>
        <w:spacing w:before="0" w:line="360" w:lineRule="auto"/>
        <w:jc w:val="center"/>
        <w:rPr>
          <w:rFonts w:ascii="Times New Roman" w:hAnsi="Times New Roman" w:cs="Times New Roman"/>
          <w:bCs/>
          <w:color w:val="000000" w:themeColor="text1"/>
          <w:sz w:val="24"/>
          <w:szCs w:val="24"/>
          <w:lang w:val="es-ES_tradnl"/>
        </w:rPr>
      </w:pPr>
      <w:bookmarkStart w:id="12" w:name="_Toc216203364"/>
      <w:bookmarkStart w:id="13" w:name="_Toc226345037"/>
      <w:r w:rsidRPr="00351866">
        <w:rPr>
          <w:rFonts w:ascii="Times New Roman" w:hAnsi="Times New Roman" w:cs="Times New Roman"/>
          <w:b/>
          <w:color w:val="000000" w:themeColor="text1"/>
          <w:sz w:val="24"/>
          <w:szCs w:val="24"/>
          <w:lang w:val="es-ES_tradnl"/>
        </w:rPr>
        <w:lastRenderedPageBreak/>
        <w:t>Introducción</w:t>
      </w:r>
      <w:bookmarkEnd w:id="12"/>
      <w:bookmarkEnd w:id="13"/>
    </w:p>
    <w:p w14:paraId="0DD75479" w14:textId="77777777" w:rsidR="00F3644E" w:rsidRDefault="00F3644E" w:rsidP="00BF7A44">
      <w:pPr>
        <w:spacing w:after="0" w:line="360" w:lineRule="auto"/>
        <w:ind w:firstLine="720"/>
        <w:jc w:val="both"/>
        <w:rPr>
          <w:rFonts w:ascii="Times New Roman" w:hAnsi="Times New Roman" w:cs="Times New Roman"/>
          <w:spacing w:val="-2"/>
          <w:sz w:val="24"/>
          <w:szCs w:val="24"/>
        </w:rPr>
      </w:pPr>
    </w:p>
    <w:p w14:paraId="30ADA8E9" w14:textId="32E219C7" w:rsidR="00F3644E" w:rsidRDefault="00F3644E" w:rsidP="00BF7A44">
      <w:pPr>
        <w:spacing w:after="0" w:line="360" w:lineRule="auto"/>
        <w:ind w:firstLine="720"/>
        <w:rPr>
          <w:rFonts w:ascii="Times New Roman" w:hAnsi="Times New Roman" w:cs="Times New Roman"/>
          <w:spacing w:val="-2"/>
          <w:sz w:val="24"/>
          <w:szCs w:val="24"/>
        </w:rPr>
      </w:pPr>
      <w:r w:rsidRPr="00D33202">
        <w:rPr>
          <w:rFonts w:ascii="Times New Roman" w:hAnsi="Times New Roman" w:cs="Times New Roman"/>
          <w:spacing w:val="-2"/>
          <w:sz w:val="24"/>
          <w:szCs w:val="24"/>
        </w:rPr>
        <w:t>La primera infancia constituye una etapa decisiva para el desarrollo socioemocional, en la que los niños comienzan a construir las bases de</w:t>
      </w:r>
      <w:r w:rsidR="00BA77EE">
        <w:rPr>
          <w:rFonts w:ascii="Times New Roman" w:hAnsi="Times New Roman" w:cs="Times New Roman"/>
          <w:spacing w:val="-2"/>
          <w:sz w:val="24"/>
          <w:szCs w:val="24"/>
        </w:rPr>
        <w:t xml:space="preserve"> </w:t>
      </w:r>
      <w:r w:rsidRPr="00D33202">
        <w:rPr>
          <w:rFonts w:ascii="Times New Roman" w:hAnsi="Times New Roman" w:cs="Times New Roman"/>
          <w:spacing w:val="-2"/>
          <w:sz w:val="24"/>
          <w:szCs w:val="24"/>
        </w:rPr>
        <w:t xml:space="preserve">la autorregulación emocional y de la convivencia con sus pares y adultos. Tradicionalmente, los sistemas educativos han priorizado los aprendizajes cognitivos, </w:t>
      </w:r>
      <w:r>
        <w:rPr>
          <w:rFonts w:ascii="Times New Roman" w:hAnsi="Times New Roman" w:cs="Times New Roman"/>
          <w:spacing w:val="-2"/>
          <w:sz w:val="24"/>
          <w:szCs w:val="24"/>
        </w:rPr>
        <w:t>dejando en</w:t>
      </w:r>
      <w:r w:rsidRPr="00D33202">
        <w:rPr>
          <w:rFonts w:ascii="Times New Roman" w:hAnsi="Times New Roman" w:cs="Times New Roman"/>
          <w:spacing w:val="-2"/>
          <w:sz w:val="24"/>
          <w:szCs w:val="24"/>
        </w:rPr>
        <w:t xml:space="preserve"> un segundo plano la educación de las emociones; sin embargo, la evidencia reciente muestra que las competencias emocionales son determinantes para el ajuste escolar, el rendimiento y la calidad de las relaciones interpersonales </w:t>
      </w:r>
      <w:r>
        <w:rPr>
          <w:rFonts w:ascii="Times New Roman" w:hAnsi="Times New Roman" w:cs="Times New Roman"/>
          <w:spacing w:val="-2"/>
          <w:sz w:val="24"/>
          <w:szCs w:val="24"/>
        </w:rPr>
        <w:fldChar w:fldCharType="begin" w:fldLock="1"/>
      </w:r>
      <w:r>
        <w:rPr>
          <w:rFonts w:ascii="Times New Roman" w:hAnsi="Times New Roman" w:cs="Times New Roman"/>
          <w:spacing w:val="-2"/>
          <w:sz w:val="24"/>
          <w:szCs w:val="24"/>
        </w:rPr>
        <w:instrText>ADDIN CSL_CITATION {"citationItems":[{"id":"ITEM-1","itemData":{"author":[{"dropping-particle":"","family":"Luzdelia","given":"Karina","non-dropping-particle":"","parse-names":false,"suffix":""},{"dropping-particle":"","family":"Bravo","given":"Mendoza","non-dropping-particle":"","parse-names":false,"suffix":""}],"id":"ITEM-1","issued":{"date-parts":[["2021"]]},"page":"19-28","title":"Educación emocional:factor clave en el proceeso educativo","type":"article-journal","volume":"VI"},"uris":["http://www.mendeley.com/documents/?uuid=4773b05b-6868-4d4a-b563-6f2081c2d201"]}],"mendeley":{"formattedCitation":"(Luzdelia &amp; Bravo, 2021)","manualFormatting":"(Luzdelia y Bravo, 2021)","plainTextFormattedCitation":"(Luzdelia &amp; Bravo, 2021)","previouslyFormattedCitation":"(Luzdelia &amp; Bravo, 2021)"},"properties":{"noteIndex":0},"schema":"https://github.com/citation-style-language/schema/raw/master/csl-citation.json"}</w:instrText>
      </w:r>
      <w:r>
        <w:rPr>
          <w:rFonts w:ascii="Times New Roman" w:hAnsi="Times New Roman" w:cs="Times New Roman"/>
          <w:spacing w:val="-2"/>
          <w:sz w:val="24"/>
          <w:szCs w:val="24"/>
        </w:rPr>
        <w:fldChar w:fldCharType="separate"/>
      </w:r>
      <w:r w:rsidRPr="00D33202">
        <w:rPr>
          <w:rFonts w:ascii="Times New Roman" w:hAnsi="Times New Roman" w:cs="Times New Roman"/>
          <w:noProof/>
          <w:spacing w:val="-2"/>
          <w:sz w:val="24"/>
          <w:szCs w:val="24"/>
        </w:rPr>
        <w:t xml:space="preserve">(Luzdelia </w:t>
      </w:r>
      <w:r>
        <w:rPr>
          <w:rFonts w:ascii="Times New Roman" w:hAnsi="Times New Roman" w:cs="Times New Roman"/>
          <w:noProof/>
          <w:spacing w:val="-2"/>
          <w:sz w:val="24"/>
          <w:szCs w:val="24"/>
        </w:rPr>
        <w:t>y</w:t>
      </w:r>
      <w:r w:rsidRPr="00D33202">
        <w:rPr>
          <w:rFonts w:ascii="Times New Roman" w:hAnsi="Times New Roman" w:cs="Times New Roman"/>
          <w:noProof/>
          <w:spacing w:val="-2"/>
          <w:sz w:val="24"/>
          <w:szCs w:val="24"/>
        </w:rPr>
        <w:t xml:space="preserve"> Bravo, 2021)</w:t>
      </w:r>
      <w:r>
        <w:rPr>
          <w:rFonts w:ascii="Times New Roman" w:hAnsi="Times New Roman" w:cs="Times New Roman"/>
          <w:spacing w:val="-2"/>
          <w:sz w:val="24"/>
          <w:szCs w:val="24"/>
        </w:rPr>
        <w:fldChar w:fldCharType="end"/>
      </w:r>
      <w:r w:rsidRPr="00D33202">
        <w:rPr>
          <w:rFonts w:ascii="Times New Roman" w:hAnsi="Times New Roman" w:cs="Times New Roman"/>
          <w:spacing w:val="-2"/>
          <w:sz w:val="24"/>
          <w:szCs w:val="24"/>
        </w:rPr>
        <w:t>. </w:t>
      </w:r>
      <w:r w:rsidRPr="00BF7A44">
        <w:rPr>
          <w:rFonts w:ascii="Times New Roman" w:hAnsi="Times New Roman" w:cs="Times New Roman"/>
          <w:spacing w:val="-2"/>
          <w:sz w:val="24"/>
          <w:szCs w:val="24"/>
        </w:rPr>
        <w:t>En el nivel inicial, donde las respuestas suelen ser impulsivas y aún se está consolidando el control conductual, las habilidades sociales y las funciones ejecutivas actúan como mediadoras del manejo emocional y de la conducta prosocial, favoreciendo interacciones más asertivas y la disminución de problemas de conducta </w:t>
      </w:r>
      <w:r w:rsidRPr="00BF7A44">
        <w:rPr>
          <w:rFonts w:ascii="Times New Roman" w:hAnsi="Times New Roman" w:cs="Times New Roman"/>
          <w:spacing w:val="-2"/>
          <w:sz w:val="24"/>
          <w:szCs w:val="24"/>
        </w:rPr>
        <w:fldChar w:fldCharType="begin" w:fldLock="1"/>
      </w:r>
      <w:r w:rsidRPr="00BF7A44">
        <w:rPr>
          <w:rFonts w:ascii="Times New Roman" w:hAnsi="Times New Roman" w:cs="Times New Roman"/>
          <w:spacing w:val="-2"/>
          <w:sz w:val="24"/>
          <w:szCs w:val="24"/>
        </w:rPr>
        <w:instrText>ADDIN CSL_CITATION {"citationItems":[{"id":"ITEM-1","itemData":{"author":[{"dropping-particle":"","family":"Sartori","given":"Mariana","non-dropping-particle":"","parse-names":false,"suffix":""},{"dropping-particle":"","family":"Ortiz","given":"Carolyn","non-dropping-particle":"","parse-names":false,"suffix":""},{"dropping-particle":"","family":"Pizarro","given":"Paulina","non-dropping-particle":"","parse-names":false,"suffix":""},{"dropping-particle":"","family":"Jauck","given":"Daniela","non-dropping-particle":"","parse-names":false,"suffix":""},{"dropping-particle":"","family":"Stein","given":"Alejandra","non-dropping-particle":"","parse-names":false,"suffix":""},{"dropping-particle":"","family":"Alam","given":"Florencia","non-dropping-particle":"","parse-names":false,"suffix":""},{"dropping-particle":"","family":"Rosemberg","given":"Celia","non-dropping-particle":"","parse-names":false,"suffix":""},{"dropping-particle":"","family":"Peralta","given":"Olga","non-dropping-particle":"","parse-names":false,"suffix":""},{"dropping-particle":"","family":"Strasser","given":"Katherine","non-dropping-particle":"","parse-names":false,"suffix":""}],"id":"ITEM-1","issue":"1","issued":{"date-parts":[["2021"]]},"page":"1-16","title":"Secuencias de Pregunta , Respuesta y Seguimiento en Situaciones de Juego y Cuentos en el Nivel Inicial Initiation , Response , and Follow-Up Sequences in Play Situations and Story Reading in Preschool","type":"article-journal","volume":"30"},"uris":["http://www.mendeley.com/documents/?uuid=9cc67e3d-5149-4658-a13c-35ccbc85f81c"]}],"mendeley":{"formattedCitation":"(Sartori et al., 2021)","plainTextFormattedCitation":"(Sartori et al., 2021)","previouslyFormattedCitation":"(Sartori et al., 2021)"},"properties":{"noteIndex":0},"schema":"https://github.com/citation-style-language/schema/raw/master/csl-citation.json"}</w:instrText>
      </w:r>
      <w:r w:rsidRPr="00BF7A44">
        <w:rPr>
          <w:rFonts w:ascii="Times New Roman" w:hAnsi="Times New Roman" w:cs="Times New Roman"/>
          <w:spacing w:val="-2"/>
          <w:sz w:val="24"/>
          <w:szCs w:val="24"/>
        </w:rPr>
        <w:fldChar w:fldCharType="separate"/>
      </w:r>
      <w:r w:rsidRPr="00BF7A44">
        <w:rPr>
          <w:rFonts w:ascii="Times New Roman" w:hAnsi="Times New Roman" w:cs="Times New Roman"/>
          <w:noProof/>
          <w:spacing w:val="-2"/>
          <w:sz w:val="24"/>
          <w:szCs w:val="24"/>
        </w:rPr>
        <w:t>(Sartori et al., 2021)</w:t>
      </w:r>
      <w:r w:rsidRPr="00BF7A44">
        <w:rPr>
          <w:rFonts w:ascii="Times New Roman" w:hAnsi="Times New Roman" w:cs="Times New Roman"/>
          <w:spacing w:val="-2"/>
          <w:sz w:val="24"/>
          <w:szCs w:val="24"/>
        </w:rPr>
        <w:fldChar w:fldCharType="end"/>
      </w:r>
      <w:r w:rsidRPr="00BF7A44">
        <w:rPr>
          <w:rFonts w:ascii="Times New Roman" w:hAnsi="Times New Roman" w:cs="Times New Roman"/>
          <w:spacing w:val="-2"/>
          <w:sz w:val="24"/>
          <w:szCs w:val="24"/>
        </w:rPr>
        <w:t>.</w:t>
      </w:r>
    </w:p>
    <w:p w14:paraId="48BDCEA2" w14:textId="57452643" w:rsidR="00A6508F" w:rsidRPr="00A6508F" w:rsidRDefault="00A6508F" w:rsidP="00A6508F">
      <w:pPr>
        <w:spacing w:after="0" w:line="360" w:lineRule="auto"/>
        <w:ind w:firstLine="720"/>
        <w:rPr>
          <w:rFonts w:ascii="Times New Roman" w:hAnsi="Times New Roman" w:cs="Times New Roman"/>
          <w:bCs/>
          <w:sz w:val="24"/>
          <w:szCs w:val="24"/>
        </w:rPr>
      </w:pPr>
      <w:r w:rsidRPr="00A6508F">
        <w:rPr>
          <w:rFonts w:ascii="Times New Roman" w:hAnsi="Times New Roman" w:cs="Times New Roman"/>
          <w:bCs/>
          <w:sz w:val="24"/>
          <w:szCs w:val="24"/>
        </w:rPr>
        <w:t xml:space="preserve">En este sentido, la educación emocional se considera una parte fundamental del plan de estudios desde </w:t>
      </w:r>
      <w:r>
        <w:rPr>
          <w:rFonts w:ascii="Times New Roman" w:hAnsi="Times New Roman" w:cs="Times New Roman"/>
          <w:bCs/>
          <w:sz w:val="24"/>
          <w:szCs w:val="24"/>
        </w:rPr>
        <w:t>educación inicial</w:t>
      </w:r>
      <w:r w:rsidRPr="00A6508F">
        <w:rPr>
          <w:rFonts w:ascii="Times New Roman" w:hAnsi="Times New Roman" w:cs="Times New Roman"/>
          <w:bCs/>
          <w:sz w:val="24"/>
          <w:szCs w:val="24"/>
        </w:rPr>
        <w:t xml:space="preserve"> (Llona, 2025). Según revisiones sistemáticas, los programas que abordan específicamente la identificación, la expresión y la regulación de las emociones mejoran el comportamiento prosocial, el autocontrol, la empatía y la resolución pacífica de conflictos, al tiempo que reducen los comportamientos agresivos y mejoran el clima social del centro educativo (</w:t>
      </w:r>
      <w:proofErr w:type="spellStart"/>
      <w:r w:rsidRPr="00A6508F">
        <w:rPr>
          <w:rFonts w:ascii="Times New Roman" w:hAnsi="Times New Roman" w:cs="Times New Roman"/>
          <w:bCs/>
          <w:sz w:val="24"/>
          <w:szCs w:val="24"/>
        </w:rPr>
        <w:t>Luzdelia</w:t>
      </w:r>
      <w:proofErr w:type="spellEnd"/>
      <w:r w:rsidRPr="00A6508F">
        <w:rPr>
          <w:rFonts w:ascii="Times New Roman" w:hAnsi="Times New Roman" w:cs="Times New Roman"/>
          <w:bCs/>
          <w:sz w:val="24"/>
          <w:szCs w:val="24"/>
        </w:rPr>
        <w:t xml:space="preserve"> y Bravo, 2021).</w:t>
      </w:r>
    </w:p>
    <w:p w14:paraId="34AD047A" w14:textId="0124066A" w:rsidR="00A6508F" w:rsidRPr="00A6508F" w:rsidRDefault="00F85E6E" w:rsidP="00A6508F">
      <w:pPr>
        <w:spacing w:after="0" w:line="360" w:lineRule="auto"/>
        <w:ind w:firstLine="720"/>
        <w:rPr>
          <w:rFonts w:ascii="Times New Roman" w:hAnsi="Times New Roman" w:cs="Times New Roman"/>
          <w:bCs/>
          <w:sz w:val="24"/>
          <w:szCs w:val="24"/>
        </w:rPr>
      </w:pPr>
      <w:r>
        <w:rPr>
          <w:rFonts w:ascii="Times New Roman" w:hAnsi="Times New Roman" w:cs="Times New Roman"/>
          <w:bCs/>
          <w:sz w:val="24"/>
          <w:szCs w:val="24"/>
        </w:rPr>
        <w:t>Concretamente, en educación inicial</w:t>
      </w:r>
      <w:r w:rsidR="00A6508F" w:rsidRPr="00A6508F">
        <w:rPr>
          <w:rFonts w:ascii="Times New Roman" w:hAnsi="Times New Roman" w:cs="Times New Roman"/>
          <w:bCs/>
          <w:sz w:val="24"/>
          <w:szCs w:val="24"/>
        </w:rPr>
        <w:t xml:space="preserve">, se ha </w:t>
      </w:r>
      <w:r w:rsidRPr="00A6508F">
        <w:rPr>
          <w:rFonts w:ascii="Times New Roman" w:hAnsi="Times New Roman" w:cs="Times New Roman"/>
          <w:bCs/>
          <w:sz w:val="24"/>
          <w:szCs w:val="24"/>
        </w:rPr>
        <w:t>confirmado</w:t>
      </w:r>
      <w:r w:rsidR="00A6508F" w:rsidRPr="00A6508F">
        <w:rPr>
          <w:rFonts w:ascii="Times New Roman" w:hAnsi="Times New Roman" w:cs="Times New Roman"/>
          <w:bCs/>
          <w:sz w:val="24"/>
          <w:szCs w:val="24"/>
        </w:rPr>
        <w:t xml:space="preserve"> que las intervenciones lúdicas centradas en la identificación y la expresión de las emociones </w:t>
      </w:r>
      <w:r>
        <w:rPr>
          <w:rFonts w:ascii="Times New Roman" w:hAnsi="Times New Roman" w:cs="Times New Roman"/>
          <w:bCs/>
          <w:sz w:val="24"/>
          <w:szCs w:val="24"/>
        </w:rPr>
        <w:t>favorecen</w:t>
      </w:r>
      <w:r w:rsidR="00A6508F" w:rsidRPr="00A6508F">
        <w:rPr>
          <w:rFonts w:ascii="Times New Roman" w:hAnsi="Times New Roman" w:cs="Times New Roman"/>
          <w:bCs/>
          <w:sz w:val="24"/>
          <w:szCs w:val="24"/>
        </w:rPr>
        <w:t xml:space="preserve"> a los niños </w:t>
      </w:r>
      <w:r>
        <w:rPr>
          <w:rFonts w:ascii="Times New Roman" w:hAnsi="Times New Roman" w:cs="Times New Roman"/>
          <w:bCs/>
          <w:sz w:val="24"/>
          <w:szCs w:val="24"/>
        </w:rPr>
        <w:t>pues logran</w:t>
      </w:r>
      <w:r w:rsidR="00A6508F" w:rsidRPr="00A6508F">
        <w:rPr>
          <w:rFonts w:ascii="Times New Roman" w:hAnsi="Times New Roman" w:cs="Times New Roman"/>
          <w:bCs/>
          <w:sz w:val="24"/>
          <w:szCs w:val="24"/>
        </w:rPr>
        <w:t xml:space="preserve"> reconocer y controlar </w:t>
      </w:r>
      <w:r>
        <w:rPr>
          <w:rFonts w:ascii="Times New Roman" w:hAnsi="Times New Roman" w:cs="Times New Roman"/>
          <w:bCs/>
          <w:sz w:val="24"/>
          <w:szCs w:val="24"/>
        </w:rPr>
        <w:t xml:space="preserve">sus </w:t>
      </w:r>
      <w:r w:rsidR="00A6508F" w:rsidRPr="00A6508F">
        <w:rPr>
          <w:rFonts w:ascii="Times New Roman" w:hAnsi="Times New Roman" w:cs="Times New Roman"/>
          <w:bCs/>
          <w:sz w:val="24"/>
          <w:szCs w:val="24"/>
        </w:rPr>
        <w:t>emociones negativas y positivas, sentando las bases para una autorregulación</w:t>
      </w:r>
      <w:r>
        <w:rPr>
          <w:rFonts w:ascii="Times New Roman" w:hAnsi="Times New Roman" w:cs="Times New Roman"/>
          <w:bCs/>
          <w:sz w:val="24"/>
          <w:szCs w:val="24"/>
        </w:rPr>
        <w:t xml:space="preserve"> alta</w:t>
      </w:r>
      <w:r w:rsidR="00A6508F" w:rsidRPr="00A6508F">
        <w:rPr>
          <w:rFonts w:ascii="Times New Roman" w:hAnsi="Times New Roman" w:cs="Times New Roman"/>
          <w:bCs/>
          <w:sz w:val="24"/>
          <w:szCs w:val="24"/>
        </w:rPr>
        <w:t xml:space="preserve"> y una interacción social cooperativa</w:t>
      </w:r>
      <w:r>
        <w:rPr>
          <w:rFonts w:ascii="Times New Roman" w:hAnsi="Times New Roman" w:cs="Times New Roman"/>
          <w:bCs/>
          <w:sz w:val="24"/>
          <w:szCs w:val="24"/>
        </w:rPr>
        <w:t xml:space="preserve"> efectiva</w:t>
      </w:r>
      <w:r w:rsidR="00A6508F" w:rsidRPr="00A6508F">
        <w:rPr>
          <w:rFonts w:ascii="Times New Roman" w:hAnsi="Times New Roman" w:cs="Times New Roman"/>
          <w:bCs/>
          <w:sz w:val="24"/>
          <w:szCs w:val="24"/>
        </w:rPr>
        <w:t xml:space="preserve"> (Andrea y Cevallos, 2023).</w:t>
      </w:r>
    </w:p>
    <w:p w14:paraId="5FC7B9D5" w14:textId="70E60B34" w:rsidR="00A6508F" w:rsidRPr="00A6508F" w:rsidRDefault="00F85E6E" w:rsidP="00A6508F">
      <w:pPr>
        <w:spacing w:after="0" w:line="360" w:lineRule="auto"/>
        <w:ind w:firstLine="720"/>
        <w:rPr>
          <w:rFonts w:ascii="Times New Roman" w:hAnsi="Times New Roman" w:cs="Times New Roman"/>
          <w:spacing w:val="-2"/>
          <w:sz w:val="24"/>
          <w:szCs w:val="24"/>
        </w:rPr>
      </w:pPr>
      <w:r>
        <w:rPr>
          <w:rFonts w:ascii="Times New Roman" w:hAnsi="Times New Roman" w:cs="Times New Roman"/>
          <w:spacing w:val="-2"/>
          <w:sz w:val="24"/>
          <w:szCs w:val="24"/>
        </w:rPr>
        <w:t xml:space="preserve">Las </w:t>
      </w:r>
      <w:r w:rsidR="00A6508F" w:rsidRPr="00A6508F">
        <w:rPr>
          <w:rFonts w:ascii="Times New Roman" w:hAnsi="Times New Roman" w:cs="Times New Roman"/>
          <w:spacing w:val="-2"/>
          <w:sz w:val="24"/>
          <w:szCs w:val="24"/>
        </w:rPr>
        <w:t xml:space="preserve">experiencias más significativas para los niños pequeños </w:t>
      </w:r>
      <w:r>
        <w:rPr>
          <w:rFonts w:ascii="Times New Roman" w:hAnsi="Times New Roman" w:cs="Times New Roman"/>
          <w:spacing w:val="-2"/>
          <w:sz w:val="24"/>
          <w:szCs w:val="24"/>
        </w:rPr>
        <w:t>de</w:t>
      </w:r>
      <w:r w:rsidR="00A6508F" w:rsidRPr="00A6508F">
        <w:rPr>
          <w:rFonts w:ascii="Times New Roman" w:hAnsi="Times New Roman" w:cs="Times New Roman"/>
          <w:spacing w:val="-2"/>
          <w:sz w:val="24"/>
          <w:szCs w:val="24"/>
        </w:rPr>
        <w:t xml:space="preserve"> educación </w:t>
      </w:r>
      <w:r>
        <w:rPr>
          <w:rFonts w:ascii="Times New Roman" w:hAnsi="Times New Roman" w:cs="Times New Roman"/>
          <w:spacing w:val="-2"/>
          <w:sz w:val="24"/>
          <w:szCs w:val="24"/>
        </w:rPr>
        <w:t>inicial,</w:t>
      </w:r>
      <w:r w:rsidR="00A6508F" w:rsidRPr="00A6508F">
        <w:rPr>
          <w:rFonts w:ascii="Times New Roman" w:hAnsi="Times New Roman" w:cs="Times New Roman"/>
          <w:spacing w:val="-2"/>
          <w:sz w:val="24"/>
          <w:szCs w:val="24"/>
        </w:rPr>
        <w:t xml:space="preserve"> es el juego.</w:t>
      </w:r>
      <w:r>
        <w:rPr>
          <w:rFonts w:ascii="Times New Roman" w:hAnsi="Times New Roman" w:cs="Times New Roman"/>
          <w:spacing w:val="-2"/>
          <w:sz w:val="24"/>
          <w:szCs w:val="24"/>
        </w:rPr>
        <w:t xml:space="preserve"> En esta interacción, los niños</w:t>
      </w:r>
      <w:r w:rsidR="00A6508F" w:rsidRPr="00A6508F">
        <w:rPr>
          <w:rFonts w:ascii="Times New Roman" w:hAnsi="Times New Roman" w:cs="Times New Roman"/>
          <w:spacing w:val="-2"/>
          <w:sz w:val="24"/>
          <w:szCs w:val="24"/>
        </w:rPr>
        <w:t xml:space="preserve"> exploran, imaginan, interactúan y comprenden el mundo que les rodea. Sin embargo, en las últimas décadas el interés por reconocer el juego como una técnica pedagógica </w:t>
      </w:r>
      <w:r w:rsidRPr="00A6508F">
        <w:rPr>
          <w:rFonts w:ascii="Times New Roman" w:hAnsi="Times New Roman" w:cs="Times New Roman"/>
          <w:spacing w:val="-2"/>
          <w:sz w:val="24"/>
          <w:szCs w:val="24"/>
        </w:rPr>
        <w:t>ha crecido</w:t>
      </w:r>
      <w:r>
        <w:rPr>
          <w:rFonts w:ascii="Times New Roman" w:hAnsi="Times New Roman" w:cs="Times New Roman"/>
          <w:spacing w:val="-2"/>
          <w:sz w:val="24"/>
          <w:szCs w:val="24"/>
        </w:rPr>
        <w:t>, confirmando que los juegos favorecen el</w:t>
      </w:r>
      <w:r w:rsidR="00A6508F" w:rsidRPr="00A6508F">
        <w:rPr>
          <w:rFonts w:ascii="Times New Roman" w:hAnsi="Times New Roman" w:cs="Times New Roman"/>
          <w:spacing w:val="-2"/>
          <w:sz w:val="24"/>
          <w:szCs w:val="24"/>
        </w:rPr>
        <w:t xml:space="preserve"> aprendizaje integral</w:t>
      </w:r>
      <w:r>
        <w:rPr>
          <w:rFonts w:ascii="Times New Roman" w:hAnsi="Times New Roman" w:cs="Times New Roman"/>
          <w:spacing w:val="-2"/>
          <w:sz w:val="24"/>
          <w:szCs w:val="24"/>
        </w:rPr>
        <w:t xml:space="preserve">, que involucra </w:t>
      </w:r>
      <w:r w:rsidR="00A6508F" w:rsidRPr="00A6508F">
        <w:rPr>
          <w:rFonts w:ascii="Times New Roman" w:hAnsi="Times New Roman" w:cs="Times New Roman"/>
          <w:spacing w:val="-2"/>
          <w:sz w:val="24"/>
          <w:szCs w:val="24"/>
        </w:rPr>
        <w:t>el desarrollo social, emocional y cognitivo. Est</w:t>
      </w:r>
      <w:r>
        <w:rPr>
          <w:rFonts w:ascii="Times New Roman" w:hAnsi="Times New Roman" w:cs="Times New Roman"/>
          <w:spacing w:val="-2"/>
          <w:sz w:val="24"/>
          <w:szCs w:val="24"/>
        </w:rPr>
        <w:t xml:space="preserve">a perspectiva, </w:t>
      </w:r>
      <w:r w:rsidR="00A6508F" w:rsidRPr="00A6508F">
        <w:rPr>
          <w:rFonts w:ascii="Times New Roman" w:hAnsi="Times New Roman" w:cs="Times New Roman"/>
          <w:spacing w:val="-2"/>
          <w:sz w:val="24"/>
          <w:szCs w:val="24"/>
        </w:rPr>
        <w:t>respaldad</w:t>
      </w:r>
      <w:r>
        <w:rPr>
          <w:rFonts w:ascii="Times New Roman" w:hAnsi="Times New Roman" w:cs="Times New Roman"/>
          <w:spacing w:val="-2"/>
          <w:sz w:val="24"/>
          <w:szCs w:val="24"/>
        </w:rPr>
        <w:t>a</w:t>
      </w:r>
      <w:r w:rsidR="00A6508F" w:rsidRPr="00A6508F">
        <w:rPr>
          <w:rFonts w:ascii="Times New Roman" w:hAnsi="Times New Roman" w:cs="Times New Roman"/>
          <w:spacing w:val="-2"/>
          <w:sz w:val="24"/>
          <w:szCs w:val="24"/>
        </w:rPr>
        <w:t xml:space="preserve"> por los enfoques modernos de la educación </w:t>
      </w:r>
      <w:r>
        <w:rPr>
          <w:rFonts w:ascii="Times New Roman" w:hAnsi="Times New Roman" w:cs="Times New Roman"/>
          <w:spacing w:val="-2"/>
          <w:sz w:val="24"/>
          <w:szCs w:val="24"/>
        </w:rPr>
        <w:t>inicial</w:t>
      </w:r>
      <w:r w:rsidR="00A6508F" w:rsidRPr="00A6508F">
        <w:rPr>
          <w:rFonts w:ascii="Times New Roman" w:hAnsi="Times New Roman" w:cs="Times New Roman"/>
          <w:spacing w:val="-2"/>
          <w:sz w:val="24"/>
          <w:szCs w:val="24"/>
        </w:rPr>
        <w:t xml:space="preserve">, ha dado lugar a numerosos estudios destinados a comprender cómo el juego de </w:t>
      </w:r>
      <w:r w:rsidR="00A6508F" w:rsidRPr="00A6508F">
        <w:rPr>
          <w:rFonts w:ascii="Times New Roman" w:hAnsi="Times New Roman" w:cs="Times New Roman"/>
          <w:spacing w:val="-2"/>
          <w:sz w:val="24"/>
          <w:szCs w:val="24"/>
        </w:rPr>
        <w:lastRenderedPageBreak/>
        <w:t xml:space="preserve">los niños puede convertirse en una </w:t>
      </w:r>
      <w:r>
        <w:rPr>
          <w:rFonts w:ascii="Times New Roman" w:hAnsi="Times New Roman" w:cs="Times New Roman"/>
          <w:spacing w:val="-2"/>
          <w:sz w:val="24"/>
          <w:szCs w:val="24"/>
        </w:rPr>
        <w:t>estrategia</w:t>
      </w:r>
      <w:r w:rsidR="00A6508F" w:rsidRPr="00A6508F">
        <w:rPr>
          <w:rFonts w:ascii="Times New Roman" w:hAnsi="Times New Roman" w:cs="Times New Roman"/>
          <w:spacing w:val="-2"/>
          <w:sz w:val="24"/>
          <w:szCs w:val="24"/>
        </w:rPr>
        <w:t xml:space="preserve"> eficaz </w:t>
      </w:r>
      <w:r>
        <w:rPr>
          <w:rFonts w:ascii="Times New Roman" w:hAnsi="Times New Roman" w:cs="Times New Roman"/>
          <w:spacing w:val="-2"/>
          <w:sz w:val="24"/>
          <w:szCs w:val="24"/>
        </w:rPr>
        <w:t xml:space="preserve">para la </w:t>
      </w:r>
      <w:r w:rsidRPr="00A6508F">
        <w:rPr>
          <w:rFonts w:ascii="Times New Roman" w:hAnsi="Times New Roman" w:cs="Times New Roman"/>
          <w:spacing w:val="-2"/>
          <w:sz w:val="24"/>
          <w:szCs w:val="24"/>
        </w:rPr>
        <w:t>enseñanza</w:t>
      </w:r>
      <w:r w:rsidR="00804567">
        <w:rPr>
          <w:rFonts w:ascii="Times New Roman" w:hAnsi="Times New Roman" w:cs="Times New Roman"/>
          <w:spacing w:val="-2"/>
          <w:sz w:val="24"/>
          <w:szCs w:val="24"/>
        </w:rPr>
        <w:t xml:space="preserve"> y para mejorar los</w:t>
      </w:r>
      <w:r w:rsidRPr="00A6508F">
        <w:rPr>
          <w:rFonts w:ascii="Times New Roman" w:hAnsi="Times New Roman" w:cs="Times New Roman"/>
          <w:spacing w:val="-2"/>
          <w:sz w:val="24"/>
          <w:szCs w:val="24"/>
        </w:rPr>
        <w:t xml:space="preserve"> </w:t>
      </w:r>
      <w:r w:rsidR="00A6508F" w:rsidRPr="00A6508F">
        <w:rPr>
          <w:rFonts w:ascii="Times New Roman" w:hAnsi="Times New Roman" w:cs="Times New Roman"/>
          <w:spacing w:val="-2"/>
          <w:sz w:val="24"/>
          <w:szCs w:val="24"/>
        </w:rPr>
        <w:t>procesos educativos.</w:t>
      </w:r>
    </w:p>
    <w:p w14:paraId="0925D101" w14:textId="77777777" w:rsidR="007F458F" w:rsidRPr="007F458F" w:rsidRDefault="007F458F" w:rsidP="007F458F">
      <w:pPr>
        <w:spacing w:after="0" w:line="360" w:lineRule="auto"/>
        <w:ind w:firstLine="720"/>
        <w:rPr>
          <w:rFonts w:ascii="Times New Roman" w:hAnsi="Times New Roman" w:cs="Times New Roman"/>
          <w:spacing w:val="-2"/>
          <w:sz w:val="24"/>
          <w:szCs w:val="24"/>
        </w:rPr>
      </w:pPr>
      <w:r w:rsidRPr="007F458F">
        <w:rPr>
          <w:rFonts w:ascii="Times New Roman" w:hAnsi="Times New Roman" w:cs="Times New Roman"/>
          <w:spacing w:val="-2"/>
          <w:sz w:val="24"/>
          <w:szCs w:val="24"/>
        </w:rPr>
        <w:t>En la misma línea, las investigaciones realizadas con estudiantes de educación infantil demuestran que los niños que cuentan con un repertorio suficiente de habilidades socioemocionales y ejecutivas suelen presentar menos problemas de conducta y un comportamiento más adecuado socialmente, lo que mejora directamente el ambiente en el aula y fomenta relaciones más armoniosas (Yolanda et al., 2020). Como resultado, las emociones se reconocen cada vez más como un componente fundamental del proceso de enseñanza-aprendizaje y de la vida en comunidad desde el inicio de la escolarización, en lugar de como un factor secundario (González-Arias, 2023). Este punto de vista respalda la necesidad de analizar específicamente cómo las emociones afectan a la interacción social y la autorregulación emocional de los alumnos de la primera infancia, así como las mejores prácticas docentes para su desarrollo.</w:t>
      </w:r>
    </w:p>
    <w:p w14:paraId="39089CA7" w14:textId="77777777" w:rsidR="007F458F" w:rsidRPr="007F458F" w:rsidRDefault="007F458F" w:rsidP="007F458F">
      <w:pPr>
        <w:spacing w:after="0" w:line="360" w:lineRule="auto"/>
        <w:ind w:firstLine="720"/>
        <w:rPr>
          <w:rFonts w:ascii="Times New Roman" w:hAnsi="Times New Roman" w:cs="Times New Roman"/>
          <w:bCs/>
          <w:color w:val="000000" w:themeColor="text1"/>
          <w:sz w:val="24"/>
          <w:szCs w:val="24"/>
        </w:rPr>
      </w:pPr>
      <w:r w:rsidRPr="007F458F">
        <w:rPr>
          <w:rFonts w:ascii="Times New Roman" w:hAnsi="Times New Roman" w:cs="Times New Roman"/>
          <w:bCs/>
          <w:color w:val="000000" w:themeColor="text1"/>
          <w:sz w:val="24"/>
          <w:szCs w:val="24"/>
        </w:rPr>
        <w:t>En este sentido, llevar a cabo una revisión de vanguardia sobre el tema nos permite descubrir tendencias, lagunas, puntos en común y cuestiones recurrentes en este ámbito, además de examinar el corpus de conocimientos recopilado en estudios nacionales e internacionales. En un momento en el que la educación infantil debe encontrar un equilibrio entre los requisitos curriculares y el deseo de ofrecer a los niños experiencias significativas, emocionalmente atractivas y reales, un estudio de este tipo resulta especialmente pertinente. Las actividades lúdicas se convierten así en un componente crucial para replantearse los procesos educativos cuando se consideran un medio y no solo momentos de ocio.</w:t>
      </w:r>
    </w:p>
    <w:p w14:paraId="3D7433B9" w14:textId="77777777" w:rsidR="007F458F" w:rsidRPr="007F458F" w:rsidRDefault="007F458F" w:rsidP="007F458F">
      <w:pPr>
        <w:spacing w:after="0" w:line="360" w:lineRule="auto"/>
        <w:ind w:firstLine="720"/>
        <w:rPr>
          <w:rFonts w:ascii="Times New Roman" w:hAnsi="Times New Roman" w:cs="Times New Roman"/>
          <w:bCs/>
          <w:color w:val="000000" w:themeColor="text1"/>
          <w:sz w:val="24"/>
          <w:szCs w:val="24"/>
        </w:rPr>
      </w:pPr>
      <w:r w:rsidRPr="007F458F">
        <w:rPr>
          <w:rFonts w:ascii="Times New Roman" w:hAnsi="Times New Roman" w:cs="Times New Roman"/>
          <w:bCs/>
          <w:color w:val="000000" w:themeColor="text1"/>
          <w:sz w:val="24"/>
          <w:szCs w:val="24"/>
        </w:rPr>
        <w:t>Con el fin de ofrecer una visión general actualizada y sólida sobre cómo se están aplicando las estrategias pedagógicas y qué repercusiones tienen en el desarrollo y el aprendizaje de los niños pequeños, este estudio recopila, analiza y sintetiza las investigaciones realizadas en diversos entornos y en los últimos años. Además, este estudio pretende aportar claridad metodológica para orientar futuras investigaciones sobre intervenciones basadas en el juego destinadas a mejorar las interacciones interpersonales en la educación infantil, así como para fundamentar las decisiones educativas.</w:t>
      </w:r>
    </w:p>
    <w:p w14:paraId="59363F8F" w14:textId="77777777" w:rsidR="007F458F" w:rsidRPr="007F458F" w:rsidRDefault="007F458F" w:rsidP="007F458F">
      <w:pPr>
        <w:spacing w:after="0" w:line="360" w:lineRule="auto"/>
        <w:ind w:firstLine="720"/>
        <w:rPr>
          <w:rFonts w:ascii="Times New Roman" w:hAnsi="Times New Roman" w:cs="Times New Roman"/>
          <w:bCs/>
          <w:color w:val="000000" w:themeColor="text1"/>
          <w:sz w:val="24"/>
          <w:szCs w:val="24"/>
        </w:rPr>
      </w:pPr>
      <w:r w:rsidRPr="007F458F">
        <w:rPr>
          <w:rFonts w:ascii="Times New Roman" w:hAnsi="Times New Roman" w:cs="Times New Roman"/>
          <w:bCs/>
          <w:color w:val="000000" w:themeColor="text1"/>
          <w:sz w:val="24"/>
          <w:szCs w:val="24"/>
        </w:rPr>
        <w:t xml:space="preserve">Este estudio se divide en tres secciones: el capítulo I describe el problema de investigación y los objetivos que han guiado la revisión del uso que hacen los niños en edad preescolar de las emociones para la interacción social y la autorregulación emocional; el capítulo II describe el marco metodológico utilizado, incluyendo el tipo </w:t>
      </w:r>
      <w:r w:rsidRPr="007F458F">
        <w:rPr>
          <w:rFonts w:ascii="Times New Roman" w:hAnsi="Times New Roman" w:cs="Times New Roman"/>
          <w:bCs/>
          <w:color w:val="000000" w:themeColor="text1"/>
          <w:sz w:val="24"/>
          <w:szCs w:val="24"/>
        </w:rPr>
        <w:lastRenderedPageBreak/>
        <w:t>de investigación, las fuentes consultadas, los criterios de inclusión, la matriz de análisis y los procedimientos empleados para organizar la información; y el capítulo III presenta el análisis de los estudios revisados, organizando los resultados en categorías temáticas junto con las conclusiones parciales del autor y las observaciones finales que articulan la posición del investigador sobre el uso pedagógico de los juegos infantiles en la educación de la primera infancia.</w:t>
      </w:r>
    </w:p>
    <w:p w14:paraId="22B1E5C8" w14:textId="1373B6BD" w:rsidR="00F80959" w:rsidRPr="007F458F" w:rsidRDefault="00F80959" w:rsidP="00171749">
      <w:pPr>
        <w:spacing w:after="0" w:line="360" w:lineRule="auto"/>
        <w:ind w:firstLine="720"/>
        <w:rPr>
          <w:rFonts w:ascii="Times New Roman" w:hAnsi="Times New Roman" w:cs="Times New Roman"/>
          <w:bCs/>
          <w:color w:val="000000" w:themeColor="text1"/>
          <w:sz w:val="24"/>
          <w:szCs w:val="24"/>
        </w:rPr>
      </w:pPr>
    </w:p>
    <w:p w14:paraId="3FD21C43" w14:textId="7A931353"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775940F3" w14:textId="361D9666"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281FA517" w14:textId="610D3B9F"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53B51B8D" w14:textId="65EED36D"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1631E952" w14:textId="13D0B7C6"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4926D742" w14:textId="721CDEE2"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589F711F" w14:textId="77C39730"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258BFFFB" w14:textId="06E7F742"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0C0565DD" w14:textId="46217C51"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0DAB0FA3" w14:textId="76839C61" w:rsidR="00F80959" w:rsidRPr="00351866" w:rsidRDefault="00F80959" w:rsidP="00351866">
      <w:pPr>
        <w:spacing w:after="0" w:line="360" w:lineRule="auto"/>
        <w:rPr>
          <w:rFonts w:ascii="Times New Roman" w:hAnsi="Times New Roman" w:cs="Times New Roman"/>
          <w:bCs/>
          <w:color w:val="000000" w:themeColor="text1"/>
          <w:sz w:val="24"/>
          <w:szCs w:val="24"/>
          <w:lang w:val="es-ES_tradnl"/>
        </w:rPr>
      </w:pPr>
    </w:p>
    <w:p w14:paraId="32132FF9" w14:textId="25242B51" w:rsidR="00F80959" w:rsidRDefault="00F80959" w:rsidP="00351866">
      <w:pPr>
        <w:spacing w:after="0" w:line="360" w:lineRule="auto"/>
        <w:rPr>
          <w:rFonts w:ascii="Times New Roman" w:hAnsi="Times New Roman" w:cs="Times New Roman"/>
          <w:bCs/>
          <w:color w:val="000000" w:themeColor="text1"/>
          <w:sz w:val="24"/>
          <w:szCs w:val="24"/>
          <w:lang w:val="es-ES_tradnl"/>
        </w:rPr>
      </w:pPr>
    </w:p>
    <w:p w14:paraId="01341D53"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013C2240"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7D5A5C0F"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76F98DA8"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7AA29506"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7AC63A00"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5F23DF27"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4AD3D413"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14242871"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338EDDB8"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4D0830B7"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4B9A26D6"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2C68F867"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09579973"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1068B510"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691E1AAC"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60FB5F24" w14:textId="77777777" w:rsidR="00351866" w:rsidRDefault="00351866" w:rsidP="00351866">
      <w:pPr>
        <w:spacing w:after="0" w:line="360" w:lineRule="auto"/>
        <w:rPr>
          <w:rFonts w:ascii="Times New Roman" w:hAnsi="Times New Roman" w:cs="Times New Roman"/>
          <w:bCs/>
          <w:color w:val="000000" w:themeColor="text1"/>
          <w:sz w:val="24"/>
          <w:szCs w:val="24"/>
          <w:lang w:val="es-ES_tradnl"/>
        </w:rPr>
      </w:pPr>
    </w:p>
    <w:p w14:paraId="3DD8F244" w14:textId="3C6AD864" w:rsidR="00F80959" w:rsidRPr="00351866" w:rsidRDefault="00BA77EE" w:rsidP="00BA77EE">
      <w:pPr>
        <w:pStyle w:val="Ttulo1"/>
        <w:spacing w:before="0" w:line="480" w:lineRule="auto"/>
        <w:jc w:val="center"/>
        <w:rPr>
          <w:rFonts w:ascii="Times New Roman" w:hAnsi="Times New Roman" w:cs="Times New Roman"/>
          <w:b/>
          <w:color w:val="000000" w:themeColor="text1"/>
          <w:sz w:val="24"/>
          <w:szCs w:val="24"/>
          <w:lang w:val="es-ES_tradnl"/>
        </w:rPr>
      </w:pPr>
      <w:bookmarkStart w:id="14" w:name="_Toc216203365"/>
      <w:bookmarkStart w:id="15" w:name="_Toc226345038"/>
      <w:r w:rsidRPr="00351866">
        <w:rPr>
          <w:rFonts w:ascii="Times New Roman" w:hAnsi="Times New Roman" w:cs="Times New Roman"/>
          <w:b/>
          <w:color w:val="000000" w:themeColor="text1"/>
          <w:sz w:val="24"/>
          <w:szCs w:val="24"/>
          <w:lang w:val="es-ES_tradnl"/>
        </w:rPr>
        <w:t>CAPÍTULO I</w:t>
      </w:r>
      <w:bookmarkEnd w:id="14"/>
      <w:bookmarkEnd w:id="15"/>
    </w:p>
    <w:p w14:paraId="295FE1DE" w14:textId="045F91EF" w:rsidR="00F80959" w:rsidRPr="00351866" w:rsidRDefault="00BA77EE" w:rsidP="00BA77EE">
      <w:pPr>
        <w:pStyle w:val="Ttulo1"/>
        <w:spacing w:before="0" w:line="480" w:lineRule="auto"/>
        <w:jc w:val="center"/>
        <w:rPr>
          <w:rFonts w:ascii="Times New Roman" w:hAnsi="Times New Roman" w:cs="Times New Roman"/>
          <w:b/>
          <w:color w:val="000000" w:themeColor="text1"/>
          <w:sz w:val="24"/>
          <w:szCs w:val="24"/>
          <w:lang w:val="es-ES_tradnl"/>
        </w:rPr>
      </w:pPr>
      <w:bookmarkStart w:id="16" w:name="_Toc216203366"/>
      <w:bookmarkStart w:id="17" w:name="_Toc226345039"/>
      <w:r w:rsidRPr="00351866">
        <w:rPr>
          <w:rFonts w:ascii="Times New Roman" w:hAnsi="Times New Roman" w:cs="Times New Roman"/>
          <w:b/>
          <w:color w:val="000000" w:themeColor="text1"/>
          <w:sz w:val="24"/>
          <w:szCs w:val="24"/>
          <w:lang w:val="es-ES_tradnl"/>
        </w:rPr>
        <w:t>DEL PROBLEMA DEL ESTUDIO</w:t>
      </w:r>
      <w:bookmarkEnd w:id="16"/>
      <w:bookmarkEnd w:id="17"/>
      <w:r w:rsidRPr="00351866">
        <w:rPr>
          <w:rFonts w:ascii="Times New Roman" w:hAnsi="Times New Roman" w:cs="Times New Roman"/>
          <w:b/>
          <w:color w:val="000000" w:themeColor="text1"/>
          <w:sz w:val="24"/>
          <w:szCs w:val="24"/>
          <w:lang w:val="es-ES_tradnl"/>
        </w:rPr>
        <w:t xml:space="preserve"> </w:t>
      </w:r>
    </w:p>
    <w:p w14:paraId="398A3E31" w14:textId="3D304985" w:rsidR="00672A4D" w:rsidRPr="00351866" w:rsidRDefault="00672A4D" w:rsidP="00BA77EE">
      <w:pPr>
        <w:pStyle w:val="Prrafodelista"/>
        <w:numPr>
          <w:ilvl w:val="1"/>
          <w:numId w:val="27"/>
        </w:numPr>
        <w:spacing w:after="0" w:line="480" w:lineRule="auto"/>
        <w:ind w:left="567" w:hanging="567"/>
        <w:outlineLvl w:val="1"/>
        <w:rPr>
          <w:rFonts w:ascii="Times New Roman" w:hAnsi="Times New Roman" w:cs="Times New Roman"/>
          <w:b/>
          <w:sz w:val="24"/>
          <w:szCs w:val="24"/>
          <w:lang w:val="es-ES_tradnl"/>
        </w:rPr>
      </w:pPr>
      <w:bookmarkStart w:id="18" w:name="_Toc216203367"/>
      <w:bookmarkStart w:id="19" w:name="_Toc226345040"/>
      <w:r w:rsidRPr="00351866">
        <w:rPr>
          <w:rFonts w:ascii="Times New Roman" w:hAnsi="Times New Roman" w:cs="Times New Roman"/>
          <w:b/>
          <w:sz w:val="24"/>
          <w:szCs w:val="24"/>
          <w:lang w:val="es-ES_tradnl"/>
        </w:rPr>
        <w:t>Planteamiento y formulación del problema</w:t>
      </w:r>
      <w:bookmarkEnd w:id="18"/>
      <w:bookmarkEnd w:id="19"/>
    </w:p>
    <w:p w14:paraId="4566235A" w14:textId="610F4FA7" w:rsidR="00EC0F90" w:rsidRPr="00351866" w:rsidRDefault="00EC0F90" w:rsidP="00351866">
      <w:pPr>
        <w:pStyle w:val="Prrafodelista"/>
        <w:numPr>
          <w:ilvl w:val="2"/>
          <w:numId w:val="27"/>
        </w:numPr>
        <w:spacing w:after="0" w:line="360" w:lineRule="auto"/>
        <w:outlineLvl w:val="2"/>
        <w:rPr>
          <w:rFonts w:ascii="Times New Roman" w:hAnsi="Times New Roman" w:cs="Times New Roman"/>
          <w:b/>
          <w:i/>
          <w:iCs/>
          <w:sz w:val="24"/>
          <w:szCs w:val="24"/>
          <w:lang w:val="es-ES_tradnl"/>
        </w:rPr>
      </w:pPr>
      <w:bookmarkStart w:id="20" w:name="_Toc216203368"/>
      <w:bookmarkStart w:id="21" w:name="_Toc226345041"/>
      <w:r w:rsidRPr="00351866">
        <w:rPr>
          <w:rFonts w:ascii="Times New Roman" w:hAnsi="Times New Roman" w:cs="Times New Roman"/>
          <w:b/>
          <w:i/>
          <w:iCs/>
          <w:sz w:val="24"/>
          <w:szCs w:val="24"/>
          <w:lang w:val="es-ES_tradnl"/>
        </w:rPr>
        <w:t>Planteamiento del problema</w:t>
      </w:r>
      <w:bookmarkEnd w:id="20"/>
      <w:bookmarkEnd w:id="21"/>
      <w:r w:rsidRPr="00351866">
        <w:rPr>
          <w:rFonts w:ascii="Times New Roman" w:hAnsi="Times New Roman" w:cs="Times New Roman"/>
          <w:b/>
          <w:i/>
          <w:iCs/>
          <w:sz w:val="24"/>
          <w:szCs w:val="24"/>
          <w:lang w:val="es-ES_tradnl"/>
        </w:rPr>
        <w:t xml:space="preserve"> </w:t>
      </w:r>
    </w:p>
    <w:p w14:paraId="78F6523D" w14:textId="5F9B27ED" w:rsidR="0026754F" w:rsidRPr="003A4B09" w:rsidRDefault="003A4B09" w:rsidP="0026754F">
      <w:pPr>
        <w:pStyle w:val="Prrafodelista"/>
        <w:spacing w:after="0" w:line="360" w:lineRule="auto"/>
        <w:ind w:left="0" w:firstLine="851"/>
        <w:rPr>
          <w:rFonts w:ascii="Times New Roman" w:hAnsi="Times New Roman" w:cs="Times New Roman"/>
          <w:color w:val="00B050"/>
          <w:sz w:val="24"/>
          <w:szCs w:val="24"/>
        </w:rPr>
      </w:pPr>
      <w:r w:rsidRPr="003A4B09">
        <w:rPr>
          <w:rFonts w:ascii="Times New Roman" w:hAnsi="Times New Roman" w:cs="Times New Roman"/>
          <w:sz w:val="24"/>
          <w:szCs w:val="24"/>
        </w:rPr>
        <w:t>En la educación infantil, el desarrollo socioemocional desempeña un papel fundamental en el aprendizaje y en la vida cotidiana, ya que durante esta etapa los niños desarrollan habilidades básicas como identificar sus emociones, expresarlas de forma adecuada y controlar sus impulsos ante situaciones de frustración. En este sentido, el Ministerio de Educación ha reiterado normativamente la necesidad de promover el bienestar socioemocional en la educación básica a través de los lineamientos nacionales establecidos.</w:t>
      </w:r>
    </w:p>
    <w:p w14:paraId="64656733" w14:textId="2307FE64" w:rsidR="003A4B09" w:rsidRDefault="003A4B09" w:rsidP="003A4B09">
      <w:pPr>
        <w:spacing w:after="0" w:line="360" w:lineRule="auto"/>
        <w:ind w:firstLine="720"/>
        <w:rPr>
          <w:rFonts w:ascii="Times New Roman" w:hAnsi="Times New Roman" w:cs="Times New Roman"/>
          <w:sz w:val="24"/>
          <w:szCs w:val="24"/>
        </w:rPr>
      </w:pPr>
      <w:r w:rsidRPr="003A4B09">
        <w:rPr>
          <w:rFonts w:ascii="Times New Roman" w:hAnsi="Times New Roman" w:cs="Times New Roman"/>
          <w:sz w:val="24"/>
          <w:szCs w:val="24"/>
        </w:rPr>
        <w:t>A pesar de</w:t>
      </w:r>
      <w:r w:rsidR="00804567">
        <w:rPr>
          <w:rFonts w:ascii="Times New Roman" w:hAnsi="Times New Roman" w:cs="Times New Roman"/>
          <w:sz w:val="24"/>
          <w:szCs w:val="24"/>
        </w:rPr>
        <w:t xml:space="preserve"> la existencia de marcos normativos, los resultados de v</w:t>
      </w:r>
      <w:r w:rsidRPr="003A4B09">
        <w:rPr>
          <w:rFonts w:ascii="Times New Roman" w:hAnsi="Times New Roman" w:cs="Times New Roman"/>
          <w:sz w:val="24"/>
          <w:szCs w:val="24"/>
        </w:rPr>
        <w:t xml:space="preserve">arias encuestas a nivel mundial advierten de que un </w:t>
      </w:r>
      <w:r w:rsidR="00804567">
        <w:rPr>
          <w:rFonts w:ascii="Times New Roman" w:hAnsi="Times New Roman" w:cs="Times New Roman"/>
          <w:sz w:val="24"/>
          <w:szCs w:val="24"/>
        </w:rPr>
        <w:t xml:space="preserve">alto </w:t>
      </w:r>
      <w:r w:rsidRPr="003A4B09">
        <w:rPr>
          <w:rFonts w:ascii="Times New Roman" w:hAnsi="Times New Roman" w:cs="Times New Roman"/>
          <w:sz w:val="24"/>
          <w:szCs w:val="24"/>
        </w:rPr>
        <w:t xml:space="preserve">porcentaje de niños pequeños sufre violencia o medidas disciplinarias severas en el hogar, </w:t>
      </w:r>
      <w:r w:rsidR="00804567">
        <w:rPr>
          <w:rFonts w:ascii="Times New Roman" w:hAnsi="Times New Roman" w:cs="Times New Roman"/>
          <w:sz w:val="24"/>
          <w:szCs w:val="24"/>
        </w:rPr>
        <w:t>afectando</w:t>
      </w:r>
      <w:r w:rsidRPr="003A4B09">
        <w:rPr>
          <w:rFonts w:ascii="Times New Roman" w:hAnsi="Times New Roman" w:cs="Times New Roman"/>
          <w:sz w:val="24"/>
          <w:szCs w:val="24"/>
        </w:rPr>
        <w:t xml:space="preserve"> su desarrollo socioemocional y </w:t>
      </w:r>
      <w:r w:rsidR="00804567">
        <w:rPr>
          <w:rFonts w:ascii="Times New Roman" w:hAnsi="Times New Roman" w:cs="Times New Roman"/>
          <w:sz w:val="24"/>
          <w:szCs w:val="24"/>
        </w:rPr>
        <w:t xml:space="preserve">su </w:t>
      </w:r>
      <w:r w:rsidRPr="003A4B09">
        <w:rPr>
          <w:rFonts w:ascii="Times New Roman" w:hAnsi="Times New Roman" w:cs="Times New Roman"/>
          <w:sz w:val="24"/>
          <w:szCs w:val="24"/>
        </w:rPr>
        <w:t xml:space="preserve">seguridad. Según estimaciones de </w:t>
      </w:r>
      <w:r w:rsidR="00804567">
        <w:rPr>
          <w:rFonts w:ascii="Times New Roman" w:hAnsi="Times New Roman" w:cs="Times New Roman"/>
          <w:sz w:val="24"/>
          <w:szCs w:val="24"/>
        </w:rPr>
        <w:t xml:space="preserve">la </w:t>
      </w:r>
      <w:r w:rsidRPr="003A4B09">
        <w:rPr>
          <w:rFonts w:ascii="Times New Roman" w:hAnsi="Times New Roman" w:cs="Times New Roman"/>
          <w:sz w:val="24"/>
          <w:szCs w:val="24"/>
        </w:rPr>
        <w:t xml:space="preserve">UNICEF, más de seis de cada diez niños menores de cinco años sufren abusos físicos o psicológicos de forma habitual en el hogar (UNICEF, 2024). </w:t>
      </w:r>
      <w:r w:rsidR="00804567">
        <w:rPr>
          <w:rFonts w:ascii="Times New Roman" w:hAnsi="Times New Roman" w:cs="Times New Roman"/>
          <w:sz w:val="24"/>
          <w:szCs w:val="24"/>
        </w:rPr>
        <w:t>Estos indicadores son determinantes para que los maestros replanteen su práctica pedagógica, pues</w:t>
      </w:r>
      <w:r w:rsidRPr="003A4B09">
        <w:rPr>
          <w:rFonts w:ascii="Times New Roman" w:hAnsi="Times New Roman" w:cs="Times New Roman"/>
          <w:sz w:val="24"/>
          <w:szCs w:val="24"/>
        </w:rPr>
        <w:t xml:space="preserve"> los niños suelen llegar al aula con escasos mecanismos </w:t>
      </w:r>
      <w:r w:rsidR="00804567">
        <w:rPr>
          <w:rFonts w:ascii="Times New Roman" w:hAnsi="Times New Roman" w:cs="Times New Roman"/>
          <w:sz w:val="24"/>
          <w:szCs w:val="24"/>
        </w:rPr>
        <w:t>para afrontar y</w:t>
      </w:r>
      <w:r w:rsidRPr="003A4B09">
        <w:rPr>
          <w:rFonts w:ascii="Times New Roman" w:hAnsi="Times New Roman" w:cs="Times New Roman"/>
          <w:sz w:val="24"/>
          <w:szCs w:val="24"/>
        </w:rPr>
        <w:t xml:space="preserve"> gestionar los conflictos, la ira o la frustración, recurr</w:t>
      </w:r>
      <w:r w:rsidR="00804567">
        <w:rPr>
          <w:rFonts w:ascii="Times New Roman" w:hAnsi="Times New Roman" w:cs="Times New Roman"/>
          <w:sz w:val="24"/>
          <w:szCs w:val="24"/>
        </w:rPr>
        <w:t xml:space="preserve">iendo </w:t>
      </w:r>
      <w:r w:rsidR="00804567" w:rsidRPr="003A4B09">
        <w:rPr>
          <w:rFonts w:ascii="Times New Roman" w:hAnsi="Times New Roman" w:cs="Times New Roman"/>
          <w:sz w:val="24"/>
          <w:szCs w:val="24"/>
        </w:rPr>
        <w:t xml:space="preserve">a menudo </w:t>
      </w:r>
      <w:r w:rsidRPr="003A4B09">
        <w:rPr>
          <w:rFonts w:ascii="Times New Roman" w:hAnsi="Times New Roman" w:cs="Times New Roman"/>
          <w:sz w:val="24"/>
          <w:szCs w:val="24"/>
        </w:rPr>
        <w:t xml:space="preserve">a </w:t>
      </w:r>
      <w:r w:rsidR="00804567">
        <w:rPr>
          <w:rFonts w:ascii="Times New Roman" w:hAnsi="Times New Roman" w:cs="Times New Roman"/>
          <w:sz w:val="24"/>
          <w:szCs w:val="24"/>
        </w:rPr>
        <w:t xml:space="preserve">enfrentarse de manera </w:t>
      </w:r>
      <w:r w:rsidRPr="003A4B09">
        <w:rPr>
          <w:rFonts w:ascii="Times New Roman" w:hAnsi="Times New Roman" w:cs="Times New Roman"/>
          <w:sz w:val="24"/>
          <w:szCs w:val="24"/>
        </w:rPr>
        <w:t>impulsiva o agresiva como</w:t>
      </w:r>
      <w:r w:rsidR="00804567">
        <w:rPr>
          <w:rFonts w:ascii="Times New Roman" w:hAnsi="Times New Roman" w:cs="Times New Roman"/>
          <w:sz w:val="24"/>
          <w:szCs w:val="24"/>
        </w:rPr>
        <w:t xml:space="preserve"> una</w:t>
      </w:r>
      <w:r w:rsidRPr="003A4B09">
        <w:rPr>
          <w:rFonts w:ascii="Times New Roman" w:hAnsi="Times New Roman" w:cs="Times New Roman"/>
          <w:sz w:val="24"/>
          <w:szCs w:val="24"/>
        </w:rPr>
        <w:t xml:space="preserve"> forma de comunicar su dolor.</w:t>
      </w:r>
    </w:p>
    <w:p w14:paraId="5D2E27C2" w14:textId="014C3A4E" w:rsidR="003A4B09" w:rsidRPr="003A4B09" w:rsidRDefault="003A4B09" w:rsidP="003A4B09">
      <w:pPr>
        <w:spacing w:after="0" w:line="360" w:lineRule="auto"/>
        <w:ind w:firstLine="720"/>
        <w:rPr>
          <w:rFonts w:ascii="Times New Roman" w:hAnsi="Times New Roman" w:cs="Times New Roman"/>
          <w:sz w:val="24"/>
          <w:szCs w:val="24"/>
        </w:rPr>
      </w:pPr>
      <w:r w:rsidRPr="003A4B09">
        <w:rPr>
          <w:rFonts w:ascii="Times New Roman" w:hAnsi="Times New Roman" w:cs="Times New Roman"/>
          <w:sz w:val="24"/>
          <w:szCs w:val="24"/>
        </w:rPr>
        <w:t>Las investigaciones científicas recientes demuestran de forma inequívoca la relación entre los comportamientos agresivos en las primeras etapas de la vida y los problemas de control emocional. Según un estudio a largo plazo sobre familias y niños que comenzó en la etapa preescolar, la desregulación emocional actúa como un mecanismo vinculado a la aparición y la persistencia de problemas de comportamiento agresivo, y ciertos aspectos del entorno educativo están indirectamente relacionados con la agresividad a través de esta desregulación (</w:t>
      </w:r>
      <w:proofErr w:type="spellStart"/>
      <w:r w:rsidRPr="003A4B09">
        <w:rPr>
          <w:rFonts w:ascii="Times New Roman" w:hAnsi="Times New Roman" w:cs="Times New Roman"/>
          <w:sz w:val="24"/>
          <w:szCs w:val="24"/>
        </w:rPr>
        <w:t>Olhaberry</w:t>
      </w:r>
      <w:proofErr w:type="spellEnd"/>
      <w:r w:rsidRPr="003A4B09">
        <w:rPr>
          <w:rFonts w:ascii="Times New Roman" w:hAnsi="Times New Roman" w:cs="Times New Roman"/>
          <w:sz w:val="24"/>
          <w:szCs w:val="24"/>
        </w:rPr>
        <w:t xml:space="preserve"> y Sieverson, 2022).</w:t>
      </w:r>
    </w:p>
    <w:p w14:paraId="58FB36DA" w14:textId="56F3AC84" w:rsidR="00FD43AC" w:rsidRDefault="00FA17FF" w:rsidP="00FD43AC">
      <w:pPr>
        <w:pStyle w:val="Prrafodelista"/>
        <w:spacing w:after="0" w:line="360" w:lineRule="auto"/>
        <w:ind w:left="0" w:firstLine="851"/>
        <w:rPr>
          <w:rFonts w:ascii="Times New Roman" w:hAnsi="Times New Roman" w:cs="Times New Roman"/>
          <w:sz w:val="24"/>
          <w:szCs w:val="24"/>
        </w:rPr>
      </w:pPr>
      <w:r w:rsidRPr="00BF7A44">
        <w:rPr>
          <w:rFonts w:ascii="Times New Roman" w:hAnsi="Times New Roman" w:cs="Times New Roman"/>
          <w:sz w:val="24"/>
          <w:szCs w:val="24"/>
        </w:rPr>
        <w:t xml:space="preserve">Asimismo, investigaciones con niños preescolares han encontrado asociaciones entre estilos de crianza más autoritarios y mayores niveles de agresión, mediadas por variables socioemocionales como la empatía, lo que refuerza la idea de </w:t>
      </w:r>
      <w:r w:rsidRPr="00BF7A44">
        <w:rPr>
          <w:rFonts w:ascii="Times New Roman" w:hAnsi="Times New Roman" w:cs="Times New Roman"/>
          <w:sz w:val="24"/>
          <w:szCs w:val="24"/>
        </w:rPr>
        <w:lastRenderedPageBreak/>
        <w:t xml:space="preserve">que las habilidades emocionales (o su carencia) influyen en la forma en que los niños interactúan con otros </w:t>
      </w:r>
      <w:r w:rsidR="00BF7A44" w:rsidRPr="00BF7A44">
        <w:rPr>
          <w:rFonts w:ascii="Times New Roman" w:hAnsi="Times New Roman" w:cs="Times New Roman"/>
          <w:sz w:val="24"/>
          <w:szCs w:val="24"/>
        </w:rPr>
        <w:t xml:space="preserve">(Lin et al., 2023) </w:t>
      </w:r>
    </w:p>
    <w:p w14:paraId="3CE3C184" w14:textId="0A6ED726" w:rsidR="00FD43AC" w:rsidRDefault="00A43C40" w:rsidP="00FD43AC">
      <w:pPr>
        <w:pStyle w:val="Prrafodelista"/>
        <w:spacing w:after="0" w:line="360" w:lineRule="auto"/>
        <w:ind w:left="0" w:firstLine="851"/>
        <w:rPr>
          <w:rFonts w:ascii="Times New Roman" w:hAnsi="Times New Roman" w:cs="Times New Roman"/>
          <w:color w:val="EE0000"/>
          <w:sz w:val="24"/>
          <w:szCs w:val="24"/>
        </w:rPr>
      </w:pPr>
      <w:r w:rsidRPr="00FD43AC">
        <w:rPr>
          <w:rFonts w:ascii="Times New Roman" w:hAnsi="Times New Roman" w:cs="Times New Roman"/>
          <w:sz w:val="24"/>
          <w:szCs w:val="24"/>
        </w:rPr>
        <w:t xml:space="preserve">En el campo educativo, </w:t>
      </w:r>
      <w:r w:rsidR="004B13A6">
        <w:rPr>
          <w:rFonts w:ascii="Times New Roman" w:hAnsi="Times New Roman" w:cs="Times New Roman"/>
          <w:sz w:val="24"/>
          <w:szCs w:val="24"/>
        </w:rPr>
        <w:t xml:space="preserve">estudios de investigadores </w:t>
      </w:r>
      <w:r w:rsidRPr="00FD43AC">
        <w:rPr>
          <w:rFonts w:ascii="Times New Roman" w:hAnsi="Times New Roman" w:cs="Times New Roman"/>
          <w:sz w:val="24"/>
          <w:szCs w:val="24"/>
        </w:rPr>
        <w:t>contemporáne</w:t>
      </w:r>
      <w:r w:rsidR="004B13A6">
        <w:rPr>
          <w:rFonts w:ascii="Times New Roman" w:hAnsi="Times New Roman" w:cs="Times New Roman"/>
          <w:sz w:val="24"/>
          <w:szCs w:val="24"/>
        </w:rPr>
        <w:t>os</w:t>
      </w:r>
      <w:r w:rsidRPr="00FD43AC">
        <w:rPr>
          <w:rFonts w:ascii="Times New Roman" w:hAnsi="Times New Roman" w:cs="Times New Roman"/>
          <w:sz w:val="24"/>
          <w:szCs w:val="24"/>
        </w:rPr>
        <w:t xml:space="preserve"> sostiene</w:t>
      </w:r>
      <w:r w:rsidR="004B13A6">
        <w:rPr>
          <w:rFonts w:ascii="Times New Roman" w:hAnsi="Times New Roman" w:cs="Times New Roman"/>
          <w:sz w:val="24"/>
          <w:szCs w:val="24"/>
        </w:rPr>
        <w:t>n</w:t>
      </w:r>
      <w:r w:rsidRPr="00FD43AC">
        <w:rPr>
          <w:rFonts w:ascii="Times New Roman" w:hAnsi="Times New Roman" w:cs="Times New Roman"/>
          <w:sz w:val="24"/>
          <w:szCs w:val="24"/>
        </w:rPr>
        <w:t xml:space="preserve"> que la escuela y en particular el nivel inicial puede convertirse en un espacio protector</w:t>
      </w:r>
      <w:r w:rsidR="004B13A6">
        <w:rPr>
          <w:rFonts w:ascii="Times New Roman" w:hAnsi="Times New Roman" w:cs="Times New Roman"/>
          <w:sz w:val="24"/>
          <w:szCs w:val="24"/>
        </w:rPr>
        <w:t xml:space="preserve"> para el niño,</w:t>
      </w:r>
      <w:r w:rsidRPr="00FD43AC">
        <w:rPr>
          <w:rFonts w:ascii="Times New Roman" w:hAnsi="Times New Roman" w:cs="Times New Roman"/>
          <w:sz w:val="24"/>
          <w:szCs w:val="24"/>
        </w:rPr>
        <w:t xml:space="preserve"> cuando el docente aplica estrategias </w:t>
      </w:r>
      <w:r w:rsidR="004B13A6">
        <w:rPr>
          <w:rFonts w:ascii="Times New Roman" w:hAnsi="Times New Roman" w:cs="Times New Roman"/>
          <w:sz w:val="24"/>
          <w:szCs w:val="24"/>
        </w:rPr>
        <w:t xml:space="preserve">de manera </w:t>
      </w:r>
      <w:r w:rsidRPr="00FD43AC">
        <w:rPr>
          <w:rFonts w:ascii="Times New Roman" w:hAnsi="Times New Roman" w:cs="Times New Roman"/>
          <w:sz w:val="24"/>
          <w:szCs w:val="24"/>
        </w:rPr>
        <w:t>intencional</w:t>
      </w:r>
      <w:r w:rsidR="004B13A6">
        <w:rPr>
          <w:rFonts w:ascii="Times New Roman" w:hAnsi="Times New Roman" w:cs="Times New Roman"/>
          <w:sz w:val="24"/>
          <w:szCs w:val="24"/>
        </w:rPr>
        <w:t xml:space="preserve"> para lograr una verdadera</w:t>
      </w:r>
      <w:r w:rsidRPr="00FD43AC">
        <w:rPr>
          <w:rFonts w:ascii="Times New Roman" w:hAnsi="Times New Roman" w:cs="Times New Roman"/>
          <w:sz w:val="24"/>
          <w:szCs w:val="24"/>
        </w:rPr>
        <w:t xml:space="preserve"> socialización emocional, acompañamiento y co</w:t>
      </w:r>
      <w:r w:rsidR="004B13A6">
        <w:rPr>
          <w:rFonts w:ascii="Times New Roman" w:hAnsi="Times New Roman" w:cs="Times New Roman"/>
          <w:sz w:val="24"/>
          <w:szCs w:val="24"/>
        </w:rPr>
        <w:t>-</w:t>
      </w:r>
      <w:r w:rsidRPr="00FD43AC">
        <w:rPr>
          <w:rFonts w:ascii="Times New Roman" w:hAnsi="Times New Roman" w:cs="Times New Roman"/>
          <w:sz w:val="24"/>
          <w:szCs w:val="24"/>
        </w:rPr>
        <w:t>regulación</w:t>
      </w:r>
      <w:r w:rsidR="004B13A6">
        <w:rPr>
          <w:rFonts w:ascii="Times New Roman" w:hAnsi="Times New Roman" w:cs="Times New Roman"/>
          <w:sz w:val="24"/>
          <w:szCs w:val="24"/>
        </w:rPr>
        <w:t xml:space="preserve">  de sus emociones, </w:t>
      </w:r>
      <w:r w:rsidRPr="00FD43AC">
        <w:rPr>
          <w:rFonts w:ascii="Times New Roman" w:hAnsi="Times New Roman" w:cs="Times New Roman"/>
          <w:sz w:val="24"/>
          <w:szCs w:val="24"/>
        </w:rPr>
        <w:t xml:space="preserve"> </w:t>
      </w:r>
      <w:r w:rsidR="00C21693" w:rsidRPr="00FD43AC">
        <w:rPr>
          <w:rFonts w:ascii="Times New Roman" w:hAnsi="Times New Roman" w:cs="Times New Roman"/>
          <w:sz w:val="24"/>
          <w:szCs w:val="24"/>
        </w:rPr>
        <w:t>así</w:t>
      </w:r>
      <w:r w:rsidRPr="00FD43AC">
        <w:rPr>
          <w:rFonts w:ascii="Times New Roman" w:hAnsi="Times New Roman" w:cs="Times New Roman"/>
          <w:sz w:val="24"/>
          <w:szCs w:val="24"/>
        </w:rPr>
        <w:t xml:space="preserve"> como el modelado del lenguaje emocional y</w:t>
      </w:r>
      <w:r w:rsidR="004B13A6">
        <w:rPr>
          <w:rFonts w:ascii="Times New Roman" w:hAnsi="Times New Roman" w:cs="Times New Roman"/>
          <w:sz w:val="24"/>
          <w:szCs w:val="24"/>
        </w:rPr>
        <w:t xml:space="preserve"> la aplicación de</w:t>
      </w:r>
      <w:r w:rsidRPr="00FD43AC">
        <w:rPr>
          <w:rFonts w:ascii="Times New Roman" w:hAnsi="Times New Roman" w:cs="Times New Roman"/>
          <w:sz w:val="24"/>
          <w:szCs w:val="24"/>
        </w:rPr>
        <w:t xml:space="preserve"> normas de convivencia. </w:t>
      </w:r>
      <w:r w:rsidR="004B13A6">
        <w:rPr>
          <w:rFonts w:ascii="Times New Roman" w:hAnsi="Times New Roman" w:cs="Times New Roman"/>
          <w:sz w:val="24"/>
          <w:szCs w:val="24"/>
        </w:rPr>
        <w:t>Investigaciones</w:t>
      </w:r>
      <w:r w:rsidRPr="00FD43AC">
        <w:rPr>
          <w:rFonts w:ascii="Times New Roman" w:hAnsi="Times New Roman" w:cs="Times New Roman"/>
          <w:sz w:val="24"/>
          <w:szCs w:val="24"/>
        </w:rPr>
        <w:t xml:space="preserve"> recientes en educación inicial describen que el “</w:t>
      </w:r>
      <w:proofErr w:type="spellStart"/>
      <w:r w:rsidRPr="00FD43AC">
        <w:rPr>
          <w:rFonts w:ascii="Times New Roman" w:hAnsi="Times New Roman" w:cs="Times New Roman"/>
          <w:sz w:val="24"/>
          <w:szCs w:val="24"/>
        </w:rPr>
        <w:t>emotion</w:t>
      </w:r>
      <w:proofErr w:type="spellEnd"/>
      <w:r w:rsidRPr="00FD43AC">
        <w:rPr>
          <w:rFonts w:ascii="Times New Roman" w:hAnsi="Times New Roman" w:cs="Times New Roman"/>
          <w:sz w:val="24"/>
          <w:szCs w:val="24"/>
        </w:rPr>
        <w:t xml:space="preserve"> coaching” y la co-regulación docente se relacionan con mejores procesos de autorregulación infantil en situaciones emocionalmente desafiantes (</w:t>
      </w:r>
      <w:proofErr w:type="spellStart"/>
      <w:r w:rsidRPr="00FD43AC">
        <w:rPr>
          <w:rFonts w:ascii="Times New Roman" w:hAnsi="Times New Roman" w:cs="Times New Roman"/>
          <w:sz w:val="24"/>
          <w:szCs w:val="24"/>
        </w:rPr>
        <w:t>Silkenbeumer</w:t>
      </w:r>
      <w:proofErr w:type="spellEnd"/>
      <w:r w:rsidRPr="00FD43AC">
        <w:rPr>
          <w:rFonts w:ascii="Times New Roman" w:hAnsi="Times New Roman" w:cs="Times New Roman"/>
          <w:sz w:val="24"/>
          <w:szCs w:val="24"/>
        </w:rPr>
        <w:t xml:space="preserve"> et al., 2024). </w:t>
      </w:r>
    </w:p>
    <w:p w14:paraId="5341A8C5" w14:textId="3FC5BEA2" w:rsidR="00FD43AC" w:rsidRDefault="004B13A6" w:rsidP="00FD43AC">
      <w:pPr>
        <w:pStyle w:val="Prrafodelista"/>
        <w:spacing w:after="0" w:line="360" w:lineRule="auto"/>
        <w:ind w:left="0" w:firstLine="851"/>
        <w:rPr>
          <w:rFonts w:ascii="Times New Roman" w:hAnsi="Times New Roman" w:cs="Times New Roman"/>
          <w:sz w:val="24"/>
          <w:szCs w:val="24"/>
        </w:rPr>
      </w:pPr>
      <w:r>
        <w:rPr>
          <w:rFonts w:ascii="Times New Roman" w:hAnsi="Times New Roman" w:cs="Times New Roman"/>
          <w:sz w:val="24"/>
          <w:szCs w:val="24"/>
        </w:rPr>
        <w:t xml:space="preserve">De igual manera, </w:t>
      </w:r>
      <w:r w:rsidR="00A43C40" w:rsidRPr="00FD43AC">
        <w:rPr>
          <w:rFonts w:ascii="Times New Roman" w:hAnsi="Times New Roman" w:cs="Times New Roman"/>
          <w:sz w:val="24"/>
          <w:szCs w:val="24"/>
        </w:rPr>
        <w:t xml:space="preserve">revisiones sistemáticas sobre intervenciones en </w:t>
      </w:r>
      <w:r>
        <w:rPr>
          <w:rFonts w:ascii="Times New Roman" w:hAnsi="Times New Roman" w:cs="Times New Roman"/>
          <w:sz w:val="24"/>
          <w:szCs w:val="24"/>
        </w:rPr>
        <w:t xml:space="preserve">niños </w:t>
      </w:r>
      <w:r w:rsidR="00A43C40" w:rsidRPr="00FD43AC">
        <w:rPr>
          <w:rFonts w:ascii="Times New Roman" w:hAnsi="Times New Roman" w:cs="Times New Roman"/>
          <w:sz w:val="24"/>
          <w:szCs w:val="24"/>
        </w:rPr>
        <w:t xml:space="preserve"> concluyen que existen enfoques y programas capaces de mejorar la autorregulación y funciones relacionadas, siempre que se apliquen con intencionalidad pedagógica y consistencia (Muir et al., 2023). Además, intervenciones de aprendizaje socioemocional en edades tempranas han mostrado efectos positivos en habilidades como regulación emocional y cooperación, que son directamente pertinentes para la convivencia (Hosokawa et al., 2024).</w:t>
      </w:r>
    </w:p>
    <w:p w14:paraId="4F3BC82F" w14:textId="2E47D16F" w:rsidR="00FD43AC" w:rsidRDefault="00A43C40" w:rsidP="00FD43AC">
      <w:pPr>
        <w:pStyle w:val="Prrafodelista"/>
        <w:spacing w:after="0" w:line="360" w:lineRule="auto"/>
        <w:ind w:left="0" w:firstLine="851"/>
        <w:rPr>
          <w:rFonts w:ascii="Times New Roman" w:hAnsi="Times New Roman" w:cs="Times New Roman"/>
          <w:sz w:val="24"/>
          <w:szCs w:val="24"/>
        </w:rPr>
      </w:pPr>
      <w:r w:rsidRPr="00FD43AC">
        <w:rPr>
          <w:rFonts w:ascii="Times New Roman" w:hAnsi="Times New Roman" w:cs="Times New Roman"/>
          <w:sz w:val="24"/>
          <w:szCs w:val="24"/>
        </w:rPr>
        <w:t xml:space="preserve">En el </w:t>
      </w:r>
      <w:r w:rsidR="00AA1778">
        <w:rPr>
          <w:rFonts w:ascii="Times New Roman" w:hAnsi="Times New Roman" w:cs="Times New Roman"/>
          <w:sz w:val="24"/>
          <w:szCs w:val="24"/>
        </w:rPr>
        <w:t>día a día</w:t>
      </w:r>
      <w:r w:rsidRPr="00FD43AC">
        <w:rPr>
          <w:rFonts w:ascii="Times New Roman" w:hAnsi="Times New Roman" w:cs="Times New Roman"/>
          <w:sz w:val="24"/>
          <w:szCs w:val="24"/>
        </w:rPr>
        <w:t xml:space="preserve"> del aula, estas manifestaciones </w:t>
      </w:r>
      <w:r w:rsidR="00AA1778">
        <w:rPr>
          <w:rFonts w:ascii="Times New Roman" w:hAnsi="Times New Roman" w:cs="Times New Roman"/>
          <w:sz w:val="24"/>
          <w:szCs w:val="24"/>
        </w:rPr>
        <w:t xml:space="preserve">pueden evidenciarse </w:t>
      </w:r>
      <w:r w:rsidRPr="00FD43AC">
        <w:rPr>
          <w:rFonts w:ascii="Times New Roman" w:hAnsi="Times New Roman" w:cs="Times New Roman"/>
          <w:sz w:val="24"/>
          <w:szCs w:val="24"/>
        </w:rPr>
        <w:t xml:space="preserve"> como empujones, golpes, gritos, insultos</w:t>
      </w:r>
      <w:r w:rsidR="00AA1778">
        <w:rPr>
          <w:rFonts w:ascii="Times New Roman" w:hAnsi="Times New Roman" w:cs="Times New Roman"/>
          <w:sz w:val="24"/>
          <w:szCs w:val="24"/>
        </w:rPr>
        <w:t>,</w:t>
      </w:r>
      <w:r w:rsidRPr="00FD43AC">
        <w:rPr>
          <w:rFonts w:ascii="Times New Roman" w:hAnsi="Times New Roman" w:cs="Times New Roman"/>
          <w:sz w:val="24"/>
          <w:szCs w:val="24"/>
        </w:rPr>
        <w:t xml:space="preserve"> </w:t>
      </w:r>
      <w:r w:rsidR="00AA1778" w:rsidRPr="00FD43AC">
        <w:rPr>
          <w:rFonts w:ascii="Times New Roman" w:hAnsi="Times New Roman" w:cs="Times New Roman"/>
          <w:sz w:val="24"/>
          <w:szCs w:val="24"/>
        </w:rPr>
        <w:t xml:space="preserve">arrebatos de objetos, </w:t>
      </w:r>
      <w:r w:rsidRPr="00FD43AC">
        <w:rPr>
          <w:rFonts w:ascii="Times New Roman" w:hAnsi="Times New Roman" w:cs="Times New Roman"/>
          <w:sz w:val="24"/>
          <w:szCs w:val="24"/>
        </w:rPr>
        <w:t>llanto</w:t>
      </w:r>
      <w:r w:rsidR="00AA1778">
        <w:rPr>
          <w:rFonts w:ascii="Times New Roman" w:hAnsi="Times New Roman" w:cs="Times New Roman"/>
          <w:sz w:val="24"/>
          <w:szCs w:val="24"/>
        </w:rPr>
        <w:t>s</w:t>
      </w:r>
      <w:r w:rsidRPr="00FD43AC">
        <w:rPr>
          <w:rFonts w:ascii="Times New Roman" w:hAnsi="Times New Roman" w:cs="Times New Roman"/>
          <w:sz w:val="24"/>
          <w:szCs w:val="24"/>
        </w:rPr>
        <w:t xml:space="preserve"> intenso</w:t>
      </w:r>
      <w:r w:rsidR="00AA1778">
        <w:rPr>
          <w:rFonts w:ascii="Times New Roman" w:hAnsi="Times New Roman" w:cs="Times New Roman"/>
          <w:sz w:val="24"/>
          <w:szCs w:val="24"/>
        </w:rPr>
        <w:t>s y</w:t>
      </w:r>
      <w:r w:rsidRPr="00FD43AC">
        <w:rPr>
          <w:rFonts w:ascii="Times New Roman" w:hAnsi="Times New Roman" w:cs="Times New Roman"/>
          <w:sz w:val="24"/>
          <w:szCs w:val="24"/>
        </w:rPr>
        <w:t xml:space="preserve"> prolongado</w:t>
      </w:r>
      <w:r w:rsidR="00AA1778">
        <w:rPr>
          <w:rFonts w:ascii="Times New Roman" w:hAnsi="Times New Roman" w:cs="Times New Roman"/>
          <w:sz w:val="24"/>
          <w:szCs w:val="24"/>
        </w:rPr>
        <w:t>s</w:t>
      </w:r>
      <w:r w:rsidRPr="00FD43AC">
        <w:rPr>
          <w:rFonts w:ascii="Times New Roman" w:hAnsi="Times New Roman" w:cs="Times New Roman"/>
          <w:sz w:val="24"/>
          <w:szCs w:val="24"/>
        </w:rPr>
        <w:t xml:space="preserve">, </w:t>
      </w:r>
      <w:r w:rsidR="00AA1778">
        <w:rPr>
          <w:rFonts w:ascii="Times New Roman" w:hAnsi="Times New Roman" w:cs="Times New Roman"/>
          <w:sz w:val="24"/>
          <w:szCs w:val="24"/>
        </w:rPr>
        <w:t>no saber</w:t>
      </w:r>
      <w:r w:rsidRPr="00FD43AC">
        <w:rPr>
          <w:rFonts w:ascii="Times New Roman" w:hAnsi="Times New Roman" w:cs="Times New Roman"/>
          <w:sz w:val="24"/>
          <w:szCs w:val="24"/>
        </w:rPr>
        <w:t xml:space="preserve"> esperar turnos, baja tolerancia a la frustración y </w:t>
      </w:r>
      <w:r w:rsidR="00AA1778">
        <w:rPr>
          <w:rFonts w:ascii="Times New Roman" w:hAnsi="Times New Roman" w:cs="Times New Roman"/>
          <w:sz w:val="24"/>
          <w:szCs w:val="24"/>
        </w:rPr>
        <w:t xml:space="preserve">a </w:t>
      </w:r>
      <w:r w:rsidRPr="00FD43AC">
        <w:rPr>
          <w:rFonts w:ascii="Times New Roman" w:hAnsi="Times New Roman" w:cs="Times New Roman"/>
          <w:sz w:val="24"/>
          <w:szCs w:val="24"/>
        </w:rPr>
        <w:t xml:space="preserve">conflictos durante el juego o trabajo </w:t>
      </w:r>
      <w:r w:rsidR="00AA1778">
        <w:rPr>
          <w:rFonts w:ascii="Times New Roman" w:hAnsi="Times New Roman" w:cs="Times New Roman"/>
          <w:sz w:val="24"/>
          <w:szCs w:val="24"/>
        </w:rPr>
        <w:t>en equipo</w:t>
      </w:r>
      <w:r w:rsidRPr="00FD43AC">
        <w:rPr>
          <w:rFonts w:ascii="Times New Roman" w:hAnsi="Times New Roman" w:cs="Times New Roman"/>
          <w:sz w:val="24"/>
          <w:szCs w:val="24"/>
        </w:rPr>
        <w:t xml:space="preserve">. </w:t>
      </w:r>
      <w:r w:rsidR="00AA1778">
        <w:rPr>
          <w:rFonts w:ascii="Times New Roman" w:hAnsi="Times New Roman" w:cs="Times New Roman"/>
          <w:sz w:val="24"/>
          <w:szCs w:val="24"/>
        </w:rPr>
        <w:t xml:space="preserve">Sin darnos cuenta, estas </w:t>
      </w:r>
      <w:r w:rsidRPr="00FD43AC">
        <w:rPr>
          <w:rFonts w:ascii="Times New Roman" w:hAnsi="Times New Roman" w:cs="Times New Roman"/>
          <w:sz w:val="24"/>
          <w:szCs w:val="24"/>
        </w:rPr>
        <w:t xml:space="preserve">conductas afectan el clima del aula, debilitan la convivencia y </w:t>
      </w:r>
      <w:r w:rsidR="00AA1778">
        <w:rPr>
          <w:rFonts w:ascii="Times New Roman" w:hAnsi="Times New Roman" w:cs="Times New Roman"/>
          <w:sz w:val="24"/>
          <w:szCs w:val="24"/>
        </w:rPr>
        <w:t>restan</w:t>
      </w:r>
      <w:r w:rsidRPr="00FD43AC">
        <w:rPr>
          <w:rFonts w:ascii="Times New Roman" w:hAnsi="Times New Roman" w:cs="Times New Roman"/>
          <w:sz w:val="24"/>
          <w:szCs w:val="24"/>
        </w:rPr>
        <w:t xml:space="preserve"> oportunidades de aprendizaje y </w:t>
      </w:r>
      <w:r w:rsidR="00AA1778">
        <w:rPr>
          <w:rFonts w:ascii="Times New Roman" w:hAnsi="Times New Roman" w:cs="Times New Roman"/>
          <w:sz w:val="24"/>
          <w:szCs w:val="24"/>
        </w:rPr>
        <w:t xml:space="preserve">de </w:t>
      </w:r>
      <w:r w:rsidRPr="00FD43AC">
        <w:rPr>
          <w:rFonts w:ascii="Times New Roman" w:hAnsi="Times New Roman" w:cs="Times New Roman"/>
          <w:sz w:val="24"/>
          <w:szCs w:val="24"/>
        </w:rPr>
        <w:t xml:space="preserve">socialización, pues parte del tiempo pedagógico </w:t>
      </w:r>
      <w:r w:rsidR="00AA1778">
        <w:rPr>
          <w:rFonts w:ascii="Times New Roman" w:hAnsi="Times New Roman" w:cs="Times New Roman"/>
          <w:sz w:val="24"/>
          <w:szCs w:val="24"/>
        </w:rPr>
        <w:t xml:space="preserve">previsto </w:t>
      </w:r>
      <w:r w:rsidRPr="00FD43AC">
        <w:rPr>
          <w:rFonts w:ascii="Times New Roman" w:hAnsi="Times New Roman" w:cs="Times New Roman"/>
          <w:sz w:val="24"/>
          <w:szCs w:val="24"/>
        </w:rPr>
        <w:t xml:space="preserve">se </w:t>
      </w:r>
      <w:r w:rsidR="00AA1778">
        <w:rPr>
          <w:rFonts w:ascii="Times New Roman" w:hAnsi="Times New Roman" w:cs="Times New Roman"/>
          <w:sz w:val="24"/>
          <w:szCs w:val="24"/>
        </w:rPr>
        <w:t xml:space="preserve">pasa </w:t>
      </w:r>
      <w:r w:rsidRPr="00FD43AC">
        <w:rPr>
          <w:rFonts w:ascii="Times New Roman" w:hAnsi="Times New Roman" w:cs="Times New Roman"/>
          <w:sz w:val="24"/>
          <w:szCs w:val="24"/>
        </w:rPr>
        <w:t xml:space="preserve">en controlar incidentes, calmar crisis y recomponer relaciones entre </w:t>
      </w:r>
      <w:r w:rsidR="00AA1778">
        <w:rPr>
          <w:rFonts w:ascii="Times New Roman" w:hAnsi="Times New Roman" w:cs="Times New Roman"/>
          <w:sz w:val="24"/>
          <w:szCs w:val="24"/>
        </w:rPr>
        <w:t>compañeros</w:t>
      </w:r>
      <w:r w:rsidRPr="00FD43AC">
        <w:rPr>
          <w:rFonts w:ascii="Times New Roman" w:hAnsi="Times New Roman" w:cs="Times New Roman"/>
          <w:sz w:val="24"/>
          <w:szCs w:val="24"/>
        </w:rPr>
        <w:t xml:space="preserve">. En consecuencia, </w:t>
      </w:r>
      <w:r w:rsidR="00AA1778">
        <w:rPr>
          <w:rFonts w:ascii="Times New Roman" w:hAnsi="Times New Roman" w:cs="Times New Roman"/>
          <w:sz w:val="24"/>
          <w:szCs w:val="24"/>
        </w:rPr>
        <w:t xml:space="preserve">es sumamente </w:t>
      </w:r>
      <w:r w:rsidRPr="00FD43AC">
        <w:rPr>
          <w:rFonts w:ascii="Times New Roman" w:hAnsi="Times New Roman" w:cs="Times New Roman"/>
          <w:sz w:val="24"/>
          <w:szCs w:val="24"/>
        </w:rPr>
        <w:t>necesario pasar de acciones reactivas</w:t>
      </w:r>
      <w:r w:rsidR="00AA1778">
        <w:rPr>
          <w:rFonts w:ascii="Times New Roman" w:hAnsi="Times New Roman" w:cs="Times New Roman"/>
          <w:sz w:val="24"/>
          <w:szCs w:val="24"/>
        </w:rPr>
        <w:t xml:space="preserve"> (</w:t>
      </w:r>
      <w:r w:rsidRPr="00FD43AC">
        <w:rPr>
          <w:rFonts w:ascii="Times New Roman" w:hAnsi="Times New Roman" w:cs="Times New Roman"/>
          <w:sz w:val="24"/>
          <w:szCs w:val="24"/>
        </w:rPr>
        <w:t>corregir cuando ocurre el conflicto</w:t>
      </w:r>
      <w:r w:rsidR="00AA1778">
        <w:rPr>
          <w:rFonts w:ascii="Times New Roman" w:hAnsi="Times New Roman" w:cs="Times New Roman"/>
          <w:sz w:val="24"/>
          <w:szCs w:val="24"/>
        </w:rPr>
        <w:t xml:space="preserve">) </w:t>
      </w:r>
      <w:r w:rsidRPr="00FD43AC">
        <w:rPr>
          <w:rFonts w:ascii="Times New Roman" w:hAnsi="Times New Roman" w:cs="Times New Roman"/>
          <w:sz w:val="24"/>
          <w:szCs w:val="24"/>
        </w:rPr>
        <w:t xml:space="preserve">a un trabajo preventivo y </w:t>
      </w:r>
      <w:r w:rsidR="00AA1778">
        <w:rPr>
          <w:rFonts w:ascii="Times New Roman" w:hAnsi="Times New Roman" w:cs="Times New Roman"/>
          <w:sz w:val="24"/>
          <w:szCs w:val="24"/>
        </w:rPr>
        <w:t xml:space="preserve">además </w:t>
      </w:r>
      <w:r w:rsidRPr="00FD43AC">
        <w:rPr>
          <w:rFonts w:ascii="Times New Roman" w:hAnsi="Times New Roman" w:cs="Times New Roman"/>
          <w:sz w:val="24"/>
          <w:szCs w:val="24"/>
        </w:rPr>
        <w:t xml:space="preserve">formativo </w:t>
      </w:r>
      <w:r w:rsidR="00AA1778">
        <w:rPr>
          <w:rFonts w:ascii="Times New Roman" w:hAnsi="Times New Roman" w:cs="Times New Roman"/>
          <w:sz w:val="24"/>
          <w:szCs w:val="24"/>
        </w:rPr>
        <w:t>(</w:t>
      </w:r>
      <w:r w:rsidRPr="00FD43AC">
        <w:rPr>
          <w:rFonts w:ascii="Times New Roman" w:hAnsi="Times New Roman" w:cs="Times New Roman"/>
          <w:sz w:val="24"/>
          <w:szCs w:val="24"/>
        </w:rPr>
        <w:t>enseñar y practicar habilidades emocionales de manera sistemática</w:t>
      </w:r>
      <w:r w:rsidR="00AA1778">
        <w:rPr>
          <w:rFonts w:ascii="Times New Roman" w:hAnsi="Times New Roman" w:cs="Times New Roman"/>
          <w:sz w:val="24"/>
          <w:szCs w:val="24"/>
        </w:rPr>
        <w:t>)</w:t>
      </w:r>
      <w:r w:rsidRPr="00FD43AC">
        <w:rPr>
          <w:rFonts w:ascii="Times New Roman" w:hAnsi="Times New Roman" w:cs="Times New Roman"/>
          <w:sz w:val="24"/>
          <w:szCs w:val="24"/>
        </w:rPr>
        <w:t>.</w:t>
      </w:r>
    </w:p>
    <w:p w14:paraId="036FF7A7" w14:textId="4396AAA2" w:rsidR="00A43C40" w:rsidRPr="00FD43AC" w:rsidRDefault="00A03A5A" w:rsidP="00FD43AC">
      <w:pPr>
        <w:pStyle w:val="Prrafodelista"/>
        <w:spacing w:after="0" w:line="360" w:lineRule="auto"/>
        <w:ind w:left="0" w:firstLine="851"/>
        <w:rPr>
          <w:rFonts w:ascii="Times New Roman" w:hAnsi="Times New Roman" w:cs="Times New Roman"/>
          <w:sz w:val="24"/>
          <w:szCs w:val="24"/>
        </w:rPr>
      </w:pPr>
      <w:r>
        <w:rPr>
          <w:rFonts w:ascii="Times New Roman" w:hAnsi="Times New Roman" w:cs="Times New Roman"/>
          <w:sz w:val="24"/>
          <w:szCs w:val="24"/>
        </w:rPr>
        <w:t>E</w:t>
      </w:r>
      <w:r w:rsidR="0009543C" w:rsidRPr="00FD43AC">
        <w:rPr>
          <w:rFonts w:ascii="Times New Roman" w:hAnsi="Times New Roman" w:cs="Times New Roman"/>
          <w:sz w:val="24"/>
          <w:szCs w:val="24"/>
        </w:rPr>
        <w:t>l MINEDU</w:t>
      </w:r>
      <w:r w:rsidRPr="00A03A5A">
        <w:rPr>
          <w:rFonts w:ascii="Times New Roman" w:hAnsi="Times New Roman" w:cs="Times New Roman"/>
          <w:sz w:val="24"/>
          <w:szCs w:val="24"/>
        </w:rPr>
        <w:t xml:space="preserve"> </w:t>
      </w:r>
      <w:r>
        <w:rPr>
          <w:rFonts w:ascii="Times New Roman" w:hAnsi="Times New Roman" w:cs="Times New Roman"/>
          <w:sz w:val="24"/>
          <w:szCs w:val="24"/>
        </w:rPr>
        <w:t xml:space="preserve">ha propuesto </w:t>
      </w:r>
      <w:r w:rsidRPr="00FD43AC">
        <w:rPr>
          <w:rFonts w:ascii="Times New Roman" w:hAnsi="Times New Roman" w:cs="Times New Roman"/>
          <w:sz w:val="24"/>
          <w:szCs w:val="24"/>
        </w:rPr>
        <w:t>lineamientos y recursos para promover el bienestar socioemocional</w:t>
      </w:r>
      <w:r w:rsidR="0009543C" w:rsidRPr="00FD43AC">
        <w:rPr>
          <w:rFonts w:ascii="Times New Roman" w:hAnsi="Times New Roman" w:cs="Times New Roman"/>
          <w:sz w:val="24"/>
          <w:szCs w:val="24"/>
        </w:rPr>
        <w:t>;</w:t>
      </w:r>
      <w:r w:rsidR="00A43C40" w:rsidRPr="00FD43AC">
        <w:rPr>
          <w:rFonts w:ascii="Times New Roman" w:hAnsi="Times New Roman" w:cs="Times New Roman"/>
          <w:sz w:val="24"/>
          <w:szCs w:val="24"/>
        </w:rPr>
        <w:t xml:space="preserve"> sin embargo, en la práctica </w:t>
      </w:r>
      <w:r>
        <w:rPr>
          <w:rFonts w:ascii="Times New Roman" w:hAnsi="Times New Roman" w:cs="Times New Roman"/>
          <w:sz w:val="24"/>
          <w:szCs w:val="24"/>
        </w:rPr>
        <w:t xml:space="preserve">existe </w:t>
      </w:r>
      <w:r w:rsidR="00A43C40" w:rsidRPr="00FD43AC">
        <w:rPr>
          <w:rFonts w:ascii="Times New Roman" w:hAnsi="Times New Roman" w:cs="Times New Roman"/>
          <w:sz w:val="24"/>
          <w:szCs w:val="24"/>
        </w:rPr>
        <w:t>una brecha</w:t>
      </w:r>
      <w:r>
        <w:rPr>
          <w:rFonts w:ascii="Times New Roman" w:hAnsi="Times New Roman" w:cs="Times New Roman"/>
          <w:sz w:val="24"/>
          <w:szCs w:val="24"/>
        </w:rPr>
        <w:t xml:space="preserve">, pues no se logra implementar </w:t>
      </w:r>
      <w:r w:rsidR="00A43C40" w:rsidRPr="00FD43AC">
        <w:rPr>
          <w:rFonts w:ascii="Times New Roman" w:hAnsi="Times New Roman" w:cs="Times New Roman"/>
          <w:sz w:val="24"/>
          <w:szCs w:val="24"/>
        </w:rPr>
        <w:t xml:space="preserve">estrategias pedagógicas emocionalmente intencionales, estructuradas y sostenidas, orientadas a la autorregulación emocional y a la convivencia en niños de 4 años. Por ello, desde </w:t>
      </w:r>
      <w:r>
        <w:rPr>
          <w:rFonts w:ascii="Times New Roman" w:hAnsi="Times New Roman" w:cs="Times New Roman"/>
          <w:sz w:val="24"/>
          <w:szCs w:val="24"/>
        </w:rPr>
        <w:t>este</w:t>
      </w:r>
      <w:r w:rsidR="00A43C40" w:rsidRPr="00FD43AC">
        <w:rPr>
          <w:rFonts w:ascii="Times New Roman" w:hAnsi="Times New Roman" w:cs="Times New Roman"/>
          <w:sz w:val="24"/>
          <w:szCs w:val="24"/>
        </w:rPr>
        <w:t xml:space="preserve"> enfoque de investigación de estado del arte, surge la necesidad de sistematizar </w:t>
      </w:r>
      <w:r>
        <w:rPr>
          <w:rFonts w:ascii="Times New Roman" w:hAnsi="Times New Roman" w:cs="Times New Roman"/>
          <w:sz w:val="24"/>
          <w:szCs w:val="24"/>
        </w:rPr>
        <w:t>el resultado de</w:t>
      </w:r>
      <w:r w:rsidR="00A43C40" w:rsidRPr="00FD43AC">
        <w:rPr>
          <w:rFonts w:ascii="Times New Roman" w:hAnsi="Times New Roman" w:cs="Times New Roman"/>
          <w:sz w:val="24"/>
          <w:szCs w:val="24"/>
        </w:rPr>
        <w:t xml:space="preserve"> </w:t>
      </w:r>
      <w:r w:rsidR="00E4741C" w:rsidRPr="00FD43AC">
        <w:rPr>
          <w:rFonts w:ascii="Times New Roman" w:hAnsi="Times New Roman" w:cs="Times New Roman"/>
          <w:sz w:val="24"/>
          <w:szCs w:val="24"/>
        </w:rPr>
        <w:t xml:space="preserve">investigaciones </w:t>
      </w:r>
      <w:r>
        <w:rPr>
          <w:rFonts w:ascii="Times New Roman" w:hAnsi="Times New Roman" w:cs="Times New Roman"/>
          <w:sz w:val="24"/>
          <w:szCs w:val="24"/>
        </w:rPr>
        <w:t xml:space="preserve">comprendidas </w:t>
      </w:r>
      <w:r w:rsidR="00E4741C" w:rsidRPr="00FD43AC">
        <w:rPr>
          <w:rFonts w:ascii="Times New Roman" w:hAnsi="Times New Roman" w:cs="Times New Roman"/>
          <w:sz w:val="24"/>
          <w:szCs w:val="24"/>
        </w:rPr>
        <w:t>desde</w:t>
      </w:r>
      <w:r w:rsidR="00A43C40" w:rsidRPr="00FD43AC">
        <w:rPr>
          <w:rFonts w:ascii="Times New Roman" w:hAnsi="Times New Roman" w:cs="Times New Roman"/>
          <w:sz w:val="24"/>
          <w:szCs w:val="24"/>
        </w:rPr>
        <w:t xml:space="preserve"> el 201</w:t>
      </w:r>
      <w:r w:rsidR="00CB6029" w:rsidRPr="00FD43AC">
        <w:rPr>
          <w:rFonts w:ascii="Times New Roman" w:hAnsi="Times New Roman" w:cs="Times New Roman"/>
          <w:sz w:val="24"/>
          <w:szCs w:val="24"/>
        </w:rPr>
        <w:t>5</w:t>
      </w:r>
      <w:r w:rsidR="00A43C40" w:rsidRPr="00FD43AC">
        <w:rPr>
          <w:rFonts w:ascii="Times New Roman" w:hAnsi="Times New Roman" w:cs="Times New Roman"/>
          <w:sz w:val="24"/>
          <w:szCs w:val="24"/>
        </w:rPr>
        <w:t xml:space="preserve"> </w:t>
      </w:r>
      <w:r w:rsidR="00A43C40" w:rsidRPr="00FD43AC">
        <w:rPr>
          <w:rFonts w:ascii="Times New Roman" w:hAnsi="Times New Roman" w:cs="Times New Roman"/>
          <w:sz w:val="24"/>
          <w:szCs w:val="24"/>
        </w:rPr>
        <w:lastRenderedPageBreak/>
        <w:t>hasta el 2025 sobre</w:t>
      </w:r>
      <w:r>
        <w:rPr>
          <w:rFonts w:ascii="Times New Roman" w:hAnsi="Times New Roman" w:cs="Times New Roman"/>
          <w:sz w:val="24"/>
          <w:szCs w:val="24"/>
        </w:rPr>
        <w:t xml:space="preserve"> l</w:t>
      </w:r>
      <w:r w:rsidR="00A43C40" w:rsidRPr="00FD43AC">
        <w:rPr>
          <w:rFonts w:ascii="Times New Roman" w:hAnsi="Times New Roman" w:cs="Times New Roman"/>
          <w:sz w:val="24"/>
          <w:szCs w:val="24"/>
        </w:rPr>
        <w:t xml:space="preserve">a relación entre regulación emocional y agresión en </w:t>
      </w:r>
      <w:r>
        <w:rPr>
          <w:rFonts w:ascii="Times New Roman" w:hAnsi="Times New Roman" w:cs="Times New Roman"/>
          <w:sz w:val="24"/>
          <w:szCs w:val="24"/>
        </w:rPr>
        <w:t>niños de educación inicial</w:t>
      </w:r>
      <w:r w:rsidR="00A43C40" w:rsidRPr="00FD43AC">
        <w:rPr>
          <w:rFonts w:ascii="Times New Roman" w:hAnsi="Times New Roman" w:cs="Times New Roman"/>
          <w:sz w:val="24"/>
          <w:szCs w:val="24"/>
        </w:rPr>
        <w:t xml:space="preserve">, qué estrategias pedagógicas basadas en emociones han mostrado efectividad y qué condiciones </w:t>
      </w:r>
      <w:r>
        <w:rPr>
          <w:rFonts w:ascii="Times New Roman" w:hAnsi="Times New Roman" w:cs="Times New Roman"/>
          <w:sz w:val="24"/>
          <w:szCs w:val="24"/>
        </w:rPr>
        <w:t>en el</w:t>
      </w:r>
      <w:r w:rsidR="00A43C40" w:rsidRPr="00FD43AC">
        <w:rPr>
          <w:rFonts w:ascii="Times New Roman" w:hAnsi="Times New Roman" w:cs="Times New Roman"/>
          <w:sz w:val="24"/>
          <w:szCs w:val="24"/>
        </w:rPr>
        <w:t xml:space="preserve"> aula favorecen su implementación.</w:t>
      </w:r>
    </w:p>
    <w:p w14:paraId="1BC52807" w14:textId="77777777" w:rsidR="00FA17FF" w:rsidRPr="00351866" w:rsidRDefault="00FA17FF" w:rsidP="00351866">
      <w:pPr>
        <w:pStyle w:val="Prrafodelista"/>
        <w:spacing w:after="0" w:line="360" w:lineRule="auto"/>
        <w:ind w:left="0" w:firstLine="709"/>
        <w:rPr>
          <w:rFonts w:ascii="Times New Roman" w:hAnsi="Times New Roman" w:cs="Times New Roman"/>
          <w:sz w:val="24"/>
          <w:szCs w:val="24"/>
        </w:rPr>
      </w:pPr>
    </w:p>
    <w:p w14:paraId="7EC8ACDA" w14:textId="57E337B7" w:rsidR="00EC0F90" w:rsidRPr="00351866" w:rsidRDefault="00EC0F90" w:rsidP="00351866">
      <w:pPr>
        <w:pStyle w:val="Prrafodelista"/>
        <w:numPr>
          <w:ilvl w:val="2"/>
          <w:numId w:val="27"/>
        </w:numPr>
        <w:spacing w:after="0" w:line="360" w:lineRule="auto"/>
        <w:outlineLvl w:val="2"/>
        <w:rPr>
          <w:rFonts w:ascii="Times New Roman" w:hAnsi="Times New Roman" w:cs="Times New Roman"/>
          <w:b/>
          <w:i/>
          <w:iCs/>
          <w:sz w:val="24"/>
          <w:szCs w:val="24"/>
          <w:lang w:val="es-ES_tradnl"/>
        </w:rPr>
      </w:pPr>
      <w:bookmarkStart w:id="22" w:name="_Toc216203369"/>
      <w:bookmarkStart w:id="23" w:name="_Toc226345042"/>
      <w:r w:rsidRPr="00351866">
        <w:rPr>
          <w:rFonts w:ascii="Times New Roman" w:hAnsi="Times New Roman" w:cs="Times New Roman"/>
          <w:b/>
          <w:i/>
          <w:iCs/>
          <w:sz w:val="24"/>
          <w:szCs w:val="24"/>
          <w:lang w:val="es-ES_tradnl"/>
        </w:rPr>
        <w:t>Formulación del problema</w:t>
      </w:r>
      <w:bookmarkEnd w:id="22"/>
      <w:bookmarkEnd w:id="23"/>
      <w:r w:rsidRPr="00351866">
        <w:rPr>
          <w:rFonts w:ascii="Times New Roman" w:hAnsi="Times New Roman" w:cs="Times New Roman"/>
          <w:b/>
          <w:i/>
          <w:iCs/>
          <w:sz w:val="24"/>
          <w:szCs w:val="24"/>
          <w:lang w:val="es-ES_tradnl"/>
        </w:rPr>
        <w:t xml:space="preserve"> </w:t>
      </w:r>
    </w:p>
    <w:p w14:paraId="6A8719B5" w14:textId="2A12249D" w:rsidR="00EC0F90" w:rsidRPr="00FD43AC" w:rsidRDefault="00EC0F90" w:rsidP="00FD43AC">
      <w:pPr>
        <w:pStyle w:val="Prrafodelista"/>
        <w:spacing w:after="0" w:line="360" w:lineRule="auto"/>
        <w:ind w:left="0" w:firstLine="720"/>
        <w:jc w:val="both"/>
        <w:rPr>
          <w:rFonts w:ascii="Times New Roman" w:hAnsi="Times New Roman" w:cs="Times New Roman"/>
          <w:sz w:val="24"/>
          <w:szCs w:val="24"/>
        </w:rPr>
      </w:pPr>
      <w:r w:rsidRPr="00FD43AC">
        <w:rPr>
          <w:rFonts w:ascii="Times New Roman" w:hAnsi="Times New Roman" w:cs="Times New Roman"/>
          <w:sz w:val="24"/>
          <w:szCs w:val="24"/>
        </w:rPr>
        <w:t>Considerando la complejidad y multidimensionalidad de la problemática expuesta, se formula la siguiente pregunta de investigación:</w:t>
      </w:r>
    </w:p>
    <w:p w14:paraId="151367C4" w14:textId="77777777" w:rsidR="00FD43AC" w:rsidRPr="00FD43AC" w:rsidRDefault="00FD43AC" w:rsidP="00FD43AC">
      <w:pPr>
        <w:pStyle w:val="Prrafodelista"/>
        <w:spacing w:after="0" w:line="240" w:lineRule="auto"/>
        <w:ind w:left="0" w:firstLine="720"/>
        <w:jc w:val="both"/>
        <w:rPr>
          <w:rFonts w:ascii="Times New Roman" w:hAnsi="Times New Roman" w:cs="Times New Roman"/>
          <w:sz w:val="24"/>
          <w:szCs w:val="24"/>
        </w:rPr>
      </w:pPr>
    </w:p>
    <w:p w14:paraId="1EFAC487" w14:textId="74382412" w:rsidR="00EC0F90" w:rsidRPr="00FD43AC" w:rsidRDefault="00E4741C" w:rsidP="00FD43AC">
      <w:pPr>
        <w:pStyle w:val="Prrafodelista"/>
        <w:spacing w:after="0" w:line="360" w:lineRule="auto"/>
        <w:ind w:left="0" w:firstLine="720"/>
        <w:rPr>
          <w:rFonts w:ascii="Times New Roman" w:hAnsi="Times New Roman" w:cs="Times New Roman"/>
          <w:sz w:val="24"/>
          <w:szCs w:val="24"/>
        </w:rPr>
      </w:pPr>
      <w:r w:rsidRPr="00FD43AC">
        <w:rPr>
          <w:rFonts w:ascii="Times New Roman" w:hAnsi="Times New Roman" w:cs="Times New Roman"/>
          <w:sz w:val="24"/>
          <w:szCs w:val="24"/>
        </w:rPr>
        <w:t>¿Cómo ha sido abordado, desde la investigación científica y los documentos institucionales de los últimos d</w:t>
      </w:r>
      <w:r w:rsidR="00974A0B" w:rsidRPr="00FD43AC">
        <w:rPr>
          <w:rFonts w:ascii="Times New Roman" w:hAnsi="Times New Roman" w:cs="Times New Roman"/>
          <w:sz w:val="24"/>
          <w:szCs w:val="24"/>
        </w:rPr>
        <w:t>écada, 201</w:t>
      </w:r>
      <w:r w:rsidR="00087678">
        <w:rPr>
          <w:rFonts w:ascii="Times New Roman" w:hAnsi="Times New Roman" w:cs="Times New Roman"/>
          <w:sz w:val="24"/>
          <w:szCs w:val="24"/>
        </w:rPr>
        <w:t>5</w:t>
      </w:r>
      <w:r w:rsidR="00FD43AC" w:rsidRPr="00FD43AC">
        <w:rPr>
          <w:rFonts w:ascii="Times New Roman" w:hAnsi="Times New Roman" w:cs="Times New Roman"/>
          <w:sz w:val="24"/>
          <w:szCs w:val="24"/>
        </w:rPr>
        <w:t xml:space="preserve"> </w:t>
      </w:r>
      <w:r w:rsidR="00974A0B" w:rsidRPr="00FD43AC">
        <w:rPr>
          <w:rFonts w:ascii="Times New Roman" w:hAnsi="Times New Roman" w:cs="Times New Roman"/>
          <w:sz w:val="24"/>
          <w:szCs w:val="24"/>
        </w:rPr>
        <w:t>y 2025</w:t>
      </w:r>
      <w:r w:rsidRPr="00FD43AC">
        <w:rPr>
          <w:rFonts w:ascii="Times New Roman" w:hAnsi="Times New Roman" w:cs="Times New Roman"/>
          <w:sz w:val="24"/>
          <w:szCs w:val="24"/>
        </w:rPr>
        <w:t>, el uso de las emociones como estrategia pedagógica para fortalecer la autorregulación emocional y la convivencia, particularmente frente a conductas agresivas y dificultades en el manejo emocional, en niños de 4 años del nivel inicial?</w:t>
      </w:r>
      <w:r w:rsidR="00D11C2E" w:rsidRPr="00FD43AC">
        <w:rPr>
          <w:rFonts w:ascii="Times New Roman" w:hAnsi="Times New Roman" w:cs="Times New Roman"/>
          <w:sz w:val="24"/>
          <w:szCs w:val="24"/>
        </w:rPr>
        <w:t xml:space="preserve"> </w:t>
      </w:r>
      <w:r w:rsidR="0026754F" w:rsidRPr="00FD43AC">
        <w:rPr>
          <w:rFonts w:ascii="Times New Roman" w:hAnsi="Times New Roman" w:cs="Times New Roman"/>
          <w:sz w:val="24"/>
          <w:szCs w:val="24"/>
        </w:rPr>
        <w:t xml:space="preserve"> </w:t>
      </w:r>
    </w:p>
    <w:p w14:paraId="138F8EE7" w14:textId="77777777" w:rsidR="00FD43AC" w:rsidRDefault="00FD43AC" w:rsidP="00FD43AC">
      <w:pPr>
        <w:pStyle w:val="Prrafodelista"/>
        <w:spacing w:after="0" w:line="240" w:lineRule="auto"/>
        <w:ind w:left="0" w:firstLine="720"/>
        <w:rPr>
          <w:rFonts w:ascii="Times New Roman" w:hAnsi="Times New Roman" w:cs="Times New Roman"/>
          <w:color w:val="00B050"/>
          <w:sz w:val="24"/>
          <w:szCs w:val="24"/>
        </w:rPr>
      </w:pPr>
    </w:p>
    <w:p w14:paraId="656A093E" w14:textId="71688213" w:rsidR="0071323D" w:rsidRPr="00351866" w:rsidRDefault="0071323D" w:rsidP="00351866">
      <w:pPr>
        <w:pStyle w:val="Prrafodelista"/>
        <w:numPr>
          <w:ilvl w:val="1"/>
          <w:numId w:val="27"/>
        </w:numPr>
        <w:spacing w:after="0" w:line="360" w:lineRule="auto"/>
        <w:ind w:left="567" w:hanging="567"/>
        <w:outlineLvl w:val="1"/>
        <w:rPr>
          <w:rFonts w:ascii="Times New Roman" w:hAnsi="Times New Roman" w:cs="Times New Roman"/>
          <w:b/>
          <w:sz w:val="24"/>
          <w:szCs w:val="24"/>
          <w:lang w:val="es-ES_tradnl"/>
        </w:rPr>
      </w:pPr>
      <w:bookmarkStart w:id="24" w:name="_Toc216203370"/>
      <w:bookmarkStart w:id="25" w:name="_Toc226345043"/>
      <w:r w:rsidRPr="00351866">
        <w:rPr>
          <w:rFonts w:ascii="Times New Roman" w:hAnsi="Times New Roman" w:cs="Times New Roman"/>
          <w:b/>
          <w:sz w:val="24"/>
          <w:szCs w:val="24"/>
          <w:lang w:val="es-ES_tradnl"/>
        </w:rPr>
        <w:t>Objetivos</w:t>
      </w:r>
      <w:bookmarkEnd w:id="24"/>
      <w:bookmarkEnd w:id="25"/>
    </w:p>
    <w:p w14:paraId="4577D892" w14:textId="1D4974EC" w:rsidR="00447260" w:rsidRPr="00351866" w:rsidRDefault="00447260" w:rsidP="00351866">
      <w:pPr>
        <w:pStyle w:val="Prrafodelista"/>
        <w:numPr>
          <w:ilvl w:val="2"/>
          <w:numId w:val="27"/>
        </w:numPr>
        <w:spacing w:after="0" w:line="360" w:lineRule="auto"/>
        <w:outlineLvl w:val="2"/>
        <w:rPr>
          <w:rFonts w:ascii="Times New Roman" w:hAnsi="Times New Roman" w:cs="Times New Roman"/>
          <w:b/>
          <w:i/>
          <w:iCs/>
          <w:sz w:val="24"/>
          <w:szCs w:val="24"/>
        </w:rPr>
      </w:pPr>
      <w:bookmarkStart w:id="26" w:name="_Toc216203371"/>
      <w:bookmarkStart w:id="27" w:name="_Toc226345044"/>
      <w:r w:rsidRPr="00351866">
        <w:rPr>
          <w:rFonts w:ascii="Times New Roman" w:hAnsi="Times New Roman" w:cs="Times New Roman"/>
          <w:b/>
          <w:i/>
          <w:iCs/>
          <w:sz w:val="24"/>
          <w:szCs w:val="24"/>
        </w:rPr>
        <w:t>Objetivo general</w:t>
      </w:r>
      <w:bookmarkEnd w:id="26"/>
      <w:bookmarkEnd w:id="27"/>
    </w:p>
    <w:p w14:paraId="2EB9A508" w14:textId="061CF1D4" w:rsidR="00230AAC" w:rsidRDefault="00974A0B" w:rsidP="00FD43AC">
      <w:pPr>
        <w:pStyle w:val="Prrafodelista"/>
        <w:spacing w:after="0" w:line="360" w:lineRule="auto"/>
        <w:ind w:left="0" w:firstLine="720"/>
        <w:rPr>
          <w:rFonts w:ascii="Times New Roman" w:hAnsi="Times New Roman" w:cs="Times New Roman"/>
          <w:sz w:val="24"/>
          <w:szCs w:val="24"/>
        </w:rPr>
      </w:pPr>
      <w:r w:rsidRPr="00351866">
        <w:rPr>
          <w:rFonts w:ascii="Times New Roman" w:hAnsi="Times New Roman" w:cs="Times New Roman"/>
          <w:sz w:val="24"/>
          <w:szCs w:val="24"/>
        </w:rPr>
        <w:t>Analizar y sistematizar la producción científica de los últimos diez años relacionada con el uso de las emociones como estrategia pedagógica para fortalecer la autorregulación emocional y la convivencia, frente a las conductas agresivas y el inadecuado manejo emocional, en niños de 4 años del nivel inicial.</w:t>
      </w:r>
    </w:p>
    <w:p w14:paraId="1E0FDCBC" w14:textId="77777777" w:rsidR="0026754F" w:rsidRPr="00351866" w:rsidRDefault="0026754F" w:rsidP="00171749">
      <w:pPr>
        <w:pStyle w:val="Prrafodelista"/>
        <w:spacing w:after="0" w:line="360" w:lineRule="auto"/>
        <w:ind w:left="709"/>
        <w:rPr>
          <w:rFonts w:ascii="Times New Roman" w:hAnsi="Times New Roman" w:cs="Times New Roman"/>
          <w:sz w:val="24"/>
          <w:szCs w:val="24"/>
        </w:rPr>
      </w:pPr>
    </w:p>
    <w:p w14:paraId="5848B856" w14:textId="36BB7829" w:rsidR="0009543C" w:rsidRDefault="007B7488" w:rsidP="0009543C">
      <w:pPr>
        <w:pStyle w:val="Prrafodelista"/>
        <w:numPr>
          <w:ilvl w:val="2"/>
          <w:numId w:val="27"/>
        </w:numPr>
        <w:spacing w:after="0" w:line="360" w:lineRule="auto"/>
        <w:outlineLvl w:val="2"/>
        <w:rPr>
          <w:rFonts w:ascii="Times New Roman" w:hAnsi="Times New Roman" w:cs="Times New Roman"/>
          <w:b/>
          <w:i/>
          <w:iCs/>
          <w:sz w:val="24"/>
          <w:szCs w:val="24"/>
        </w:rPr>
      </w:pPr>
      <w:bookmarkStart w:id="28" w:name="_Toc216203372"/>
      <w:bookmarkStart w:id="29" w:name="_Toc226345045"/>
      <w:r w:rsidRPr="00351866">
        <w:rPr>
          <w:rFonts w:ascii="Times New Roman" w:hAnsi="Times New Roman" w:cs="Times New Roman"/>
          <w:b/>
          <w:i/>
          <w:iCs/>
          <w:sz w:val="24"/>
          <w:szCs w:val="24"/>
        </w:rPr>
        <w:t>Objetivos específicos</w:t>
      </w:r>
      <w:bookmarkEnd w:id="28"/>
      <w:bookmarkEnd w:id="29"/>
    </w:p>
    <w:p w14:paraId="295563A5" w14:textId="4D5486C1" w:rsidR="0009543C" w:rsidRPr="002A0766" w:rsidRDefault="00974A0B" w:rsidP="002A0766">
      <w:pPr>
        <w:spacing w:line="360" w:lineRule="auto"/>
        <w:ind w:firstLine="720"/>
        <w:rPr>
          <w:rFonts w:ascii="Times New Roman" w:hAnsi="Times New Roman" w:cs="Times New Roman"/>
          <w:sz w:val="24"/>
          <w:szCs w:val="24"/>
        </w:rPr>
      </w:pPr>
      <w:r w:rsidRPr="002A0766">
        <w:rPr>
          <w:rFonts w:ascii="Times New Roman" w:hAnsi="Times New Roman" w:cs="Times New Roman"/>
          <w:sz w:val="24"/>
          <w:szCs w:val="24"/>
        </w:rPr>
        <w:t>Identificar los enfoques teóricos y conceptuales que sustentan las investigaciones sobre emociones, autorregulación emocional y convivencia en la educación inicial publicadas en los últimos diez años.</w:t>
      </w:r>
    </w:p>
    <w:p w14:paraId="6C8D7FAE" w14:textId="72ED2001" w:rsidR="0009543C" w:rsidRPr="002A0766" w:rsidRDefault="00974A0B" w:rsidP="002A0766">
      <w:pPr>
        <w:spacing w:line="360" w:lineRule="auto"/>
        <w:ind w:firstLine="720"/>
        <w:rPr>
          <w:rFonts w:ascii="Times New Roman" w:hAnsi="Times New Roman" w:cs="Times New Roman"/>
          <w:sz w:val="24"/>
          <w:szCs w:val="24"/>
        </w:rPr>
      </w:pPr>
      <w:r w:rsidRPr="002A0766">
        <w:rPr>
          <w:rFonts w:ascii="Times New Roman" w:hAnsi="Times New Roman" w:cs="Times New Roman"/>
          <w:sz w:val="24"/>
          <w:szCs w:val="24"/>
        </w:rPr>
        <w:t>Describir las principales estrategias pedagógicas basadas en las emociones utilizadas en estudios dirigidos a niños de 4 años o al nivel inicial durante la última década.</w:t>
      </w:r>
    </w:p>
    <w:p w14:paraId="4F579FBF" w14:textId="5D78D318" w:rsidR="0009543C" w:rsidRPr="002A0766" w:rsidRDefault="00974A0B" w:rsidP="002A0766">
      <w:pPr>
        <w:spacing w:line="360" w:lineRule="auto"/>
        <w:ind w:firstLine="720"/>
        <w:rPr>
          <w:rFonts w:ascii="Times New Roman" w:hAnsi="Times New Roman" w:cs="Times New Roman"/>
          <w:sz w:val="24"/>
          <w:szCs w:val="24"/>
        </w:rPr>
      </w:pPr>
      <w:r w:rsidRPr="002A0766">
        <w:rPr>
          <w:rFonts w:ascii="Times New Roman" w:hAnsi="Times New Roman" w:cs="Times New Roman"/>
          <w:sz w:val="24"/>
          <w:szCs w:val="24"/>
        </w:rPr>
        <w:t>Analizar los hallazgos de las investigaciones revisadas en relación con el fortalecimiento de la autorregulación emocional y la disminución de conductas agresivas en niños de educación inicial.</w:t>
      </w:r>
    </w:p>
    <w:p w14:paraId="289F9C6D" w14:textId="6FF73D65" w:rsidR="00974A0B" w:rsidRPr="002A0766" w:rsidRDefault="00974A0B" w:rsidP="002A0766">
      <w:pPr>
        <w:spacing w:line="360" w:lineRule="auto"/>
        <w:ind w:firstLine="720"/>
        <w:rPr>
          <w:rFonts w:ascii="Times New Roman" w:hAnsi="Times New Roman" w:cs="Times New Roman"/>
          <w:sz w:val="24"/>
          <w:szCs w:val="24"/>
        </w:rPr>
      </w:pPr>
      <w:r w:rsidRPr="002A0766">
        <w:rPr>
          <w:rFonts w:ascii="Times New Roman" w:hAnsi="Times New Roman" w:cs="Times New Roman"/>
          <w:sz w:val="24"/>
          <w:szCs w:val="24"/>
        </w:rPr>
        <w:t>Examinar la evidencia reportada sobre la influencia del trabajo emocional en la mejora de la convivencia escolar en el nivel inicial.</w:t>
      </w:r>
    </w:p>
    <w:p w14:paraId="0E75E103" w14:textId="535938BD" w:rsidR="00906289" w:rsidRDefault="00BA77EE" w:rsidP="00351866">
      <w:pPr>
        <w:pStyle w:val="Ttulo1"/>
        <w:spacing w:before="0" w:line="360" w:lineRule="auto"/>
        <w:jc w:val="center"/>
        <w:rPr>
          <w:rFonts w:ascii="Times New Roman" w:hAnsi="Times New Roman" w:cs="Times New Roman"/>
          <w:b/>
          <w:bCs/>
          <w:sz w:val="24"/>
          <w:szCs w:val="24"/>
          <w:lang w:val="es-ES_tradnl"/>
        </w:rPr>
      </w:pPr>
      <w:bookmarkStart w:id="30" w:name="_Toc216203373"/>
      <w:bookmarkStart w:id="31" w:name="_Toc226345046"/>
      <w:r w:rsidRPr="00351866">
        <w:rPr>
          <w:rFonts w:ascii="Times New Roman" w:hAnsi="Times New Roman" w:cs="Times New Roman"/>
          <w:b/>
          <w:color w:val="000000" w:themeColor="text1"/>
          <w:sz w:val="24"/>
          <w:szCs w:val="24"/>
          <w:lang w:val="es-ES_tradnl"/>
        </w:rPr>
        <w:lastRenderedPageBreak/>
        <w:t>CAPÍTULO II</w:t>
      </w:r>
      <w:bookmarkEnd w:id="30"/>
      <w:bookmarkEnd w:id="31"/>
      <w:r w:rsidRPr="00351866">
        <w:rPr>
          <w:rFonts w:ascii="Times New Roman" w:hAnsi="Times New Roman" w:cs="Times New Roman"/>
          <w:b/>
          <w:bCs/>
          <w:sz w:val="24"/>
          <w:szCs w:val="24"/>
          <w:lang w:val="es-ES_tradnl"/>
        </w:rPr>
        <w:t xml:space="preserve"> </w:t>
      </w:r>
    </w:p>
    <w:p w14:paraId="010D6148" w14:textId="1B6DDFCC" w:rsidR="00906289" w:rsidRDefault="00BA77EE" w:rsidP="00351866">
      <w:pPr>
        <w:pStyle w:val="Ttulo1"/>
        <w:spacing w:before="0" w:line="360" w:lineRule="auto"/>
        <w:jc w:val="center"/>
        <w:rPr>
          <w:rFonts w:ascii="Times New Roman" w:hAnsi="Times New Roman" w:cs="Times New Roman"/>
          <w:b/>
          <w:color w:val="000000" w:themeColor="text1"/>
          <w:sz w:val="24"/>
          <w:szCs w:val="24"/>
          <w:lang w:val="es-ES_tradnl"/>
        </w:rPr>
      </w:pPr>
      <w:bookmarkStart w:id="32" w:name="_Toc216203374"/>
      <w:bookmarkStart w:id="33" w:name="_Toc226345047"/>
      <w:r w:rsidRPr="00351866">
        <w:rPr>
          <w:rFonts w:ascii="Times New Roman" w:hAnsi="Times New Roman" w:cs="Times New Roman"/>
          <w:b/>
          <w:color w:val="000000" w:themeColor="text1"/>
          <w:sz w:val="24"/>
          <w:szCs w:val="24"/>
          <w:lang w:val="es-ES_tradnl"/>
        </w:rPr>
        <w:t>DEL MARCO METODOLÓGICO</w:t>
      </w:r>
      <w:bookmarkEnd w:id="32"/>
      <w:bookmarkEnd w:id="33"/>
      <w:r w:rsidRPr="00351866">
        <w:rPr>
          <w:rFonts w:ascii="Times New Roman" w:hAnsi="Times New Roman" w:cs="Times New Roman"/>
          <w:b/>
          <w:color w:val="000000" w:themeColor="text1"/>
          <w:sz w:val="24"/>
          <w:szCs w:val="24"/>
          <w:lang w:val="es-ES_tradnl"/>
        </w:rPr>
        <w:t xml:space="preserve"> </w:t>
      </w:r>
    </w:p>
    <w:p w14:paraId="1489AEFB" w14:textId="77777777" w:rsidR="0009543C" w:rsidRDefault="0009543C" w:rsidP="0009543C">
      <w:pPr>
        <w:spacing w:after="0" w:line="360" w:lineRule="auto"/>
        <w:jc w:val="both"/>
        <w:rPr>
          <w:lang w:val="es-ES_tradnl" w:eastAsia="es-PE"/>
        </w:rPr>
      </w:pPr>
    </w:p>
    <w:p w14:paraId="5D0F9B84" w14:textId="3D388D93" w:rsidR="00FB7B6A" w:rsidRDefault="00304A0F" w:rsidP="00304A0F">
      <w:pPr>
        <w:spacing w:after="0" w:line="360" w:lineRule="auto"/>
        <w:ind w:firstLine="720"/>
        <w:rPr>
          <w:rFonts w:ascii="Times New Roman" w:hAnsi="Times New Roman" w:cs="Times New Roman"/>
          <w:sz w:val="24"/>
          <w:szCs w:val="24"/>
        </w:rPr>
      </w:pPr>
      <w:r w:rsidRPr="00304A0F">
        <w:rPr>
          <w:rFonts w:ascii="Times New Roman" w:hAnsi="Times New Roman" w:cs="Times New Roman"/>
          <w:sz w:val="24"/>
          <w:szCs w:val="24"/>
        </w:rPr>
        <w:t xml:space="preserve">Con el fin de examinar el conjunto de conocimientos relativos al uso de las emociones para favorecer la autorregulación emocional y la interacción social en la educación infantil, se llevó a cabo esta revisión del estado actual de la investigación mediante un enfoque cualitativo, que incorporaba un diseño de revisión bibliográfica y un alcance descriptivo. Este enfoque metodológico resultó adecuado, </w:t>
      </w:r>
      <w:r w:rsidR="00A03A5A">
        <w:rPr>
          <w:rFonts w:ascii="Times New Roman" w:hAnsi="Times New Roman" w:cs="Times New Roman"/>
          <w:sz w:val="24"/>
          <w:szCs w:val="24"/>
        </w:rPr>
        <w:t>pues</w:t>
      </w:r>
      <w:r w:rsidRPr="00304A0F">
        <w:rPr>
          <w:rFonts w:ascii="Times New Roman" w:hAnsi="Times New Roman" w:cs="Times New Roman"/>
          <w:sz w:val="24"/>
          <w:szCs w:val="24"/>
        </w:rPr>
        <w:t xml:space="preserve"> permitió </w:t>
      </w:r>
      <w:r w:rsidR="00A03A5A" w:rsidRPr="00304A0F">
        <w:rPr>
          <w:rFonts w:ascii="Times New Roman" w:hAnsi="Times New Roman" w:cs="Times New Roman"/>
          <w:sz w:val="24"/>
          <w:szCs w:val="24"/>
        </w:rPr>
        <w:t>efectuar</w:t>
      </w:r>
      <w:r w:rsidRPr="00304A0F">
        <w:rPr>
          <w:rFonts w:ascii="Times New Roman" w:hAnsi="Times New Roman" w:cs="Times New Roman"/>
          <w:sz w:val="24"/>
          <w:szCs w:val="24"/>
        </w:rPr>
        <w:t xml:space="preserve"> una evaluación exhaustiva de la literatura académica</w:t>
      </w:r>
      <w:r w:rsidR="00A03A5A">
        <w:rPr>
          <w:rFonts w:ascii="Times New Roman" w:hAnsi="Times New Roman" w:cs="Times New Roman"/>
          <w:sz w:val="24"/>
          <w:szCs w:val="24"/>
        </w:rPr>
        <w:t xml:space="preserve"> existente en este período de tiempo</w:t>
      </w:r>
      <w:r w:rsidRPr="00304A0F">
        <w:rPr>
          <w:rFonts w:ascii="Times New Roman" w:hAnsi="Times New Roman" w:cs="Times New Roman"/>
          <w:sz w:val="24"/>
          <w:szCs w:val="24"/>
        </w:rPr>
        <w:t>, teniendo en cuenta los principales avances teóricos</w:t>
      </w:r>
      <w:r w:rsidR="00A03A5A">
        <w:rPr>
          <w:rFonts w:ascii="Times New Roman" w:hAnsi="Times New Roman" w:cs="Times New Roman"/>
          <w:sz w:val="24"/>
          <w:szCs w:val="24"/>
        </w:rPr>
        <w:t xml:space="preserve">, así </w:t>
      </w:r>
      <w:r w:rsidRPr="00304A0F">
        <w:rPr>
          <w:rFonts w:ascii="Times New Roman" w:hAnsi="Times New Roman" w:cs="Times New Roman"/>
          <w:sz w:val="24"/>
          <w:szCs w:val="24"/>
        </w:rPr>
        <w:t xml:space="preserve">como las deficiencias y </w:t>
      </w:r>
      <w:r w:rsidR="00A03A5A">
        <w:rPr>
          <w:rFonts w:ascii="Times New Roman" w:hAnsi="Times New Roman" w:cs="Times New Roman"/>
          <w:sz w:val="24"/>
          <w:szCs w:val="24"/>
        </w:rPr>
        <w:t xml:space="preserve">ciertas </w:t>
      </w:r>
      <w:r w:rsidRPr="00304A0F">
        <w:rPr>
          <w:rFonts w:ascii="Times New Roman" w:hAnsi="Times New Roman" w:cs="Times New Roman"/>
          <w:sz w:val="24"/>
          <w:szCs w:val="24"/>
        </w:rPr>
        <w:t xml:space="preserve">lagunas detectadas en investigaciones anteriores. Este análisis permitió </w:t>
      </w:r>
      <w:r w:rsidR="00A03A5A">
        <w:rPr>
          <w:rFonts w:ascii="Times New Roman" w:hAnsi="Times New Roman" w:cs="Times New Roman"/>
          <w:sz w:val="24"/>
          <w:szCs w:val="24"/>
        </w:rPr>
        <w:t xml:space="preserve">conocer </w:t>
      </w:r>
      <w:r w:rsidRPr="00304A0F">
        <w:rPr>
          <w:rFonts w:ascii="Times New Roman" w:hAnsi="Times New Roman" w:cs="Times New Roman"/>
          <w:sz w:val="24"/>
          <w:szCs w:val="24"/>
        </w:rPr>
        <w:t>la evolución del tema y las tendencias predominantes en el campo de estudio.</w:t>
      </w:r>
      <w:r>
        <w:rPr>
          <w:rFonts w:ascii="Times New Roman" w:hAnsi="Times New Roman" w:cs="Times New Roman"/>
          <w:sz w:val="24"/>
          <w:szCs w:val="24"/>
        </w:rPr>
        <w:t xml:space="preserve"> </w:t>
      </w:r>
      <w:r w:rsidR="00286032" w:rsidRPr="00351866">
        <w:rPr>
          <w:rFonts w:ascii="Times New Roman" w:hAnsi="Times New Roman" w:cs="Times New Roman"/>
          <w:sz w:val="24"/>
          <w:szCs w:val="24"/>
        </w:rPr>
        <w:t>Además, el enfoque cualitativo posibilitó un análisis crítico de l</w:t>
      </w:r>
      <w:r w:rsidR="00A03A5A">
        <w:rPr>
          <w:rFonts w:ascii="Times New Roman" w:hAnsi="Times New Roman" w:cs="Times New Roman"/>
          <w:sz w:val="24"/>
          <w:szCs w:val="24"/>
        </w:rPr>
        <w:t>os</w:t>
      </w:r>
      <w:r w:rsidR="00286032" w:rsidRPr="00351866">
        <w:rPr>
          <w:rFonts w:ascii="Times New Roman" w:hAnsi="Times New Roman" w:cs="Times New Roman"/>
          <w:sz w:val="24"/>
          <w:szCs w:val="24"/>
        </w:rPr>
        <w:t xml:space="preserve"> </w:t>
      </w:r>
      <w:r w:rsidR="00A03A5A">
        <w:rPr>
          <w:rFonts w:ascii="Times New Roman" w:hAnsi="Times New Roman" w:cs="Times New Roman"/>
          <w:sz w:val="24"/>
          <w:szCs w:val="24"/>
        </w:rPr>
        <w:t>estudio</w:t>
      </w:r>
      <w:r w:rsidR="00286032" w:rsidRPr="00351866">
        <w:rPr>
          <w:rFonts w:ascii="Times New Roman" w:hAnsi="Times New Roman" w:cs="Times New Roman"/>
          <w:sz w:val="24"/>
          <w:szCs w:val="24"/>
        </w:rPr>
        <w:t>s consultad</w:t>
      </w:r>
      <w:r w:rsidR="00A03A5A">
        <w:rPr>
          <w:rFonts w:ascii="Times New Roman" w:hAnsi="Times New Roman" w:cs="Times New Roman"/>
          <w:sz w:val="24"/>
          <w:szCs w:val="24"/>
        </w:rPr>
        <w:t>o</w:t>
      </w:r>
      <w:r w:rsidR="00286032" w:rsidRPr="00351866">
        <w:rPr>
          <w:rFonts w:ascii="Times New Roman" w:hAnsi="Times New Roman" w:cs="Times New Roman"/>
          <w:sz w:val="24"/>
          <w:szCs w:val="24"/>
        </w:rPr>
        <w:t xml:space="preserve">s, lo que </w:t>
      </w:r>
      <w:r w:rsidR="00A03A5A" w:rsidRPr="00351866">
        <w:rPr>
          <w:rFonts w:ascii="Times New Roman" w:hAnsi="Times New Roman" w:cs="Times New Roman"/>
          <w:sz w:val="24"/>
          <w:szCs w:val="24"/>
        </w:rPr>
        <w:t>ayudó</w:t>
      </w:r>
      <w:r w:rsidR="00286032" w:rsidRPr="00351866">
        <w:rPr>
          <w:rFonts w:ascii="Times New Roman" w:hAnsi="Times New Roman" w:cs="Times New Roman"/>
          <w:sz w:val="24"/>
          <w:szCs w:val="24"/>
        </w:rPr>
        <w:t xml:space="preserve"> a una </w:t>
      </w:r>
      <w:r w:rsidR="00A03A5A">
        <w:rPr>
          <w:rFonts w:ascii="Times New Roman" w:hAnsi="Times New Roman" w:cs="Times New Roman"/>
          <w:sz w:val="24"/>
          <w:szCs w:val="24"/>
        </w:rPr>
        <w:t>mejor c</w:t>
      </w:r>
      <w:r w:rsidR="00286032" w:rsidRPr="00351866">
        <w:rPr>
          <w:rFonts w:ascii="Times New Roman" w:hAnsi="Times New Roman" w:cs="Times New Roman"/>
          <w:sz w:val="24"/>
          <w:szCs w:val="24"/>
        </w:rPr>
        <w:t>omprensión</w:t>
      </w:r>
      <w:r w:rsidR="00A03A5A">
        <w:rPr>
          <w:rFonts w:ascii="Times New Roman" w:hAnsi="Times New Roman" w:cs="Times New Roman"/>
          <w:sz w:val="24"/>
          <w:szCs w:val="24"/>
        </w:rPr>
        <w:t xml:space="preserve"> </w:t>
      </w:r>
      <w:r w:rsidR="00286032" w:rsidRPr="00351866">
        <w:rPr>
          <w:rFonts w:ascii="Times New Roman" w:hAnsi="Times New Roman" w:cs="Times New Roman"/>
          <w:sz w:val="24"/>
          <w:szCs w:val="24"/>
        </w:rPr>
        <w:t xml:space="preserve">del tema en cuestión (Creswell &amp; Poth, 2018). </w:t>
      </w:r>
    </w:p>
    <w:p w14:paraId="0C5E2D40" w14:textId="77777777" w:rsidR="0009543C" w:rsidRPr="00351866" w:rsidRDefault="0009543C" w:rsidP="0009543C">
      <w:pPr>
        <w:spacing w:after="0" w:line="360" w:lineRule="auto"/>
        <w:jc w:val="both"/>
        <w:rPr>
          <w:rFonts w:ascii="Times New Roman" w:hAnsi="Times New Roman" w:cs="Times New Roman"/>
          <w:sz w:val="24"/>
          <w:szCs w:val="24"/>
        </w:rPr>
      </w:pPr>
    </w:p>
    <w:p w14:paraId="4839D7EF" w14:textId="1F7BADC5" w:rsidR="00DB36F5" w:rsidRPr="00351866" w:rsidRDefault="00DB36F5" w:rsidP="00351866">
      <w:pPr>
        <w:pStyle w:val="Prrafodelista"/>
        <w:numPr>
          <w:ilvl w:val="1"/>
          <w:numId w:val="9"/>
        </w:numPr>
        <w:spacing w:after="0" w:line="360" w:lineRule="auto"/>
        <w:ind w:left="567" w:hanging="567"/>
        <w:outlineLvl w:val="1"/>
        <w:rPr>
          <w:rFonts w:ascii="Times New Roman" w:hAnsi="Times New Roman" w:cs="Times New Roman"/>
          <w:b/>
          <w:bCs/>
          <w:sz w:val="24"/>
          <w:szCs w:val="24"/>
          <w:lang w:val="es-ES_tradnl"/>
        </w:rPr>
      </w:pPr>
      <w:bookmarkStart w:id="34" w:name="_Toc216203375"/>
      <w:bookmarkStart w:id="35" w:name="_Toc226345048"/>
      <w:r w:rsidRPr="00351866">
        <w:rPr>
          <w:rFonts w:ascii="Times New Roman" w:hAnsi="Times New Roman" w:cs="Times New Roman"/>
          <w:b/>
          <w:bCs/>
          <w:sz w:val="24"/>
          <w:szCs w:val="24"/>
          <w:lang w:val="es-ES_tradnl"/>
        </w:rPr>
        <w:t>Tipo de investigación</w:t>
      </w:r>
      <w:bookmarkEnd w:id="34"/>
      <w:bookmarkEnd w:id="35"/>
      <w:r w:rsidRPr="00351866">
        <w:rPr>
          <w:rFonts w:ascii="Times New Roman" w:hAnsi="Times New Roman" w:cs="Times New Roman"/>
          <w:b/>
          <w:bCs/>
          <w:sz w:val="24"/>
          <w:szCs w:val="24"/>
          <w:lang w:val="es-ES_tradnl"/>
        </w:rPr>
        <w:t xml:space="preserve"> </w:t>
      </w:r>
    </w:p>
    <w:p w14:paraId="41DEA38F" w14:textId="77777777" w:rsidR="004265B3" w:rsidRDefault="0021634C" w:rsidP="004265B3">
      <w:pPr>
        <w:pStyle w:val="Prrafodelista"/>
        <w:spacing w:after="0" w:line="360" w:lineRule="auto"/>
        <w:ind w:left="0" w:firstLine="709"/>
        <w:rPr>
          <w:rFonts w:ascii="Times New Roman" w:hAnsi="Times New Roman" w:cs="Times New Roman"/>
          <w:sz w:val="24"/>
          <w:szCs w:val="24"/>
        </w:rPr>
      </w:pPr>
      <w:r w:rsidRPr="00351866">
        <w:rPr>
          <w:rFonts w:ascii="Times New Roman" w:hAnsi="Times New Roman" w:cs="Times New Roman"/>
          <w:sz w:val="24"/>
          <w:szCs w:val="24"/>
        </w:rPr>
        <w:t xml:space="preserve"> </w:t>
      </w:r>
      <w:r w:rsidR="004265B3" w:rsidRPr="004265B3">
        <w:rPr>
          <w:rFonts w:ascii="Times New Roman" w:hAnsi="Times New Roman" w:cs="Times New Roman"/>
          <w:sz w:val="24"/>
          <w:szCs w:val="24"/>
        </w:rPr>
        <w:t>Se trata de un estudio de investigación fundamental, ya que su objetivo era recopilar y sistematizar información teórica sobre la función de las emociones en la interacción social y la autorregulación de los niños, más que modificar de forma inmediata los métodos de enseñanza. Este enfoque permitió examinar a fondo los fundamentos conceptuales y metodológicos del tema, aportando ideas clave para futuras investigaciones. Del mismo modo, contribuyó a sentar las bases fundamentales para el desarrollo de intervenciones educativas basadas en la teoría. Para los proyectos de renovación pedagógica relacionados con el desarrollo emocional en la primera infancia, esta evaluación ofrece un marco útil (Hernández-Sampieri y Mendoza, 2018).</w:t>
      </w:r>
    </w:p>
    <w:p w14:paraId="4CB3A511" w14:textId="50A76BC7" w:rsidR="004265B3" w:rsidRPr="004265B3" w:rsidRDefault="004265B3" w:rsidP="004265B3">
      <w:pPr>
        <w:pStyle w:val="Prrafodelista"/>
        <w:spacing w:after="0" w:line="360" w:lineRule="auto"/>
        <w:ind w:left="0" w:firstLine="709"/>
        <w:rPr>
          <w:rFonts w:ascii="Times New Roman" w:hAnsi="Times New Roman" w:cs="Times New Roman"/>
          <w:sz w:val="24"/>
          <w:szCs w:val="24"/>
        </w:rPr>
      </w:pPr>
      <w:r w:rsidRPr="004265B3">
        <w:rPr>
          <w:rFonts w:ascii="Times New Roman" w:hAnsi="Times New Roman" w:cs="Times New Roman"/>
          <w:sz w:val="24"/>
          <w:szCs w:val="24"/>
        </w:rPr>
        <w:t xml:space="preserve">Dado que el objetivo era analizar y comprender a fondo las fuentes evaluadas, en lugar de centrarse en cuantificaciones estadísticas, se optó por un método cualitativo. Este método permitió explorar los numerosos marcos, clasificaciones y hallazgos presentes en la bibliografía, lo que facilitó la identificación de patrones significativos, coincidencias y discrepancias en relación con el uso de las emociones para fomentar las interacciones positivas y la autorregulación. Esta perspectiva mejoró la comprensión de los investigadores sobre la regulación emocional en los entornos de </w:t>
      </w:r>
      <w:r w:rsidRPr="004265B3">
        <w:rPr>
          <w:rFonts w:ascii="Times New Roman" w:hAnsi="Times New Roman" w:cs="Times New Roman"/>
          <w:sz w:val="24"/>
          <w:szCs w:val="24"/>
        </w:rPr>
        <w:lastRenderedPageBreak/>
        <w:t>enseñanza-aprendizaje. Además, fue posible situar estas interpretaciones dentro de los marcos teóricos y pedagógicos que les correspondían, lo que proporcionó una mejor comprensión del tema y de las respuestas aportadas por cada investigador en relación con el tema de estudio (Peña Julca, 2021).</w:t>
      </w:r>
    </w:p>
    <w:p w14:paraId="127907F7" w14:textId="472AE668" w:rsidR="00B1125A" w:rsidRPr="00351866" w:rsidRDefault="00286032" w:rsidP="00171749">
      <w:pPr>
        <w:pStyle w:val="Prrafodelista"/>
        <w:spacing w:after="0" w:line="360" w:lineRule="auto"/>
        <w:ind w:left="0" w:firstLine="709"/>
        <w:rPr>
          <w:rFonts w:ascii="Times New Roman" w:hAnsi="Times New Roman" w:cs="Times New Roman"/>
          <w:sz w:val="24"/>
          <w:szCs w:val="24"/>
        </w:rPr>
      </w:pPr>
      <w:r w:rsidRPr="00351866">
        <w:rPr>
          <w:rFonts w:ascii="Times New Roman" w:hAnsi="Times New Roman" w:cs="Times New Roman"/>
          <w:sz w:val="24"/>
          <w:szCs w:val="24"/>
        </w:rPr>
        <w:t xml:space="preserve">La investigación </w:t>
      </w:r>
      <w:r w:rsidR="00A03A5A">
        <w:rPr>
          <w:rFonts w:ascii="Times New Roman" w:hAnsi="Times New Roman" w:cs="Times New Roman"/>
          <w:sz w:val="24"/>
          <w:szCs w:val="24"/>
        </w:rPr>
        <w:t>tuvo</w:t>
      </w:r>
      <w:r w:rsidRPr="00351866">
        <w:rPr>
          <w:rFonts w:ascii="Times New Roman" w:hAnsi="Times New Roman" w:cs="Times New Roman"/>
          <w:sz w:val="24"/>
          <w:szCs w:val="24"/>
        </w:rPr>
        <w:t xml:space="preserve"> un alcance descriptivo, </w:t>
      </w:r>
      <w:r w:rsidR="00A03A5A" w:rsidRPr="00351866">
        <w:rPr>
          <w:rFonts w:ascii="Times New Roman" w:hAnsi="Times New Roman" w:cs="Times New Roman"/>
          <w:sz w:val="24"/>
          <w:szCs w:val="24"/>
        </w:rPr>
        <w:t>encaminado</w:t>
      </w:r>
      <w:r w:rsidRPr="00351866">
        <w:rPr>
          <w:rFonts w:ascii="Times New Roman" w:hAnsi="Times New Roman" w:cs="Times New Roman"/>
          <w:sz w:val="24"/>
          <w:szCs w:val="24"/>
        </w:rPr>
        <w:t xml:space="preserve"> a delinear y estructurar </w:t>
      </w:r>
      <w:r w:rsidR="00A03A5A">
        <w:rPr>
          <w:rFonts w:ascii="Times New Roman" w:hAnsi="Times New Roman" w:cs="Times New Roman"/>
          <w:sz w:val="24"/>
          <w:szCs w:val="24"/>
        </w:rPr>
        <w:t xml:space="preserve">de manera </w:t>
      </w:r>
      <w:r w:rsidRPr="00351866">
        <w:rPr>
          <w:rFonts w:ascii="Times New Roman" w:hAnsi="Times New Roman" w:cs="Times New Roman"/>
          <w:sz w:val="24"/>
          <w:szCs w:val="24"/>
        </w:rPr>
        <w:t xml:space="preserve">sistemática la producción científica sobre el tema, identificando tendencias, </w:t>
      </w:r>
      <w:r w:rsidR="008410BB">
        <w:rPr>
          <w:rFonts w:ascii="Times New Roman" w:hAnsi="Times New Roman" w:cs="Times New Roman"/>
          <w:sz w:val="24"/>
          <w:szCs w:val="24"/>
        </w:rPr>
        <w:t xml:space="preserve">controversias, </w:t>
      </w:r>
      <w:r w:rsidR="00A03A5A" w:rsidRPr="00351866">
        <w:rPr>
          <w:rFonts w:ascii="Times New Roman" w:hAnsi="Times New Roman" w:cs="Times New Roman"/>
          <w:sz w:val="24"/>
          <w:szCs w:val="24"/>
        </w:rPr>
        <w:t>afinidades</w:t>
      </w:r>
      <w:r w:rsidRPr="00351866">
        <w:rPr>
          <w:rFonts w:ascii="Times New Roman" w:hAnsi="Times New Roman" w:cs="Times New Roman"/>
          <w:sz w:val="24"/>
          <w:szCs w:val="24"/>
        </w:rPr>
        <w:t xml:space="preserve"> y oposiciones entre los autores </w:t>
      </w:r>
      <w:r w:rsidR="008410BB">
        <w:rPr>
          <w:rFonts w:ascii="Times New Roman" w:hAnsi="Times New Roman" w:cs="Times New Roman"/>
          <w:sz w:val="24"/>
          <w:szCs w:val="24"/>
        </w:rPr>
        <w:t>estudiados</w:t>
      </w:r>
      <w:r w:rsidRPr="00351866">
        <w:rPr>
          <w:rFonts w:ascii="Times New Roman" w:hAnsi="Times New Roman" w:cs="Times New Roman"/>
          <w:sz w:val="24"/>
          <w:szCs w:val="24"/>
        </w:rPr>
        <w:t xml:space="preserve"> (Vergara</w:t>
      </w:r>
      <w:r w:rsidR="004C0D29">
        <w:rPr>
          <w:rFonts w:ascii="Times New Roman" w:hAnsi="Times New Roman" w:cs="Times New Roman"/>
          <w:sz w:val="24"/>
          <w:szCs w:val="24"/>
        </w:rPr>
        <w:t xml:space="preserve"> </w:t>
      </w:r>
      <w:r w:rsidRPr="00351866">
        <w:rPr>
          <w:rFonts w:ascii="Times New Roman" w:hAnsi="Times New Roman" w:cs="Times New Roman"/>
          <w:sz w:val="24"/>
          <w:szCs w:val="24"/>
        </w:rPr>
        <w:t>y Solís et al., 2021). E</w:t>
      </w:r>
      <w:r w:rsidR="004C0D29">
        <w:rPr>
          <w:rFonts w:ascii="Times New Roman" w:hAnsi="Times New Roman" w:cs="Times New Roman"/>
          <w:sz w:val="24"/>
          <w:szCs w:val="24"/>
        </w:rPr>
        <w:t xml:space="preserve">l nivel alcanzado </w:t>
      </w:r>
      <w:r w:rsidRPr="00351866">
        <w:rPr>
          <w:rFonts w:ascii="Times New Roman" w:hAnsi="Times New Roman" w:cs="Times New Roman"/>
          <w:sz w:val="24"/>
          <w:szCs w:val="24"/>
        </w:rPr>
        <w:t>fue idóneo</w:t>
      </w:r>
      <w:r w:rsidR="004C0D29">
        <w:rPr>
          <w:rFonts w:ascii="Times New Roman" w:hAnsi="Times New Roman" w:cs="Times New Roman"/>
          <w:sz w:val="24"/>
          <w:szCs w:val="24"/>
        </w:rPr>
        <w:t>, pues brinda</w:t>
      </w:r>
      <w:r w:rsidRPr="00351866">
        <w:rPr>
          <w:rFonts w:ascii="Times New Roman" w:hAnsi="Times New Roman" w:cs="Times New Roman"/>
          <w:sz w:val="24"/>
          <w:szCs w:val="24"/>
        </w:rPr>
        <w:t xml:space="preserve"> una perspectiva exhaustiva del panorama actual acerca de</w:t>
      </w:r>
      <w:r w:rsidR="008410BB">
        <w:rPr>
          <w:rFonts w:ascii="Times New Roman" w:hAnsi="Times New Roman" w:cs="Times New Roman"/>
          <w:sz w:val="24"/>
          <w:szCs w:val="24"/>
        </w:rPr>
        <w:t>l uso de</w:t>
      </w:r>
      <w:r w:rsidRPr="00351866">
        <w:rPr>
          <w:rFonts w:ascii="Times New Roman" w:hAnsi="Times New Roman" w:cs="Times New Roman"/>
          <w:sz w:val="24"/>
          <w:szCs w:val="24"/>
        </w:rPr>
        <w:t xml:space="preserve"> emociones en la autorregulación y la convivencia en educación inicial. </w:t>
      </w:r>
      <w:r w:rsidR="008410BB">
        <w:rPr>
          <w:rFonts w:ascii="Times New Roman" w:hAnsi="Times New Roman" w:cs="Times New Roman"/>
          <w:sz w:val="24"/>
          <w:szCs w:val="24"/>
        </w:rPr>
        <w:t>S</w:t>
      </w:r>
      <w:r w:rsidR="00D11E7B" w:rsidRPr="00D11E7B">
        <w:rPr>
          <w:rFonts w:ascii="Times New Roman" w:hAnsi="Times New Roman" w:cs="Times New Roman"/>
          <w:sz w:val="24"/>
          <w:szCs w:val="24"/>
        </w:rPr>
        <w:t xml:space="preserve">e adoptó un diseño de investigación documental, fundamentado en la revisión sistemática de fuentes secundarias tales como artículos científicos, monografías, informes especializados y estudios de revisión. </w:t>
      </w:r>
      <w:r w:rsidR="008410BB">
        <w:rPr>
          <w:rFonts w:ascii="Times New Roman" w:hAnsi="Times New Roman" w:cs="Times New Roman"/>
          <w:sz w:val="24"/>
          <w:szCs w:val="24"/>
        </w:rPr>
        <w:t>N</w:t>
      </w:r>
      <w:r w:rsidR="00D11E7B" w:rsidRPr="00D11E7B">
        <w:rPr>
          <w:rFonts w:ascii="Times New Roman" w:hAnsi="Times New Roman" w:cs="Times New Roman"/>
          <w:sz w:val="24"/>
          <w:szCs w:val="24"/>
        </w:rPr>
        <w:t>o se generaron datos empíricos propios,</w:t>
      </w:r>
      <w:r w:rsidR="008410BB">
        <w:rPr>
          <w:rFonts w:ascii="Times New Roman" w:hAnsi="Times New Roman" w:cs="Times New Roman"/>
          <w:sz w:val="24"/>
          <w:szCs w:val="24"/>
        </w:rPr>
        <w:t xml:space="preserve"> es por ello que</w:t>
      </w:r>
      <w:r w:rsidR="00D11E7B" w:rsidRPr="00D11E7B">
        <w:rPr>
          <w:rFonts w:ascii="Times New Roman" w:hAnsi="Times New Roman" w:cs="Times New Roman"/>
          <w:sz w:val="24"/>
          <w:szCs w:val="24"/>
        </w:rPr>
        <w:t xml:space="preserve"> el análisis se apoyó en información actual, pertinente y confiable, lo que permitió desarrollar una interpretación crítica </w:t>
      </w:r>
      <w:r w:rsidR="008410BB">
        <w:rPr>
          <w:rFonts w:ascii="Times New Roman" w:hAnsi="Times New Roman" w:cs="Times New Roman"/>
          <w:sz w:val="24"/>
          <w:szCs w:val="24"/>
        </w:rPr>
        <w:t xml:space="preserve">con </w:t>
      </w:r>
      <w:r w:rsidR="00D11E7B" w:rsidRPr="00D11E7B">
        <w:rPr>
          <w:rFonts w:ascii="Times New Roman" w:hAnsi="Times New Roman" w:cs="Times New Roman"/>
          <w:sz w:val="24"/>
          <w:szCs w:val="24"/>
        </w:rPr>
        <w:t>respaldo teórico</w:t>
      </w:r>
      <w:r w:rsidR="008410BB">
        <w:rPr>
          <w:rFonts w:ascii="Times New Roman" w:hAnsi="Times New Roman" w:cs="Times New Roman"/>
          <w:sz w:val="24"/>
          <w:szCs w:val="24"/>
        </w:rPr>
        <w:t xml:space="preserve"> y</w:t>
      </w:r>
      <w:r w:rsidR="00D11E7B" w:rsidRPr="00D11E7B">
        <w:rPr>
          <w:rFonts w:ascii="Times New Roman" w:hAnsi="Times New Roman" w:cs="Times New Roman"/>
          <w:sz w:val="24"/>
          <w:szCs w:val="24"/>
        </w:rPr>
        <w:t xml:space="preserve"> </w:t>
      </w:r>
      <w:r w:rsidR="008410BB" w:rsidRPr="00D11E7B">
        <w:rPr>
          <w:rFonts w:ascii="Times New Roman" w:hAnsi="Times New Roman" w:cs="Times New Roman"/>
          <w:sz w:val="24"/>
          <w:szCs w:val="24"/>
        </w:rPr>
        <w:t xml:space="preserve">con solidez académica </w:t>
      </w:r>
      <w:r w:rsidRPr="00351866">
        <w:rPr>
          <w:rFonts w:ascii="Times New Roman" w:hAnsi="Times New Roman" w:cs="Times New Roman"/>
          <w:sz w:val="24"/>
          <w:szCs w:val="24"/>
        </w:rPr>
        <w:t xml:space="preserve">(Durán Noguera, </w:t>
      </w:r>
      <w:proofErr w:type="spellStart"/>
      <w:r w:rsidRPr="00351866">
        <w:rPr>
          <w:rFonts w:ascii="Times New Roman" w:hAnsi="Times New Roman" w:cs="Times New Roman"/>
          <w:sz w:val="24"/>
          <w:szCs w:val="24"/>
        </w:rPr>
        <w:t>n.d</w:t>
      </w:r>
      <w:proofErr w:type="spellEnd"/>
      <w:r w:rsidRPr="00351866">
        <w:rPr>
          <w:rFonts w:ascii="Times New Roman" w:hAnsi="Times New Roman" w:cs="Times New Roman"/>
          <w:sz w:val="24"/>
          <w:szCs w:val="24"/>
        </w:rPr>
        <w:t xml:space="preserve">.). </w:t>
      </w:r>
    </w:p>
    <w:p w14:paraId="28FC22E3" w14:textId="77777777" w:rsidR="0094269B" w:rsidRPr="00351866" w:rsidRDefault="0094269B" w:rsidP="00351866">
      <w:pPr>
        <w:pStyle w:val="Prrafodelista"/>
        <w:numPr>
          <w:ilvl w:val="1"/>
          <w:numId w:val="9"/>
        </w:numPr>
        <w:spacing w:after="0" w:line="360" w:lineRule="auto"/>
        <w:ind w:left="567" w:hanging="567"/>
        <w:outlineLvl w:val="1"/>
        <w:rPr>
          <w:rFonts w:ascii="Times New Roman" w:hAnsi="Times New Roman" w:cs="Times New Roman"/>
          <w:b/>
          <w:bCs/>
          <w:sz w:val="24"/>
          <w:szCs w:val="24"/>
          <w:lang w:val="es-ES_tradnl"/>
        </w:rPr>
        <w:sectPr w:rsidR="0094269B" w:rsidRPr="00351866" w:rsidSect="005A6BE2">
          <w:headerReference w:type="default" r:id="rId12"/>
          <w:footerReference w:type="default" r:id="rId13"/>
          <w:pgSz w:w="11907" w:h="16443" w:code="9"/>
          <w:pgMar w:top="1418" w:right="1418" w:bottom="851" w:left="2155" w:header="709" w:footer="284" w:gutter="0"/>
          <w:pgNumType w:start="9"/>
          <w:cols w:space="708"/>
          <w:docGrid w:linePitch="360"/>
        </w:sectPr>
      </w:pPr>
    </w:p>
    <w:p w14:paraId="71A23B5F" w14:textId="08D89DD7" w:rsidR="00B1125A" w:rsidRPr="00351866" w:rsidRDefault="00906289" w:rsidP="00351866">
      <w:pPr>
        <w:pStyle w:val="Prrafodelista"/>
        <w:numPr>
          <w:ilvl w:val="1"/>
          <w:numId w:val="9"/>
        </w:numPr>
        <w:spacing w:after="0" w:line="360" w:lineRule="auto"/>
        <w:ind w:left="567" w:hanging="567"/>
        <w:outlineLvl w:val="1"/>
        <w:rPr>
          <w:rFonts w:ascii="Times New Roman" w:hAnsi="Times New Roman" w:cs="Times New Roman"/>
          <w:b/>
          <w:bCs/>
          <w:sz w:val="24"/>
          <w:szCs w:val="24"/>
          <w:lang w:val="es-ES_tradnl"/>
        </w:rPr>
      </w:pPr>
      <w:bookmarkStart w:id="36" w:name="_Toc216203376"/>
      <w:bookmarkStart w:id="37" w:name="_Toc226345049"/>
      <w:r w:rsidRPr="00351866">
        <w:rPr>
          <w:rFonts w:ascii="Times New Roman" w:hAnsi="Times New Roman" w:cs="Times New Roman"/>
          <w:b/>
          <w:bCs/>
          <w:sz w:val="24"/>
          <w:szCs w:val="24"/>
          <w:lang w:val="es-ES_tradnl"/>
        </w:rPr>
        <w:lastRenderedPageBreak/>
        <w:t>Fuentes de información</w:t>
      </w:r>
      <w:bookmarkEnd w:id="36"/>
      <w:bookmarkEnd w:id="37"/>
      <w:r w:rsidRPr="00351866">
        <w:rPr>
          <w:rFonts w:ascii="Times New Roman" w:hAnsi="Times New Roman" w:cs="Times New Roman"/>
          <w:b/>
          <w:bCs/>
          <w:sz w:val="24"/>
          <w:szCs w:val="24"/>
          <w:lang w:val="es-ES_tradnl"/>
        </w:rPr>
        <w:t xml:space="preserve"> </w:t>
      </w:r>
    </w:p>
    <w:p w14:paraId="654B64E4" w14:textId="4F7A9D3C" w:rsidR="00BA0596" w:rsidRPr="00187C47" w:rsidRDefault="00187C47" w:rsidP="00187C47">
      <w:pPr>
        <w:pStyle w:val="Descripcin"/>
        <w:spacing w:line="360" w:lineRule="auto"/>
        <w:rPr>
          <w:rFonts w:ascii="Times New Roman" w:hAnsi="Times New Roman" w:cs="Times New Roman"/>
          <w:b/>
          <w:bCs/>
          <w:i w:val="0"/>
          <w:iCs w:val="0"/>
          <w:color w:val="000000" w:themeColor="text1"/>
          <w:sz w:val="24"/>
          <w:szCs w:val="24"/>
        </w:rPr>
      </w:pPr>
      <w:bookmarkStart w:id="38" w:name="_Toc226369013"/>
      <w:r w:rsidRPr="00187C47">
        <w:rPr>
          <w:rFonts w:ascii="Times New Roman" w:hAnsi="Times New Roman" w:cs="Times New Roman"/>
          <w:b/>
          <w:bCs/>
          <w:i w:val="0"/>
          <w:iCs w:val="0"/>
          <w:color w:val="000000" w:themeColor="text1"/>
          <w:sz w:val="24"/>
          <w:szCs w:val="24"/>
        </w:rPr>
        <w:t xml:space="preserve">Tabla </w:t>
      </w:r>
      <w:r w:rsidRPr="00187C47">
        <w:rPr>
          <w:rFonts w:ascii="Times New Roman" w:hAnsi="Times New Roman" w:cs="Times New Roman"/>
          <w:b/>
          <w:bCs/>
          <w:i w:val="0"/>
          <w:iCs w:val="0"/>
          <w:color w:val="000000" w:themeColor="text1"/>
          <w:sz w:val="24"/>
          <w:szCs w:val="24"/>
        </w:rPr>
        <w:fldChar w:fldCharType="begin"/>
      </w:r>
      <w:r w:rsidRPr="00187C47">
        <w:rPr>
          <w:rFonts w:ascii="Times New Roman" w:hAnsi="Times New Roman" w:cs="Times New Roman"/>
          <w:b/>
          <w:bCs/>
          <w:i w:val="0"/>
          <w:iCs w:val="0"/>
          <w:color w:val="000000" w:themeColor="text1"/>
          <w:sz w:val="24"/>
          <w:szCs w:val="24"/>
        </w:rPr>
        <w:instrText xml:space="preserve"> SEQ Tabla \* ARABIC </w:instrText>
      </w:r>
      <w:r w:rsidRPr="00187C47">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1</w:t>
      </w:r>
      <w:r w:rsidRPr="00187C47">
        <w:rPr>
          <w:rFonts w:ascii="Times New Roman" w:hAnsi="Times New Roman" w:cs="Times New Roman"/>
          <w:b/>
          <w:bCs/>
          <w:i w:val="0"/>
          <w:iCs w:val="0"/>
          <w:color w:val="000000" w:themeColor="text1"/>
          <w:sz w:val="24"/>
          <w:szCs w:val="24"/>
        </w:rPr>
        <w:fldChar w:fldCharType="end"/>
      </w:r>
      <w:r w:rsidRPr="00187C47">
        <w:rPr>
          <w:rFonts w:ascii="Times New Roman" w:hAnsi="Times New Roman" w:cs="Times New Roman"/>
          <w:b/>
          <w:bCs/>
          <w:i w:val="0"/>
          <w:iCs w:val="0"/>
          <w:color w:val="000000" w:themeColor="text1"/>
          <w:sz w:val="24"/>
          <w:szCs w:val="24"/>
        </w:rPr>
        <w:br/>
      </w:r>
      <w:r w:rsidRPr="00187C47">
        <w:rPr>
          <w:rFonts w:ascii="Times New Roman" w:hAnsi="Times New Roman" w:cs="Times New Roman"/>
          <w:color w:val="000000" w:themeColor="text1"/>
          <w:sz w:val="24"/>
          <w:szCs w:val="24"/>
        </w:rPr>
        <w:t>Fuentes de información</w:t>
      </w:r>
      <w:bookmarkEnd w:id="38"/>
    </w:p>
    <w:tbl>
      <w:tblPr>
        <w:tblW w:w="13648" w:type="dxa"/>
        <w:tblInd w:w="-431" w:type="dxa"/>
        <w:tblBorders>
          <w:top w:val="single" w:sz="4" w:space="0" w:color="auto"/>
          <w:bottom w:val="single" w:sz="4" w:space="0" w:color="auto"/>
        </w:tblBorders>
        <w:tblLayout w:type="fixed"/>
        <w:tblLook w:val="04A0" w:firstRow="1" w:lastRow="0" w:firstColumn="1" w:lastColumn="0" w:noHBand="0" w:noVBand="1"/>
      </w:tblPr>
      <w:tblGrid>
        <w:gridCol w:w="571"/>
        <w:gridCol w:w="4146"/>
        <w:gridCol w:w="3652"/>
        <w:gridCol w:w="1276"/>
        <w:gridCol w:w="715"/>
        <w:gridCol w:w="3288"/>
      </w:tblGrid>
      <w:tr w:rsidR="00540A08" w:rsidRPr="00351866" w14:paraId="1E5986C8" w14:textId="77777777" w:rsidTr="004C4CC9">
        <w:trPr>
          <w:trHeight w:val="298"/>
        </w:trPr>
        <w:tc>
          <w:tcPr>
            <w:tcW w:w="571" w:type="dxa"/>
            <w:tcBorders>
              <w:bottom w:val="single" w:sz="4" w:space="0" w:color="auto"/>
            </w:tcBorders>
            <w:noWrap/>
            <w:vAlign w:val="center"/>
            <w:hideMark/>
          </w:tcPr>
          <w:p w14:paraId="26CE10EC" w14:textId="77777777" w:rsidR="00B1125A" w:rsidRPr="00351866" w:rsidRDefault="00B1125A" w:rsidP="00351866">
            <w:pPr>
              <w:spacing w:after="0" w:line="360" w:lineRule="auto"/>
              <w:jc w:val="center"/>
              <w:rPr>
                <w:rFonts w:ascii="Times New Roman" w:eastAsia="Times New Roman" w:hAnsi="Times New Roman" w:cs="Times New Roman"/>
                <w:b/>
                <w:bCs/>
                <w:color w:val="000000"/>
                <w:sz w:val="24"/>
                <w:szCs w:val="24"/>
                <w:lang w:val="es-ES"/>
              </w:rPr>
            </w:pPr>
            <w:r w:rsidRPr="00351866">
              <w:rPr>
                <w:rFonts w:ascii="Times New Roman" w:eastAsia="Times New Roman" w:hAnsi="Times New Roman" w:cs="Times New Roman"/>
                <w:b/>
                <w:bCs/>
                <w:color w:val="000000"/>
                <w:sz w:val="24"/>
                <w:szCs w:val="24"/>
                <w:lang w:val="es-ES"/>
              </w:rPr>
              <w:t>N°</w:t>
            </w:r>
          </w:p>
        </w:tc>
        <w:tc>
          <w:tcPr>
            <w:tcW w:w="4146" w:type="dxa"/>
            <w:tcBorders>
              <w:bottom w:val="single" w:sz="4" w:space="0" w:color="auto"/>
            </w:tcBorders>
            <w:noWrap/>
            <w:vAlign w:val="center"/>
            <w:hideMark/>
          </w:tcPr>
          <w:p w14:paraId="4A6BF969" w14:textId="77777777" w:rsidR="00B1125A" w:rsidRPr="00351866" w:rsidRDefault="00B1125A" w:rsidP="00351866">
            <w:pPr>
              <w:spacing w:after="0" w:line="360" w:lineRule="auto"/>
              <w:rPr>
                <w:rFonts w:ascii="Times New Roman" w:eastAsia="Times New Roman" w:hAnsi="Times New Roman" w:cs="Times New Roman"/>
                <w:b/>
                <w:bCs/>
                <w:color w:val="000000"/>
                <w:sz w:val="24"/>
                <w:szCs w:val="24"/>
                <w:lang w:val="es-ES"/>
              </w:rPr>
            </w:pPr>
            <w:r w:rsidRPr="00351866">
              <w:rPr>
                <w:rFonts w:ascii="Times New Roman" w:eastAsia="Times New Roman" w:hAnsi="Times New Roman" w:cs="Times New Roman"/>
                <w:b/>
                <w:bCs/>
                <w:color w:val="000000"/>
                <w:sz w:val="24"/>
                <w:szCs w:val="24"/>
                <w:lang w:val="es-ES"/>
              </w:rPr>
              <w:t xml:space="preserve">TÍTULO DE INVESTIGACIÓN </w:t>
            </w:r>
          </w:p>
        </w:tc>
        <w:tc>
          <w:tcPr>
            <w:tcW w:w="3652" w:type="dxa"/>
            <w:tcBorders>
              <w:bottom w:val="single" w:sz="4" w:space="0" w:color="auto"/>
            </w:tcBorders>
            <w:noWrap/>
            <w:vAlign w:val="center"/>
            <w:hideMark/>
          </w:tcPr>
          <w:p w14:paraId="2B4C1C85" w14:textId="77777777" w:rsidR="00B1125A" w:rsidRPr="00351866" w:rsidRDefault="00B1125A" w:rsidP="00351866">
            <w:pPr>
              <w:spacing w:after="0" w:line="360" w:lineRule="auto"/>
              <w:rPr>
                <w:rFonts w:ascii="Times New Roman" w:eastAsia="Times New Roman" w:hAnsi="Times New Roman" w:cs="Times New Roman"/>
                <w:b/>
                <w:bCs/>
                <w:color w:val="000000"/>
                <w:sz w:val="24"/>
                <w:szCs w:val="24"/>
                <w:lang w:val="es-ES"/>
              </w:rPr>
            </w:pPr>
            <w:r w:rsidRPr="00351866">
              <w:rPr>
                <w:rFonts w:ascii="Times New Roman" w:eastAsia="Times New Roman" w:hAnsi="Times New Roman" w:cs="Times New Roman"/>
                <w:b/>
                <w:bCs/>
                <w:color w:val="000000"/>
                <w:sz w:val="24"/>
                <w:szCs w:val="24"/>
                <w:lang w:val="es-ES"/>
              </w:rPr>
              <w:t xml:space="preserve">AUTORES </w:t>
            </w:r>
          </w:p>
        </w:tc>
        <w:tc>
          <w:tcPr>
            <w:tcW w:w="1276" w:type="dxa"/>
            <w:tcBorders>
              <w:bottom w:val="single" w:sz="4" w:space="0" w:color="auto"/>
            </w:tcBorders>
            <w:noWrap/>
            <w:vAlign w:val="center"/>
            <w:hideMark/>
          </w:tcPr>
          <w:p w14:paraId="21EED8F5" w14:textId="77777777" w:rsidR="00B1125A" w:rsidRPr="00351866" w:rsidRDefault="00B1125A" w:rsidP="00351866">
            <w:pPr>
              <w:spacing w:after="0" w:line="360" w:lineRule="auto"/>
              <w:rPr>
                <w:rFonts w:ascii="Times New Roman" w:eastAsia="Times New Roman" w:hAnsi="Times New Roman" w:cs="Times New Roman"/>
                <w:b/>
                <w:bCs/>
                <w:color w:val="000000"/>
                <w:sz w:val="24"/>
                <w:szCs w:val="24"/>
                <w:lang w:val="es-ES"/>
              </w:rPr>
            </w:pPr>
            <w:r w:rsidRPr="00351866">
              <w:rPr>
                <w:rFonts w:ascii="Times New Roman" w:eastAsia="Times New Roman" w:hAnsi="Times New Roman" w:cs="Times New Roman"/>
                <w:b/>
                <w:bCs/>
                <w:color w:val="000000"/>
                <w:sz w:val="24"/>
                <w:szCs w:val="24"/>
                <w:lang w:val="es-ES"/>
              </w:rPr>
              <w:t xml:space="preserve">PAÍS </w:t>
            </w:r>
          </w:p>
        </w:tc>
        <w:tc>
          <w:tcPr>
            <w:tcW w:w="715" w:type="dxa"/>
            <w:tcBorders>
              <w:bottom w:val="single" w:sz="4" w:space="0" w:color="auto"/>
            </w:tcBorders>
            <w:noWrap/>
            <w:vAlign w:val="center"/>
            <w:hideMark/>
          </w:tcPr>
          <w:p w14:paraId="63060326" w14:textId="0F5447B0" w:rsidR="00B1125A" w:rsidRPr="00351866" w:rsidRDefault="00B1125A" w:rsidP="00351866">
            <w:pPr>
              <w:spacing w:after="0" w:line="360" w:lineRule="auto"/>
              <w:ind w:right="-119"/>
              <w:rPr>
                <w:rFonts w:ascii="Times New Roman" w:eastAsia="Times New Roman" w:hAnsi="Times New Roman" w:cs="Times New Roman"/>
                <w:b/>
                <w:bCs/>
                <w:color w:val="000000"/>
                <w:sz w:val="24"/>
                <w:szCs w:val="24"/>
                <w:lang w:val="es-ES"/>
              </w:rPr>
            </w:pPr>
            <w:r w:rsidRPr="00351866">
              <w:rPr>
                <w:rFonts w:ascii="Times New Roman" w:eastAsia="Times New Roman" w:hAnsi="Times New Roman" w:cs="Times New Roman"/>
                <w:b/>
                <w:bCs/>
                <w:color w:val="000000"/>
                <w:sz w:val="24"/>
                <w:szCs w:val="24"/>
                <w:lang w:val="es-ES"/>
              </w:rPr>
              <w:t xml:space="preserve">AÑO  </w:t>
            </w:r>
          </w:p>
        </w:tc>
        <w:tc>
          <w:tcPr>
            <w:tcW w:w="3288" w:type="dxa"/>
            <w:tcBorders>
              <w:bottom w:val="single" w:sz="4" w:space="0" w:color="auto"/>
            </w:tcBorders>
            <w:noWrap/>
            <w:vAlign w:val="center"/>
            <w:hideMark/>
          </w:tcPr>
          <w:p w14:paraId="78B3A1F7" w14:textId="77777777" w:rsidR="00B1125A" w:rsidRPr="00351866" w:rsidRDefault="00B1125A" w:rsidP="00351866">
            <w:pPr>
              <w:spacing w:after="0" w:line="360" w:lineRule="auto"/>
              <w:jc w:val="center"/>
              <w:rPr>
                <w:rFonts w:ascii="Times New Roman" w:eastAsia="Times New Roman" w:hAnsi="Times New Roman" w:cs="Times New Roman"/>
                <w:b/>
                <w:color w:val="000000"/>
                <w:sz w:val="24"/>
                <w:szCs w:val="24"/>
                <w:lang w:val="es-ES"/>
              </w:rPr>
            </w:pPr>
            <w:r w:rsidRPr="00351866">
              <w:rPr>
                <w:rFonts w:ascii="Times New Roman" w:eastAsia="Times New Roman" w:hAnsi="Times New Roman" w:cs="Times New Roman"/>
                <w:b/>
                <w:color w:val="000000"/>
                <w:sz w:val="24"/>
                <w:szCs w:val="24"/>
                <w:lang w:val="es-ES"/>
              </w:rPr>
              <w:t>LINKS</w:t>
            </w:r>
          </w:p>
        </w:tc>
      </w:tr>
      <w:tr w:rsidR="00540A08" w:rsidRPr="00351866" w14:paraId="0E6FD20B" w14:textId="77777777" w:rsidTr="004C4CC9">
        <w:trPr>
          <w:trHeight w:val="619"/>
        </w:trPr>
        <w:tc>
          <w:tcPr>
            <w:tcW w:w="571" w:type="dxa"/>
            <w:tcBorders>
              <w:top w:val="single" w:sz="4" w:space="0" w:color="auto"/>
              <w:bottom w:val="single" w:sz="4" w:space="0" w:color="auto"/>
            </w:tcBorders>
            <w:noWrap/>
            <w:vAlign w:val="center"/>
          </w:tcPr>
          <w:p w14:paraId="6B94587B" w14:textId="77777777" w:rsidR="00B1125A" w:rsidRPr="00351866" w:rsidRDefault="00B1125A" w:rsidP="00351866">
            <w:pPr>
              <w:spacing w:after="0" w:line="360" w:lineRule="auto"/>
              <w:jc w:val="center"/>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1</w:t>
            </w:r>
          </w:p>
        </w:tc>
        <w:tc>
          <w:tcPr>
            <w:tcW w:w="4146" w:type="dxa"/>
            <w:tcBorders>
              <w:top w:val="single" w:sz="4" w:space="0" w:color="auto"/>
              <w:bottom w:val="single" w:sz="4" w:space="0" w:color="auto"/>
            </w:tcBorders>
            <w:vAlign w:val="center"/>
          </w:tcPr>
          <w:p w14:paraId="35135EDF" w14:textId="26ADFC98" w:rsidR="00B1125A" w:rsidRPr="00351866" w:rsidRDefault="004C4CC9" w:rsidP="00351866">
            <w:pPr>
              <w:spacing w:after="0" w:line="360" w:lineRule="auto"/>
              <w:rPr>
                <w:rFonts w:ascii="Times New Roman" w:eastAsia="Times New Roman" w:hAnsi="Times New Roman" w:cs="Times New Roman"/>
                <w:color w:val="000000"/>
                <w:sz w:val="24"/>
                <w:szCs w:val="24"/>
                <w:lang w:val="es-ES"/>
              </w:rPr>
            </w:pPr>
            <w:r w:rsidRPr="004C4CC9">
              <w:rPr>
                <w:rFonts w:ascii="Times New Roman" w:eastAsia="Times New Roman" w:hAnsi="Times New Roman" w:cs="Times New Roman"/>
                <w:color w:val="000000"/>
                <w:sz w:val="24"/>
                <w:szCs w:val="24"/>
                <w:lang w:val="es-ES"/>
              </w:rPr>
              <w:t>Aportes para la educación de la Inteligencia Emocional desde la Educación Infantil</w:t>
            </w:r>
          </w:p>
        </w:tc>
        <w:tc>
          <w:tcPr>
            <w:tcW w:w="3652" w:type="dxa"/>
            <w:tcBorders>
              <w:top w:val="single" w:sz="4" w:space="0" w:color="auto"/>
              <w:bottom w:val="single" w:sz="4" w:space="0" w:color="auto"/>
            </w:tcBorders>
            <w:noWrap/>
            <w:vAlign w:val="center"/>
          </w:tcPr>
          <w:p w14:paraId="432B51FA" w14:textId="3FC53406" w:rsidR="00B1125A" w:rsidRPr="00351866" w:rsidRDefault="004C4CC9" w:rsidP="00351866">
            <w:pPr>
              <w:spacing w:after="0" w:line="360" w:lineRule="auto"/>
              <w:rPr>
                <w:rFonts w:ascii="Times New Roman" w:eastAsia="Times New Roman" w:hAnsi="Times New Roman" w:cs="Times New Roman"/>
                <w:color w:val="000000"/>
                <w:sz w:val="24"/>
                <w:szCs w:val="24"/>
              </w:rPr>
            </w:pPr>
            <w:r w:rsidRPr="004C4CC9">
              <w:rPr>
                <w:rFonts w:ascii="Times New Roman" w:eastAsia="Times New Roman" w:hAnsi="Times New Roman" w:cs="Times New Roman"/>
                <w:color w:val="000000"/>
                <w:sz w:val="24"/>
                <w:szCs w:val="24"/>
              </w:rPr>
              <w:t>Ana María Fernández-Martínez; Inmaculada Montero-García</w:t>
            </w:r>
          </w:p>
        </w:tc>
        <w:tc>
          <w:tcPr>
            <w:tcW w:w="1276" w:type="dxa"/>
            <w:tcBorders>
              <w:top w:val="single" w:sz="4" w:space="0" w:color="auto"/>
              <w:bottom w:val="single" w:sz="4" w:space="0" w:color="auto"/>
            </w:tcBorders>
            <w:noWrap/>
            <w:vAlign w:val="center"/>
          </w:tcPr>
          <w:p w14:paraId="6FF4A9CD" w14:textId="0BA13BC0" w:rsidR="00B1125A" w:rsidRPr="00351866" w:rsidRDefault="004C4CC9" w:rsidP="00351866">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Colombia </w:t>
            </w:r>
          </w:p>
        </w:tc>
        <w:tc>
          <w:tcPr>
            <w:tcW w:w="715" w:type="dxa"/>
            <w:tcBorders>
              <w:top w:val="single" w:sz="4" w:space="0" w:color="auto"/>
              <w:bottom w:val="single" w:sz="4" w:space="0" w:color="auto"/>
            </w:tcBorders>
            <w:noWrap/>
            <w:vAlign w:val="center"/>
          </w:tcPr>
          <w:p w14:paraId="18231057" w14:textId="6DE1F870" w:rsidR="00B1125A" w:rsidRPr="004C4CC9" w:rsidRDefault="004C4CC9" w:rsidP="00351866">
            <w:pPr>
              <w:spacing w:after="0" w:line="360" w:lineRule="auto"/>
              <w:jc w:val="center"/>
              <w:rPr>
                <w:rFonts w:ascii="Times New Roman" w:eastAsia="Times New Roman" w:hAnsi="Times New Roman" w:cs="Times New Roman"/>
                <w:color w:val="000000"/>
                <w:sz w:val="24"/>
                <w:szCs w:val="24"/>
              </w:rPr>
            </w:pPr>
            <w:r w:rsidRPr="004C4CC9">
              <w:rPr>
                <w:rFonts w:ascii="Times New Roman" w:eastAsia="Times New Roman" w:hAnsi="Times New Roman" w:cs="Times New Roman"/>
                <w:color w:val="000000"/>
                <w:sz w:val="24"/>
                <w:szCs w:val="24"/>
              </w:rPr>
              <w:t>2016</w:t>
            </w:r>
          </w:p>
        </w:tc>
        <w:tc>
          <w:tcPr>
            <w:tcW w:w="3288" w:type="dxa"/>
            <w:tcBorders>
              <w:top w:val="single" w:sz="4" w:space="0" w:color="auto"/>
              <w:bottom w:val="single" w:sz="4" w:space="0" w:color="auto"/>
            </w:tcBorders>
            <w:vAlign w:val="bottom"/>
          </w:tcPr>
          <w:p w14:paraId="14369E9E" w14:textId="24C90D5A" w:rsidR="00B1125A" w:rsidRPr="004C4CC9" w:rsidRDefault="004C4CC9" w:rsidP="00351866">
            <w:pPr>
              <w:spacing w:after="0" w:line="360" w:lineRule="auto"/>
              <w:rPr>
                <w:rStyle w:val="Hipervnculo"/>
                <w:rFonts w:ascii="Times New Roman" w:hAnsi="Times New Roman" w:cs="Times New Roman"/>
                <w:sz w:val="24"/>
                <w:szCs w:val="24"/>
              </w:rPr>
            </w:pPr>
            <w:r w:rsidRPr="004C4CC9">
              <w:rPr>
                <w:rStyle w:val="Hipervnculo"/>
                <w:rFonts w:ascii="Times New Roman" w:hAnsi="Times New Roman" w:cs="Times New Roman"/>
                <w:sz w:val="24"/>
                <w:szCs w:val="24"/>
              </w:rPr>
              <w:t>https://www.redalyc.org/journal/773/77344439002/html/?utm_source</w:t>
            </w:r>
          </w:p>
        </w:tc>
      </w:tr>
      <w:tr w:rsidR="004C4CC9" w:rsidRPr="00351866" w14:paraId="379EEAFB" w14:textId="77777777" w:rsidTr="004C4CC9">
        <w:trPr>
          <w:trHeight w:val="619"/>
        </w:trPr>
        <w:tc>
          <w:tcPr>
            <w:tcW w:w="571" w:type="dxa"/>
            <w:tcBorders>
              <w:top w:val="single" w:sz="4" w:space="0" w:color="auto"/>
              <w:bottom w:val="single" w:sz="4" w:space="0" w:color="auto"/>
            </w:tcBorders>
            <w:noWrap/>
            <w:vAlign w:val="center"/>
          </w:tcPr>
          <w:p w14:paraId="5574FC19" w14:textId="32A9DB94" w:rsidR="004C4CC9" w:rsidRPr="00351866" w:rsidRDefault="000269B0" w:rsidP="00351866">
            <w:pPr>
              <w:spacing w:after="0" w:line="360" w:lineRule="auto"/>
              <w:jc w:val="center"/>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lang w:val="es-ES"/>
              </w:rPr>
              <w:t>2</w:t>
            </w:r>
          </w:p>
        </w:tc>
        <w:tc>
          <w:tcPr>
            <w:tcW w:w="4146" w:type="dxa"/>
            <w:tcBorders>
              <w:top w:val="single" w:sz="4" w:space="0" w:color="auto"/>
              <w:bottom w:val="single" w:sz="4" w:space="0" w:color="auto"/>
            </w:tcBorders>
            <w:vAlign w:val="center"/>
          </w:tcPr>
          <w:p w14:paraId="03F8230D" w14:textId="5CB25B32" w:rsidR="004C4CC9" w:rsidRPr="004C4CC9" w:rsidRDefault="004C4CC9" w:rsidP="00351866">
            <w:pPr>
              <w:spacing w:after="0" w:line="360" w:lineRule="auto"/>
              <w:rPr>
                <w:rFonts w:ascii="Times New Roman" w:eastAsia="Times New Roman" w:hAnsi="Times New Roman" w:cs="Times New Roman"/>
                <w:color w:val="000000"/>
                <w:sz w:val="24"/>
                <w:szCs w:val="24"/>
                <w:lang w:val="es-ES"/>
              </w:rPr>
            </w:pPr>
            <w:r w:rsidRPr="004C4CC9">
              <w:rPr>
                <w:rFonts w:ascii="Times New Roman" w:eastAsia="Times New Roman" w:hAnsi="Times New Roman" w:cs="Times New Roman"/>
                <w:color w:val="000000"/>
                <w:sz w:val="24"/>
                <w:szCs w:val="24"/>
                <w:lang w:val="es-ES"/>
              </w:rPr>
              <w:t>Convivencia escolar y cotidianidad: una mirada desde la inteligencia emocional</w:t>
            </w:r>
          </w:p>
        </w:tc>
        <w:tc>
          <w:tcPr>
            <w:tcW w:w="3652" w:type="dxa"/>
            <w:tcBorders>
              <w:top w:val="single" w:sz="4" w:space="0" w:color="auto"/>
              <w:bottom w:val="single" w:sz="4" w:space="0" w:color="auto"/>
            </w:tcBorders>
            <w:noWrap/>
            <w:vAlign w:val="center"/>
          </w:tcPr>
          <w:p w14:paraId="60577B52" w14:textId="77777777" w:rsidR="004C4CC9" w:rsidRDefault="004C4CC9" w:rsidP="00351866">
            <w:pPr>
              <w:spacing w:after="0" w:line="360" w:lineRule="auto"/>
              <w:rPr>
                <w:rFonts w:ascii="Times New Roman" w:eastAsia="Times New Roman" w:hAnsi="Times New Roman" w:cs="Times New Roman"/>
                <w:color w:val="000000"/>
                <w:sz w:val="24"/>
                <w:szCs w:val="24"/>
              </w:rPr>
            </w:pPr>
            <w:r w:rsidRPr="004C4CC9">
              <w:rPr>
                <w:rFonts w:ascii="Times New Roman" w:eastAsia="Times New Roman" w:hAnsi="Times New Roman" w:cs="Times New Roman"/>
                <w:color w:val="000000"/>
                <w:sz w:val="24"/>
                <w:szCs w:val="24"/>
              </w:rPr>
              <w:t>María Helena Roncancio Ariza</w:t>
            </w:r>
          </w:p>
          <w:p w14:paraId="616566A3" w14:textId="3329A97A" w:rsidR="004C4CC9" w:rsidRPr="004C4CC9" w:rsidRDefault="004C4CC9" w:rsidP="00351866">
            <w:pPr>
              <w:spacing w:after="0" w:line="360" w:lineRule="auto"/>
              <w:rPr>
                <w:rFonts w:ascii="Times New Roman" w:eastAsia="Times New Roman" w:hAnsi="Times New Roman" w:cs="Times New Roman"/>
                <w:color w:val="000000"/>
                <w:sz w:val="24"/>
                <w:szCs w:val="24"/>
              </w:rPr>
            </w:pPr>
            <w:r w:rsidRPr="004C4CC9">
              <w:rPr>
                <w:rFonts w:ascii="Times New Roman" w:eastAsia="Times New Roman" w:hAnsi="Times New Roman" w:cs="Times New Roman"/>
                <w:color w:val="000000"/>
                <w:sz w:val="24"/>
                <w:szCs w:val="24"/>
              </w:rPr>
              <w:t xml:space="preserve"> Nancy Milena Camacho Bonilla; Jenny Constanza Ordoñez León; Patricia Vaca </w:t>
            </w:r>
            <w:proofErr w:type="spellStart"/>
            <w:r w:rsidRPr="004C4CC9">
              <w:rPr>
                <w:rFonts w:ascii="Times New Roman" w:eastAsia="Times New Roman" w:hAnsi="Times New Roman" w:cs="Times New Roman"/>
                <w:color w:val="000000"/>
                <w:sz w:val="24"/>
                <w:szCs w:val="24"/>
              </w:rPr>
              <w:t>Vaca</w:t>
            </w:r>
            <w:proofErr w:type="spellEnd"/>
          </w:p>
        </w:tc>
        <w:tc>
          <w:tcPr>
            <w:tcW w:w="1276" w:type="dxa"/>
            <w:tcBorders>
              <w:top w:val="single" w:sz="4" w:space="0" w:color="auto"/>
              <w:bottom w:val="single" w:sz="4" w:space="0" w:color="auto"/>
            </w:tcBorders>
            <w:noWrap/>
            <w:vAlign w:val="center"/>
          </w:tcPr>
          <w:p w14:paraId="0A1F6EE8" w14:textId="1D03D68A" w:rsidR="004C4CC9" w:rsidRDefault="004C4CC9" w:rsidP="004C4CC9">
            <w:pPr>
              <w:spacing w:after="0" w:line="36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Colombia</w:t>
            </w:r>
          </w:p>
        </w:tc>
        <w:tc>
          <w:tcPr>
            <w:tcW w:w="715" w:type="dxa"/>
            <w:tcBorders>
              <w:top w:val="single" w:sz="4" w:space="0" w:color="auto"/>
              <w:bottom w:val="single" w:sz="4" w:space="0" w:color="auto"/>
            </w:tcBorders>
            <w:noWrap/>
            <w:vAlign w:val="center"/>
          </w:tcPr>
          <w:p w14:paraId="72EE7F23" w14:textId="22E90844" w:rsidR="004C4CC9" w:rsidRPr="004C4CC9" w:rsidRDefault="004C4CC9" w:rsidP="00351866">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2017</w:t>
            </w:r>
          </w:p>
        </w:tc>
        <w:tc>
          <w:tcPr>
            <w:tcW w:w="3288" w:type="dxa"/>
            <w:tcBorders>
              <w:top w:val="single" w:sz="4" w:space="0" w:color="auto"/>
              <w:bottom w:val="single" w:sz="4" w:space="0" w:color="auto"/>
            </w:tcBorders>
            <w:vAlign w:val="bottom"/>
          </w:tcPr>
          <w:p w14:paraId="42905F25" w14:textId="06B3188F" w:rsidR="004C4CC9" w:rsidRDefault="004C4CC9" w:rsidP="00351866">
            <w:pPr>
              <w:spacing w:after="0" w:line="360" w:lineRule="auto"/>
              <w:rPr>
                <w:rStyle w:val="Hipervnculo"/>
                <w:rFonts w:ascii="Times New Roman" w:hAnsi="Times New Roman" w:cs="Times New Roman"/>
                <w:sz w:val="24"/>
                <w:szCs w:val="24"/>
              </w:rPr>
            </w:pPr>
            <w:r w:rsidRPr="004C4CC9">
              <w:rPr>
                <w:rStyle w:val="Hipervnculo"/>
                <w:rFonts w:ascii="Times New Roman" w:hAnsi="Times New Roman" w:cs="Times New Roman"/>
                <w:sz w:val="24"/>
                <w:szCs w:val="24"/>
              </w:rPr>
              <w:t>https://dialnet.unirioja.es/servlet/articulo?codigo=6039564&amp;utm_source</w:t>
            </w:r>
          </w:p>
        </w:tc>
      </w:tr>
      <w:tr w:rsidR="001A7177" w:rsidRPr="00351866" w14:paraId="740FE17F" w14:textId="77777777" w:rsidTr="004C4CC9">
        <w:trPr>
          <w:trHeight w:val="619"/>
        </w:trPr>
        <w:tc>
          <w:tcPr>
            <w:tcW w:w="571" w:type="dxa"/>
            <w:tcBorders>
              <w:top w:val="single" w:sz="4" w:space="0" w:color="auto"/>
              <w:bottom w:val="single" w:sz="4" w:space="0" w:color="auto"/>
            </w:tcBorders>
            <w:noWrap/>
            <w:vAlign w:val="center"/>
          </w:tcPr>
          <w:p w14:paraId="2DF367D8" w14:textId="39598659" w:rsidR="001A7177" w:rsidRPr="00351866" w:rsidRDefault="000269B0" w:rsidP="00351866">
            <w:pPr>
              <w:spacing w:after="0" w:line="360" w:lineRule="auto"/>
              <w:jc w:val="center"/>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lang w:val="es-ES"/>
              </w:rPr>
              <w:t>3</w:t>
            </w:r>
          </w:p>
        </w:tc>
        <w:tc>
          <w:tcPr>
            <w:tcW w:w="4146" w:type="dxa"/>
            <w:tcBorders>
              <w:top w:val="single" w:sz="4" w:space="0" w:color="auto"/>
              <w:bottom w:val="single" w:sz="4" w:space="0" w:color="auto"/>
            </w:tcBorders>
            <w:vAlign w:val="center"/>
          </w:tcPr>
          <w:p w14:paraId="6DE39020" w14:textId="2FB0B728" w:rsidR="001A7177" w:rsidRPr="004C4CC9" w:rsidRDefault="001A7177" w:rsidP="00351866">
            <w:pPr>
              <w:spacing w:after="0" w:line="360" w:lineRule="auto"/>
              <w:rPr>
                <w:rFonts w:ascii="Times New Roman" w:eastAsia="Times New Roman" w:hAnsi="Times New Roman" w:cs="Times New Roman"/>
                <w:color w:val="000000"/>
                <w:sz w:val="24"/>
                <w:szCs w:val="24"/>
                <w:lang w:val="es-ES"/>
              </w:rPr>
            </w:pPr>
            <w:r w:rsidRPr="001A7177">
              <w:rPr>
                <w:rFonts w:ascii="Times New Roman" w:eastAsia="Times New Roman" w:hAnsi="Times New Roman" w:cs="Times New Roman"/>
                <w:color w:val="000000"/>
                <w:sz w:val="24"/>
                <w:szCs w:val="24"/>
                <w:lang w:val="es-ES"/>
              </w:rPr>
              <w:t>La educación emocional y su incidencia en el aprendizaje de la convivencia en inicial 2</w:t>
            </w:r>
          </w:p>
        </w:tc>
        <w:tc>
          <w:tcPr>
            <w:tcW w:w="3652" w:type="dxa"/>
            <w:tcBorders>
              <w:top w:val="single" w:sz="4" w:space="0" w:color="auto"/>
              <w:bottom w:val="single" w:sz="4" w:space="0" w:color="auto"/>
            </w:tcBorders>
            <w:noWrap/>
            <w:vAlign w:val="center"/>
          </w:tcPr>
          <w:p w14:paraId="65991614" w14:textId="3CF0DE73" w:rsidR="001A7177" w:rsidRDefault="001A7177" w:rsidP="00351866">
            <w:pPr>
              <w:spacing w:after="0" w:line="360" w:lineRule="auto"/>
              <w:rPr>
                <w:rFonts w:ascii="Times New Roman" w:eastAsia="Times New Roman" w:hAnsi="Times New Roman" w:cs="Times New Roman"/>
                <w:color w:val="000000"/>
                <w:sz w:val="24"/>
                <w:szCs w:val="24"/>
              </w:rPr>
            </w:pPr>
            <w:r w:rsidRPr="001A7177">
              <w:rPr>
                <w:rFonts w:ascii="Times New Roman" w:eastAsia="Times New Roman" w:hAnsi="Times New Roman" w:cs="Times New Roman"/>
                <w:color w:val="000000"/>
                <w:sz w:val="24"/>
                <w:szCs w:val="24"/>
              </w:rPr>
              <w:t>Rosa Alcoser-Grijalva</w:t>
            </w:r>
          </w:p>
          <w:p w14:paraId="49F51AC6" w14:textId="77777777" w:rsidR="001A7177" w:rsidRDefault="001A7177" w:rsidP="00351866">
            <w:pPr>
              <w:spacing w:after="0" w:line="360" w:lineRule="auto"/>
              <w:rPr>
                <w:rFonts w:ascii="Times New Roman" w:eastAsia="Times New Roman" w:hAnsi="Times New Roman" w:cs="Times New Roman"/>
                <w:color w:val="000000"/>
                <w:sz w:val="24"/>
                <w:szCs w:val="24"/>
              </w:rPr>
            </w:pPr>
            <w:r w:rsidRPr="001A7177">
              <w:rPr>
                <w:rFonts w:ascii="Times New Roman" w:eastAsia="Times New Roman" w:hAnsi="Times New Roman" w:cs="Times New Roman"/>
                <w:color w:val="000000"/>
                <w:sz w:val="24"/>
                <w:szCs w:val="24"/>
              </w:rPr>
              <w:t xml:space="preserve"> Blanca Moreno-Ronquillo</w:t>
            </w:r>
          </w:p>
          <w:p w14:paraId="4E1D007A" w14:textId="01663B14" w:rsidR="001A7177" w:rsidRPr="004C4CC9" w:rsidRDefault="001A7177" w:rsidP="00351866">
            <w:pPr>
              <w:spacing w:after="0" w:line="360" w:lineRule="auto"/>
              <w:rPr>
                <w:rFonts w:ascii="Times New Roman" w:eastAsia="Times New Roman" w:hAnsi="Times New Roman" w:cs="Times New Roman"/>
                <w:color w:val="000000"/>
                <w:sz w:val="24"/>
                <w:szCs w:val="24"/>
              </w:rPr>
            </w:pPr>
            <w:r w:rsidRPr="001A7177">
              <w:rPr>
                <w:rFonts w:ascii="Times New Roman" w:eastAsia="Times New Roman" w:hAnsi="Times New Roman" w:cs="Times New Roman"/>
                <w:color w:val="000000"/>
                <w:sz w:val="24"/>
                <w:szCs w:val="24"/>
              </w:rPr>
              <w:t>Margarita León-García</w:t>
            </w:r>
          </w:p>
        </w:tc>
        <w:tc>
          <w:tcPr>
            <w:tcW w:w="1276" w:type="dxa"/>
            <w:tcBorders>
              <w:top w:val="single" w:sz="4" w:space="0" w:color="auto"/>
              <w:bottom w:val="single" w:sz="4" w:space="0" w:color="auto"/>
            </w:tcBorders>
            <w:noWrap/>
            <w:vAlign w:val="center"/>
          </w:tcPr>
          <w:p w14:paraId="49A8350A" w14:textId="3862A95A" w:rsidR="001A7177" w:rsidRDefault="001A7177" w:rsidP="004C4CC9">
            <w:pPr>
              <w:spacing w:after="0" w:line="36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Ecuador </w:t>
            </w:r>
          </w:p>
        </w:tc>
        <w:tc>
          <w:tcPr>
            <w:tcW w:w="715" w:type="dxa"/>
            <w:tcBorders>
              <w:top w:val="single" w:sz="4" w:space="0" w:color="auto"/>
              <w:bottom w:val="single" w:sz="4" w:space="0" w:color="auto"/>
            </w:tcBorders>
            <w:noWrap/>
            <w:vAlign w:val="center"/>
          </w:tcPr>
          <w:p w14:paraId="5507AFFA" w14:textId="77C37CA1" w:rsidR="001A7177" w:rsidRDefault="001A7177" w:rsidP="00351866">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2019</w:t>
            </w:r>
          </w:p>
        </w:tc>
        <w:tc>
          <w:tcPr>
            <w:tcW w:w="3288" w:type="dxa"/>
            <w:tcBorders>
              <w:top w:val="single" w:sz="4" w:space="0" w:color="auto"/>
              <w:bottom w:val="single" w:sz="4" w:space="0" w:color="auto"/>
            </w:tcBorders>
            <w:vAlign w:val="bottom"/>
          </w:tcPr>
          <w:p w14:paraId="22F6E084" w14:textId="715D1984" w:rsidR="001A7177" w:rsidRPr="004C4CC9" w:rsidRDefault="001A7177" w:rsidP="00351866">
            <w:pPr>
              <w:spacing w:after="0" w:line="360" w:lineRule="auto"/>
              <w:rPr>
                <w:rStyle w:val="Hipervnculo"/>
                <w:rFonts w:ascii="Times New Roman" w:hAnsi="Times New Roman" w:cs="Times New Roman"/>
                <w:sz w:val="24"/>
                <w:szCs w:val="24"/>
              </w:rPr>
            </w:pPr>
            <w:r w:rsidRPr="001A7177">
              <w:rPr>
                <w:rStyle w:val="Hipervnculo"/>
                <w:rFonts w:ascii="Times New Roman" w:hAnsi="Times New Roman" w:cs="Times New Roman"/>
                <w:sz w:val="24"/>
                <w:szCs w:val="24"/>
              </w:rPr>
              <w:t>https://www.redalyc.org/journal/5826/582661248011/582661248011.pdf?utm_source</w:t>
            </w:r>
          </w:p>
        </w:tc>
      </w:tr>
      <w:tr w:rsidR="001A7177" w:rsidRPr="00351866" w14:paraId="6793C0BA" w14:textId="77777777" w:rsidTr="004C4CC9">
        <w:trPr>
          <w:trHeight w:val="619"/>
        </w:trPr>
        <w:tc>
          <w:tcPr>
            <w:tcW w:w="571" w:type="dxa"/>
            <w:tcBorders>
              <w:top w:val="single" w:sz="4" w:space="0" w:color="auto"/>
              <w:bottom w:val="single" w:sz="4" w:space="0" w:color="auto"/>
            </w:tcBorders>
            <w:noWrap/>
            <w:vAlign w:val="center"/>
          </w:tcPr>
          <w:p w14:paraId="7914C92E" w14:textId="3A83C60B" w:rsidR="001A7177" w:rsidRPr="00351866" w:rsidRDefault="000269B0" w:rsidP="00351866">
            <w:pPr>
              <w:spacing w:after="0" w:line="360" w:lineRule="auto"/>
              <w:jc w:val="center"/>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lang w:val="es-ES"/>
              </w:rPr>
              <w:t>4</w:t>
            </w:r>
          </w:p>
        </w:tc>
        <w:tc>
          <w:tcPr>
            <w:tcW w:w="4146" w:type="dxa"/>
            <w:tcBorders>
              <w:top w:val="single" w:sz="4" w:space="0" w:color="auto"/>
              <w:bottom w:val="single" w:sz="4" w:space="0" w:color="auto"/>
            </w:tcBorders>
            <w:vAlign w:val="center"/>
          </w:tcPr>
          <w:p w14:paraId="2D76E139" w14:textId="0B2B3020" w:rsidR="001A7177" w:rsidRPr="001A7177" w:rsidRDefault="001A7177" w:rsidP="00351866">
            <w:pPr>
              <w:spacing w:after="0" w:line="360" w:lineRule="auto"/>
              <w:rPr>
                <w:rFonts w:ascii="Times New Roman" w:eastAsia="Times New Roman" w:hAnsi="Times New Roman" w:cs="Times New Roman"/>
                <w:color w:val="000000"/>
                <w:sz w:val="24"/>
                <w:szCs w:val="24"/>
                <w:lang w:val="es-ES"/>
              </w:rPr>
            </w:pPr>
            <w:r w:rsidRPr="001A7177">
              <w:rPr>
                <w:rFonts w:ascii="Times New Roman" w:eastAsia="Times New Roman" w:hAnsi="Times New Roman" w:cs="Times New Roman"/>
                <w:color w:val="000000"/>
                <w:sz w:val="24"/>
                <w:szCs w:val="24"/>
                <w:lang w:val="es-ES"/>
              </w:rPr>
              <w:t>Aprendizaje socioemocional en preescolar: fundamentos, revisión de investigaciones y propuestas</w:t>
            </w:r>
          </w:p>
        </w:tc>
        <w:tc>
          <w:tcPr>
            <w:tcW w:w="3652" w:type="dxa"/>
            <w:tcBorders>
              <w:top w:val="single" w:sz="4" w:space="0" w:color="auto"/>
              <w:bottom w:val="single" w:sz="4" w:space="0" w:color="auto"/>
            </w:tcBorders>
            <w:noWrap/>
            <w:vAlign w:val="center"/>
          </w:tcPr>
          <w:p w14:paraId="44AB16C2" w14:textId="2DF913A3" w:rsidR="001A7177" w:rsidRPr="001A7177" w:rsidRDefault="001A7177" w:rsidP="00351866">
            <w:pPr>
              <w:spacing w:after="0" w:line="360" w:lineRule="auto"/>
              <w:rPr>
                <w:rFonts w:ascii="Times New Roman" w:eastAsia="Times New Roman" w:hAnsi="Times New Roman" w:cs="Times New Roman"/>
                <w:color w:val="000000"/>
                <w:sz w:val="24"/>
                <w:szCs w:val="24"/>
              </w:rPr>
            </w:pPr>
            <w:r w:rsidRPr="001A7177">
              <w:rPr>
                <w:rFonts w:ascii="Times New Roman" w:eastAsia="Times New Roman" w:hAnsi="Times New Roman" w:cs="Times New Roman"/>
                <w:color w:val="000000"/>
                <w:sz w:val="24"/>
                <w:szCs w:val="24"/>
              </w:rPr>
              <w:t>Carmen Yolanda Guevara Benítez; Juan Pablo Rugerio Tapia; Ángela María Hermosillo García; Laura Alejandra Corona Guevara</w:t>
            </w:r>
          </w:p>
        </w:tc>
        <w:tc>
          <w:tcPr>
            <w:tcW w:w="1276" w:type="dxa"/>
            <w:tcBorders>
              <w:top w:val="single" w:sz="4" w:space="0" w:color="auto"/>
              <w:bottom w:val="single" w:sz="4" w:space="0" w:color="auto"/>
            </w:tcBorders>
            <w:noWrap/>
            <w:vAlign w:val="center"/>
          </w:tcPr>
          <w:p w14:paraId="7294DC27" w14:textId="594A0601" w:rsidR="001A7177" w:rsidRDefault="001A7177" w:rsidP="004C4CC9">
            <w:pPr>
              <w:spacing w:after="0" w:line="36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México</w:t>
            </w:r>
          </w:p>
        </w:tc>
        <w:tc>
          <w:tcPr>
            <w:tcW w:w="715" w:type="dxa"/>
            <w:tcBorders>
              <w:top w:val="single" w:sz="4" w:space="0" w:color="auto"/>
              <w:bottom w:val="single" w:sz="4" w:space="0" w:color="auto"/>
            </w:tcBorders>
            <w:noWrap/>
            <w:vAlign w:val="center"/>
          </w:tcPr>
          <w:p w14:paraId="53CEAF8A" w14:textId="2E899ADE" w:rsidR="001A7177" w:rsidRDefault="001A7177" w:rsidP="00351866">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2020</w:t>
            </w:r>
          </w:p>
        </w:tc>
        <w:tc>
          <w:tcPr>
            <w:tcW w:w="3288" w:type="dxa"/>
            <w:tcBorders>
              <w:top w:val="single" w:sz="4" w:space="0" w:color="auto"/>
              <w:bottom w:val="single" w:sz="4" w:space="0" w:color="auto"/>
            </w:tcBorders>
            <w:vAlign w:val="bottom"/>
          </w:tcPr>
          <w:p w14:paraId="3B312636" w14:textId="18C76D2E" w:rsidR="001A7177" w:rsidRPr="001A7177" w:rsidRDefault="001A7177" w:rsidP="00351866">
            <w:pPr>
              <w:spacing w:after="0" w:line="360" w:lineRule="auto"/>
              <w:rPr>
                <w:rStyle w:val="Hipervnculo"/>
                <w:rFonts w:ascii="Times New Roman" w:hAnsi="Times New Roman" w:cs="Times New Roman"/>
                <w:sz w:val="24"/>
                <w:szCs w:val="24"/>
              </w:rPr>
            </w:pPr>
            <w:r w:rsidRPr="001A7177">
              <w:rPr>
                <w:rStyle w:val="Hipervnculo"/>
                <w:rFonts w:ascii="Times New Roman" w:hAnsi="Times New Roman" w:cs="Times New Roman"/>
                <w:sz w:val="24"/>
                <w:szCs w:val="24"/>
              </w:rPr>
              <w:t>https://redie.uabc.mx/redie/article/view/2897</w:t>
            </w:r>
          </w:p>
        </w:tc>
      </w:tr>
      <w:tr w:rsidR="001A7177" w:rsidRPr="00351866" w14:paraId="0DFADCC7" w14:textId="77777777" w:rsidTr="00BF7655">
        <w:trPr>
          <w:trHeight w:val="389"/>
        </w:trPr>
        <w:tc>
          <w:tcPr>
            <w:tcW w:w="571" w:type="dxa"/>
            <w:tcBorders>
              <w:top w:val="single" w:sz="4" w:space="0" w:color="auto"/>
              <w:bottom w:val="single" w:sz="4" w:space="0" w:color="auto"/>
            </w:tcBorders>
            <w:noWrap/>
            <w:vAlign w:val="center"/>
          </w:tcPr>
          <w:p w14:paraId="2008D0C0" w14:textId="6C51794C" w:rsidR="001A7177" w:rsidRPr="00351866" w:rsidRDefault="000269B0" w:rsidP="00BF7655">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146" w:type="dxa"/>
            <w:tcBorders>
              <w:top w:val="single" w:sz="4" w:space="0" w:color="auto"/>
              <w:bottom w:val="single" w:sz="4" w:space="0" w:color="auto"/>
            </w:tcBorders>
            <w:vAlign w:val="center"/>
            <w:hideMark/>
          </w:tcPr>
          <w:p w14:paraId="0D3D0DCD" w14:textId="77777777" w:rsidR="001A7177" w:rsidRPr="00351866" w:rsidRDefault="001A7177" w:rsidP="00BF7655">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Impacto de la regulación emocional en el aula: Un estudio con profesores españoles</w:t>
            </w:r>
          </w:p>
        </w:tc>
        <w:tc>
          <w:tcPr>
            <w:tcW w:w="3652" w:type="dxa"/>
            <w:tcBorders>
              <w:top w:val="single" w:sz="4" w:space="0" w:color="auto"/>
              <w:bottom w:val="single" w:sz="4" w:space="0" w:color="auto"/>
            </w:tcBorders>
            <w:vAlign w:val="center"/>
            <w:hideMark/>
          </w:tcPr>
          <w:p w14:paraId="7A471FDA" w14:textId="77777777" w:rsidR="001A7177" w:rsidRPr="00351866" w:rsidRDefault="001A7177" w:rsidP="00BF7655">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Sara Santander Trigo, Martha Leticia Gaeta González, Valentín Martínez-Otero Pérez</w:t>
            </w:r>
          </w:p>
        </w:tc>
        <w:tc>
          <w:tcPr>
            <w:tcW w:w="1276" w:type="dxa"/>
            <w:tcBorders>
              <w:top w:val="single" w:sz="4" w:space="0" w:color="auto"/>
              <w:bottom w:val="single" w:sz="4" w:space="0" w:color="auto"/>
            </w:tcBorders>
            <w:noWrap/>
            <w:vAlign w:val="center"/>
            <w:hideMark/>
          </w:tcPr>
          <w:p w14:paraId="159DD8BF" w14:textId="77777777" w:rsidR="001A7177" w:rsidRPr="00351866" w:rsidRDefault="001A7177" w:rsidP="00BF7655">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 xml:space="preserve">España </w:t>
            </w:r>
          </w:p>
        </w:tc>
        <w:tc>
          <w:tcPr>
            <w:tcW w:w="715" w:type="dxa"/>
            <w:tcBorders>
              <w:top w:val="single" w:sz="4" w:space="0" w:color="auto"/>
              <w:bottom w:val="single" w:sz="4" w:space="0" w:color="auto"/>
            </w:tcBorders>
            <w:noWrap/>
            <w:vAlign w:val="center"/>
            <w:hideMark/>
          </w:tcPr>
          <w:p w14:paraId="6390D640" w14:textId="77777777" w:rsidR="001A7177" w:rsidRPr="00351866" w:rsidRDefault="001A7177" w:rsidP="00BF7655">
            <w:pPr>
              <w:spacing w:after="0" w:line="360" w:lineRule="auto"/>
              <w:jc w:val="center"/>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2020</w:t>
            </w:r>
          </w:p>
        </w:tc>
        <w:tc>
          <w:tcPr>
            <w:tcW w:w="3288" w:type="dxa"/>
            <w:tcBorders>
              <w:top w:val="single" w:sz="4" w:space="0" w:color="auto"/>
              <w:bottom w:val="single" w:sz="4" w:space="0" w:color="auto"/>
            </w:tcBorders>
            <w:vAlign w:val="bottom"/>
            <w:hideMark/>
          </w:tcPr>
          <w:p w14:paraId="46783E4D" w14:textId="77777777" w:rsidR="001A7177" w:rsidRPr="00351866" w:rsidRDefault="001A7177" w:rsidP="00BF7655">
            <w:pPr>
              <w:spacing w:after="0" w:line="360" w:lineRule="auto"/>
              <w:rPr>
                <w:rFonts w:ascii="Times New Roman" w:eastAsia="Times New Roman" w:hAnsi="Times New Roman" w:cs="Times New Roman"/>
                <w:color w:val="0563C1"/>
                <w:sz w:val="24"/>
                <w:szCs w:val="24"/>
                <w:u w:val="single"/>
              </w:rPr>
            </w:pPr>
            <w:hyperlink r:id="rId14" w:history="1">
              <w:r w:rsidRPr="00351866">
                <w:rPr>
                  <w:rStyle w:val="Hipervnculo"/>
                  <w:rFonts w:ascii="Times New Roman" w:eastAsia="Times New Roman" w:hAnsi="Times New Roman" w:cs="Times New Roman"/>
                  <w:sz w:val="24"/>
                  <w:szCs w:val="24"/>
                </w:rPr>
                <w:t>https://www.redalyc.org/pdf/274/27468087011.pdf</w:t>
              </w:r>
            </w:hyperlink>
            <w:r w:rsidRPr="00351866">
              <w:rPr>
                <w:rFonts w:ascii="Times New Roman" w:eastAsia="Times New Roman" w:hAnsi="Times New Roman" w:cs="Times New Roman"/>
                <w:color w:val="0563C1"/>
                <w:sz w:val="24"/>
                <w:szCs w:val="24"/>
                <w:u w:val="single"/>
              </w:rPr>
              <w:t xml:space="preserve"> </w:t>
            </w:r>
          </w:p>
        </w:tc>
      </w:tr>
      <w:tr w:rsidR="001A7177" w:rsidRPr="00351866" w14:paraId="708D9712" w14:textId="77777777" w:rsidTr="00BF7655">
        <w:trPr>
          <w:trHeight w:val="619"/>
        </w:trPr>
        <w:tc>
          <w:tcPr>
            <w:tcW w:w="571" w:type="dxa"/>
            <w:tcBorders>
              <w:top w:val="single" w:sz="4" w:space="0" w:color="auto"/>
              <w:bottom w:val="single" w:sz="4" w:space="0" w:color="auto"/>
            </w:tcBorders>
            <w:noWrap/>
            <w:vAlign w:val="center"/>
          </w:tcPr>
          <w:p w14:paraId="26BF4E01" w14:textId="0CA748A1" w:rsidR="001A7177" w:rsidRPr="001A7177" w:rsidRDefault="000269B0" w:rsidP="001A7177">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w:t>
            </w:r>
          </w:p>
        </w:tc>
        <w:tc>
          <w:tcPr>
            <w:tcW w:w="4146" w:type="dxa"/>
            <w:tcBorders>
              <w:top w:val="single" w:sz="4" w:space="0" w:color="auto"/>
              <w:bottom w:val="single" w:sz="4" w:space="0" w:color="auto"/>
            </w:tcBorders>
            <w:vAlign w:val="center"/>
          </w:tcPr>
          <w:p w14:paraId="1420396F" w14:textId="6E8B1704" w:rsidR="001A7177" w:rsidRPr="001A7177" w:rsidRDefault="001A7177" w:rsidP="001A7177">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Conciencia y regulación emocional. Fundamentos y orientaciones para promover su desarrollo en niñas y niños de 3 a 5 años</w:t>
            </w:r>
          </w:p>
        </w:tc>
        <w:tc>
          <w:tcPr>
            <w:tcW w:w="3652" w:type="dxa"/>
            <w:tcBorders>
              <w:top w:val="single" w:sz="4" w:space="0" w:color="auto"/>
              <w:bottom w:val="single" w:sz="4" w:space="0" w:color="auto"/>
            </w:tcBorders>
            <w:noWrap/>
            <w:vAlign w:val="center"/>
          </w:tcPr>
          <w:p w14:paraId="33480C3A" w14:textId="68FEF6D4" w:rsidR="001A7177" w:rsidRPr="001A7177" w:rsidRDefault="001A7177" w:rsidP="001A7177">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lang w:val="es-ES"/>
              </w:rPr>
              <w:t>Ministerio de Educación</w:t>
            </w:r>
          </w:p>
        </w:tc>
        <w:tc>
          <w:tcPr>
            <w:tcW w:w="1276" w:type="dxa"/>
            <w:tcBorders>
              <w:top w:val="single" w:sz="4" w:space="0" w:color="auto"/>
              <w:bottom w:val="single" w:sz="4" w:space="0" w:color="auto"/>
            </w:tcBorders>
            <w:noWrap/>
            <w:vAlign w:val="center"/>
          </w:tcPr>
          <w:p w14:paraId="6E09C9AF" w14:textId="184FFEF5" w:rsidR="001A7177" w:rsidRDefault="001A7177" w:rsidP="001A7177">
            <w:pPr>
              <w:spacing w:after="0" w:line="360" w:lineRule="auto"/>
              <w:ind w:left="-102"/>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Perú</w:t>
            </w:r>
          </w:p>
        </w:tc>
        <w:tc>
          <w:tcPr>
            <w:tcW w:w="715" w:type="dxa"/>
            <w:tcBorders>
              <w:top w:val="single" w:sz="4" w:space="0" w:color="auto"/>
              <w:bottom w:val="single" w:sz="4" w:space="0" w:color="auto"/>
            </w:tcBorders>
            <w:noWrap/>
            <w:vAlign w:val="center"/>
          </w:tcPr>
          <w:p w14:paraId="088B3CC2" w14:textId="72D568D2" w:rsidR="001A7177" w:rsidRDefault="001A7177" w:rsidP="001A7177">
            <w:pPr>
              <w:spacing w:after="0" w:line="360" w:lineRule="auto"/>
              <w:jc w:val="center"/>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202</w:t>
            </w:r>
            <w:r>
              <w:rPr>
                <w:rFonts w:ascii="Times New Roman" w:eastAsia="Times New Roman" w:hAnsi="Times New Roman" w:cs="Times New Roman"/>
                <w:color w:val="000000"/>
                <w:sz w:val="24"/>
                <w:szCs w:val="24"/>
              </w:rPr>
              <w:t>1</w:t>
            </w:r>
          </w:p>
        </w:tc>
        <w:tc>
          <w:tcPr>
            <w:tcW w:w="3288" w:type="dxa"/>
            <w:tcBorders>
              <w:top w:val="single" w:sz="4" w:space="0" w:color="auto"/>
              <w:bottom w:val="single" w:sz="4" w:space="0" w:color="auto"/>
            </w:tcBorders>
            <w:vAlign w:val="center"/>
          </w:tcPr>
          <w:p w14:paraId="60A68D74" w14:textId="786858C2" w:rsidR="001A7177" w:rsidRPr="001A7177" w:rsidRDefault="001A7177" w:rsidP="001A7177">
            <w:pPr>
              <w:spacing w:after="0" w:line="360" w:lineRule="auto"/>
              <w:rPr>
                <w:rStyle w:val="Hipervnculo"/>
                <w:rFonts w:ascii="Times New Roman" w:hAnsi="Times New Roman" w:cs="Times New Roman"/>
                <w:sz w:val="24"/>
                <w:szCs w:val="24"/>
              </w:rPr>
            </w:pPr>
            <w:r w:rsidRPr="00351866">
              <w:rPr>
                <w:rFonts w:ascii="Times New Roman" w:eastAsia="Times New Roman" w:hAnsi="Times New Roman" w:cs="Times New Roman"/>
                <w:color w:val="0563C1"/>
                <w:sz w:val="24"/>
                <w:szCs w:val="24"/>
                <w:u w:val="single"/>
              </w:rPr>
              <w:t>https://formacionenservicio.minedu.gob.pe/sifods/centro-recurso/2021/recursos-orientaciones-escolar/recursos-pedagogicos/inicial/herramientas-pedagogicas/conciencia-regulacion-emocional.pdf</w:t>
            </w:r>
          </w:p>
        </w:tc>
      </w:tr>
      <w:tr w:rsidR="000269B0" w:rsidRPr="00351866" w14:paraId="28B0FD96" w14:textId="77777777" w:rsidTr="00BF7655">
        <w:trPr>
          <w:trHeight w:val="619"/>
        </w:trPr>
        <w:tc>
          <w:tcPr>
            <w:tcW w:w="571" w:type="dxa"/>
            <w:tcBorders>
              <w:top w:val="single" w:sz="4" w:space="0" w:color="auto"/>
              <w:bottom w:val="single" w:sz="4" w:space="0" w:color="auto"/>
            </w:tcBorders>
            <w:noWrap/>
            <w:vAlign w:val="center"/>
          </w:tcPr>
          <w:p w14:paraId="18584E16" w14:textId="19945FAD" w:rsidR="000269B0" w:rsidRPr="001A7177" w:rsidRDefault="000269B0" w:rsidP="000269B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4146" w:type="dxa"/>
            <w:tcBorders>
              <w:top w:val="single" w:sz="4" w:space="0" w:color="auto"/>
              <w:bottom w:val="single" w:sz="4" w:space="0" w:color="auto"/>
            </w:tcBorders>
            <w:vAlign w:val="center"/>
          </w:tcPr>
          <w:p w14:paraId="0EB85C4A" w14:textId="7EA3C4F5" w:rsidR="000269B0" w:rsidRPr="00351866" w:rsidRDefault="000269B0" w:rsidP="000269B0">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Educación Emocional en Educación Inicial 2022</w:t>
            </w:r>
          </w:p>
        </w:tc>
        <w:tc>
          <w:tcPr>
            <w:tcW w:w="3652" w:type="dxa"/>
            <w:tcBorders>
              <w:top w:val="single" w:sz="4" w:space="0" w:color="auto"/>
              <w:bottom w:val="single" w:sz="4" w:space="0" w:color="auto"/>
            </w:tcBorders>
            <w:noWrap/>
            <w:vAlign w:val="center"/>
          </w:tcPr>
          <w:p w14:paraId="51B9427F" w14:textId="6BC7E536" w:rsidR="000269B0" w:rsidRPr="00351866" w:rsidRDefault="000269B0" w:rsidP="000269B0">
            <w:pPr>
              <w:spacing w:after="0" w:line="360" w:lineRule="auto"/>
              <w:rPr>
                <w:rFonts w:ascii="Times New Roman" w:eastAsia="Times New Roman" w:hAnsi="Times New Roman" w:cs="Times New Roman"/>
                <w:color w:val="000000"/>
                <w:sz w:val="24"/>
                <w:szCs w:val="24"/>
                <w:lang w:val="es-ES"/>
              </w:rPr>
            </w:pPr>
            <w:proofErr w:type="spellStart"/>
            <w:r w:rsidRPr="00351866">
              <w:rPr>
                <w:rFonts w:ascii="Times New Roman" w:eastAsia="Times New Roman" w:hAnsi="Times New Roman" w:cs="Times New Roman"/>
                <w:color w:val="000000"/>
                <w:sz w:val="24"/>
                <w:szCs w:val="24"/>
                <w:lang w:val="es-ES"/>
              </w:rPr>
              <w:t>Periche</w:t>
            </w:r>
            <w:proofErr w:type="spellEnd"/>
            <w:r w:rsidRPr="00351866">
              <w:rPr>
                <w:rFonts w:ascii="Times New Roman" w:eastAsia="Times New Roman" w:hAnsi="Times New Roman" w:cs="Times New Roman"/>
                <w:color w:val="000000"/>
                <w:sz w:val="24"/>
                <w:szCs w:val="24"/>
                <w:lang w:val="es-ES"/>
              </w:rPr>
              <w:t xml:space="preserve"> Llenque </w:t>
            </w:r>
            <w:proofErr w:type="spellStart"/>
            <w:r w:rsidRPr="00351866">
              <w:rPr>
                <w:rFonts w:ascii="Times New Roman" w:eastAsia="Times New Roman" w:hAnsi="Times New Roman" w:cs="Times New Roman"/>
                <w:color w:val="000000"/>
                <w:sz w:val="24"/>
                <w:szCs w:val="24"/>
                <w:lang w:val="es-ES"/>
              </w:rPr>
              <w:t>Nathaly</w:t>
            </w:r>
            <w:proofErr w:type="spellEnd"/>
            <w:r w:rsidRPr="00351866">
              <w:rPr>
                <w:rFonts w:ascii="Times New Roman" w:eastAsia="Times New Roman" w:hAnsi="Times New Roman" w:cs="Times New Roman"/>
                <w:color w:val="000000"/>
                <w:sz w:val="24"/>
                <w:szCs w:val="24"/>
                <w:lang w:val="es-ES"/>
              </w:rPr>
              <w:t xml:space="preserve"> del Pilar</w:t>
            </w:r>
          </w:p>
        </w:tc>
        <w:tc>
          <w:tcPr>
            <w:tcW w:w="1276" w:type="dxa"/>
            <w:tcBorders>
              <w:top w:val="single" w:sz="4" w:space="0" w:color="auto"/>
              <w:bottom w:val="single" w:sz="4" w:space="0" w:color="auto"/>
            </w:tcBorders>
            <w:noWrap/>
            <w:vAlign w:val="center"/>
          </w:tcPr>
          <w:p w14:paraId="4B38E424" w14:textId="6EB12C58" w:rsidR="000269B0" w:rsidRPr="00351866" w:rsidRDefault="000269B0" w:rsidP="000269B0">
            <w:pPr>
              <w:spacing w:after="0" w:line="360" w:lineRule="auto"/>
              <w:ind w:left="-102"/>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 xml:space="preserve">Perú </w:t>
            </w:r>
          </w:p>
        </w:tc>
        <w:tc>
          <w:tcPr>
            <w:tcW w:w="715" w:type="dxa"/>
            <w:tcBorders>
              <w:top w:val="single" w:sz="4" w:space="0" w:color="auto"/>
              <w:bottom w:val="single" w:sz="4" w:space="0" w:color="auto"/>
            </w:tcBorders>
            <w:noWrap/>
            <w:vAlign w:val="center"/>
          </w:tcPr>
          <w:p w14:paraId="60952965" w14:textId="1DFF232F" w:rsidR="000269B0" w:rsidRPr="00351866" w:rsidRDefault="000269B0" w:rsidP="000269B0">
            <w:pPr>
              <w:spacing w:after="0" w:line="360" w:lineRule="auto"/>
              <w:jc w:val="center"/>
              <w:rPr>
                <w:rFonts w:ascii="Times New Roman" w:eastAsia="Times New Roman" w:hAnsi="Times New Roman" w:cs="Times New Roman"/>
                <w:color w:val="000000"/>
                <w:sz w:val="24"/>
                <w:szCs w:val="24"/>
              </w:rPr>
            </w:pPr>
            <w:r w:rsidRPr="000269B0">
              <w:rPr>
                <w:rFonts w:ascii="Times New Roman" w:eastAsia="Times New Roman" w:hAnsi="Times New Roman" w:cs="Times New Roman"/>
                <w:sz w:val="24"/>
                <w:szCs w:val="24"/>
              </w:rPr>
              <w:t>2022</w:t>
            </w:r>
          </w:p>
        </w:tc>
        <w:tc>
          <w:tcPr>
            <w:tcW w:w="3288" w:type="dxa"/>
            <w:tcBorders>
              <w:top w:val="single" w:sz="4" w:space="0" w:color="auto"/>
              <w:bottom w:val="single" w:sz="4" w:space="0" w:color="auto"/>
            </w:tcBorders>
            <w:vAlign w:val="center"/>
          </w:tcPr>
          <w:p w14:paraId="5561EC3F" w14:textId="5FF57540" w:rsidR="000269B0" w:rsidRPr="00351866" w:rsidRDefault="000269B0" w:rsidP="000269B0">
            <w:pPr>
              <w:spacing w:after="0" w:line="360" w:lineRule="auto"/>
              <w:rPr>
                <w:rFonts w:ascii="Times New Roman" w:eastAsia="Times New Roman" w:hAnsi="Times New Roman" w:cs="Times New Roman"/>
                <w:color w:val="0563C1"/>
                <w:sz w:val="24"/>
                <w:szCs w:val="24"/>
                <w:u w:val="single"/>
              </w:rPr>
            </w:pPr>
            <w:hyperlink r:id="rId15" w:history="1">
              <w:r w:rsidRPr="00351866">
                <w:rPr>
                  <w:rStyle w:val="Hipervnculo"/>
                  <w:rFonts w:ascii="Times New Roman" w:hAnsi="Times New Roman" w:cs="Times New Roman"/>
                  <w:sz w:val="24"/>
                  <w:szCs w:val="24"/>
                </w:rPr>
                <w:t>https://repositorio.eespppiura.edu.pe/bitstream/handle/EESPPPIURA/110/PERICHE%20LLENQUE%20NATHALY%20DEL%20PILAR%20-%20REPOSITORIO%20EESPPP.pdf?sequence=1&amp;isAllowed=y</w:t>
              </w:r>
            </w:hyperlink>
            <w:r w:rsidRPr="00351866">
              <w:rPr>
                <w:rFonts w:ascii="Times New Roman" w:hAnsi="Times New Roman" w:cs="Times New Roman"/>
                <w:sz w:val="24"/>
                <w:szCs w:val="24"/>
              </w:rPr>
              <w:t xml:space="preserve"> </w:t>
            </w:r>
          </w:p>
        </w:tc>
      </w:tr>
      <w:tr w:rsidR="00540A08" w:rsidRPr="00351866" w14:paraId="5D469D39" w14:textId="77777777" w:rsidTr="004C4CC9">
        <w:trPr>
          <w:trHeight w:val="550"/>
        </w:trPr>
        <w:tc>
          <w:tcPr>
            <w:tcW w:w="571" w:type="dxa"/>
            <w:tcBorders>
              <w:top w:val="single" w:sz="4" w:space="0" w:color="auto"/>
              <w:bottom w:val="single" w:sz="4" w:space="0" w:color="auto"/>
            </w:tcBorders>
            <w:noWrap/>
            <w:vAlign w:val="center"/>
          </w:tcPr>
          <w:p w14:paraId="431AE47C" w14:textId="1F09E92F" w:rsidR="00B1125A" w:rsidRPr="00351866" w:rsidRDefault="000269B0" w:rsidP="00351866">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4146" w:type="dxa"/>
            <w:tcBorders>
              <w:top w:val="single" w:sz="4" w:space="0" w:color="auto"/>
              <w:bottom w:val="single" w:sz="4" w:space="0" w:color="auto"/>
            </w:tcBorders>
            <w:vAlign w:val="center"/>
            <w:hideMark/>
          </w:tcPr>
          <w:p w14:paraId="79BC322C" w14:textId="4756900C" w:rsidR="00B1125A" w:rsidRPr="00351866" w:rsidRDefault="00F40FC5" w:rsidP="00351866">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La inteligencia emocional como metodología activa para desarrollar las competencias socio-emocionales en el alumnado de Educación Infantil</w:t>
            </w:r>
          </w:p>
        </w:tc>
        <w:tc>
          <w:tcPr>
            <w:tcW w:w="3652" w:type="dxa"/>
            <w:tcBorders>
              <w:top w:val="single" w:sz="4" w:space="0" w:color="auto"/>
              <w:bottom w:val="single" w:sz="4" w:space="0" w:color="auto"/>
            </w:tcBorders>
            <w:vAlign w:val="center"/>
            <w:hideMark/>
          </w:tcPr>
          <w:p w14:paraId="43DDCCFA" w14:textId="404D3258" w:rsidR="00B1125A" w:rsidRPr="00351866" w:rsidRDefault="00F40FC5" w:rsidP="00351866">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Noelia Salas Román</w:t>
            </w:r>
          </w:p>
        </w:tc>
        <w:tc>
          <w:tcPr>
            <w:tcW w:w="1276" w:type="dxa"/>
            <w:tcBorders>
              <w:top w:val="single" w:sz="4" w:space="0" w:color="auto"/>
              <w:bottom w:val="single" w:sz="4" w:space="0" w:color="auto"/>
            </w:tcBorders>
            <w:noWrap/>
            <w:vAlign w:val="center"/>
            <w:hideMark/>
          </w:tcPr>
          <w:p w14:paraId="2F0D6A90" w14:textId="054F6723" w:rsidR="00B1125A" w:rsidRPr="00351866" w:rsidRDefault="008D4B22" w:rsidP="00351866">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 xml:space="preserve">España </w:t>
            </w:r>
          </w:p>
        </w:tc>
        <w:tc>
          <w:tcPr>
            <w:tcW w:w="715" w:type="dxa"/>
            <w:tcBorders>
              <w:top w:val="single" w:sz="4" w:space="0" w:color="auto"/>
              <w:bottom w:val="single" w:sz="4" w:space="0" w:color="auto"/>
            </w:tcBorders>
            <w:noWrap/>
            <w:vAlign w:val="center"/>
            <w:hideMark/>
          </w:tcPr>
          <w:p w14:paraId="30BDE4B0" w14:textId="1AF03B94" w:rsidR="00B1125A" w:rsidRPr="00351866" w:rsidRDefault="00B1125A" w:rsidP="00351866">
            <w:pPr>
              <w:spacing w:after="0" w:line="360" w:lineRule="auto"/>
              <w:jc w:val="center"/>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202</w:t>
            </w:r>
            <w:r w:rsidR="00F40FC5" w:rsidRPr="00351866">
              <w:rPr>
                <w:rFonts w:ascii="Times New Roman" w:eastAsia="Times New Roman" w:hAnsi="Times New Roman" w:cs="Times New Roman"/>
                <w:color w:val="000000"/>
                <w:sz w:val="24"/>
                <w:szCs w:val="24"/>
              </w:rPr>
              <w:t>2</w:t>
            </w:r>
          </w:p>
        </w:tc>
        <w:tc>
          <w:tcPr>
            <w:tcW w:w="3288" w:type="dxa"/>
            <w:tcBorders>
              <w:top w:val="single" w:sz="4" w:space="0" w:color="auto"/>
              <w:bottom w:val="single" w:sz="4" w:space="0" w:color="auto"/>
            </w:tcBorders>
            <w:vAlign w:val="center"/>
            <w:hideMark/>
          </w:tcPr>
          <w:p w14:paraId="7FFB0DA0" w14:textId="7C64CD1E" w:rsidR="00B1125A" w:rsidRPr="00351866" w:rsidRDefault="00F40FC5" w:rsidP="00351866">
            <w:pPr>
              <w:spacing w:after="0" w:line="360" w:lineRule="auto"/>
              <w:jc w:val="center"/>
              <w:rPr>
                <w:rFonts w:ascii="Times New Roman" w:eastAsia="Times New Roman" w:hAnsi="Times New Roman" w:cs="Times New Roman"/>
                <w:color w:val="0563C1"/>
                <w:sz w:val="24"/>
                <w:szCs w:val="24"/>
                <w:u w:val="single"/>
              </w:rPr>
            </w:pPr>
            <w:r w:rsidRPr="00351866">
              <w:rPr>
                <w:rFonts w:ascii="Times New Roman" w:eastAsia="Times New Roman" w:hAnsi="Times New Roman" w:cs="Times New Roman"/>
                <w:color w:val="0563C1"/>
                <w:sz w:val="24"/>
                <w:szCs w:val="24"/>
                <w:u w:val="single"/>
              </w:rPr>
              <w:t>https://repositorio.ucjc.edu/bitstream/handle/20.500.12020/999/TESIS%20Noelia%20Salas%20Rom%C3%A1n.pdf?isAllowed=y&amp;sequence=1</w:t>
            </w:r>
          </w:p>
        </w:tc>
      </w:tr>
      <w:tr w:rsidR="000269B0" w:rsidRPr="00351866" w14:paraId="1C2E2E10" w14:textId="77777777" w:rsidTr="00BF7655">
        <w:trPr>
          <w:trHeight w:val="369"/>
        </w:trPr>
        <w:tc>
          <w:tcPr>
            <w:tcW w:w="571" w:type="dxa"/>
            <w:tcBorders>
              <w:top w:val="single" w:sz="4" w:space="0" w:color="auto"/>
              <w:bottom w:val="single" w:sz="4" w:space="0" w:color="auto"/>
            </w:tcBorders>
            <w:noWrap/>
            <w:vAlign w:val="center"/>
          </w:tcPr>
          <w:p w14:paraId="438F74A5" w14:textId="38F9E7F4" w:rsidR="000269B0" w:rsidRPr="00351866" w:rsidRDefault="000269B0" w:rsidP="00BF7655">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4146" w:type="dxa"/>
            <w:tcBorders>
              <w:top w:val="single" w:sz="4" w:space="0" w:color="auto"/>
              <w:bottom w:val="single" w:sz="4" w:space="0" w:color="auto"/>
            </w:tcBorders>
            <w:vAlign w:val="center"/>
            <w:hideMark/>
          </w:tcPr>
          <w:p w14:paraId="717AA8A4" w14:textId="77777777" w:rsidR="000269B0" w:rsidRPr="00351866" w:rsidRDefault="000269B0" w:rsidP="00BF7655">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Desarrollo de habilidades socioemocionales en la formación de educadores en la sociedad actual</w:t>
            </w:r>
          </w:p>
        </w:tc>
        <w:tc>
          <w:tcPr>
            <w:tcW w:w="3652" w:type="dxa"/>
            <w:tcBorders>
              <w:top w:val="single" w:sz="4" w:space="0" w:color="auto"/>
              <w:bottom w:val="single" w:sz="4" w:space="0" w:color="auto"/>
            </w:tcBorders>
            <w:noWrap/>
            <w:vAlign w:val="center"/>
            <w:hideMark/>
          </w:tcPr>
          <w:p w14:paraId="09A49F75" w14:textId="77777777" w:rsidR="000269B0" w:rsidRPr="00351866" w:rsidRDefault="000269B0" w:rsidP="00BF7655">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lang w:val="es-ES"/>
              </w:rPr>
              <w:t xml:space="preserve">Antonio Calderón </w:t>
            </w:r>
            <w:proofErr w:type="spellStart"/>
            <w:r w:rsidRPr="00351866">
              <w:rPr>
                <w:rFonts w:ascii="Times New Roman" w:eastAsia="Times New Roman" w:hAnsi="Times New Roman" w:cs="Times New Roman"/>
                <w:color w:val="000000"/>
                <w:sz w:val="24"/>
                <w:szCs w:val="24"/>
                <w:lang w:val="es-ES"/>
              </w:rPr>
              <w:t>Calderón</w:t>
            </w:r>
            <w:proofErr w:type="spellEnd"/>
          </w:p>
        </w:tc>
        <w:tc>
          <w:tcPr>
            <w:tcW w:w="1276" w:type="dxa"/>
            <w:tcBorders>
              <w:top w:val="single" w:sz="4" w:space="0" w:color="auto"/>
              <w:bottom w:val="single" w:sz="4" w:space="0" w:color="auto"/>
            </w:tcBorders>
            <w:noWrap/>
            <w:vAlign w:val="center"/>
            <w:hideMark/>
          </w:tcPr>
          <w:p w14:paraId="0B85F2FF" w14:textId="77777777" w:rsidR="000269B0" w:rsidRPr="00351866" w:rsidRDefault="000269B0" w:rsidP="00BF7655">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Chile</w:t>
            </w:r>
          </w:p>
        </w:tc>
        <w:tc>
          <w:tcPr>
            <w:tcW w:w="715" w:type="dxa"/>
            <w:tcBorders>
              <w:top w:val="single" w:sz="4" w:space="0" w:color="auto"/>
              <w:bottom w:val="single" w:sz="4" w:space="0" w:color="auto"/>
            </w:tcBorders>
            <w:noWrap/>
            <w:vAlign w:val="center"/>
            <w:hideMark/>
          </w:tcPr>
          <w:p w14:paraId="2CC7C98D" w14:textId="77777777" w:rsidR="000269B0" w:rsidRPr="00351866" w:rsidRDefault="000269B0" w:rsidP="00BF7655">
            <w:pPr>
              <w:spacing w:after="0" w:line="360" w:lineRule="auto"/>
              <w:jc w:val="center"/>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2024</w:t>
            </w:r>
          </w:p>
        </w:tc>
        <w:tc>
          <w:tcPr>
            <w:tcW w:w="3288" w:type="dxa"/>
            <w:tcBorders>
              <w:top w:val="single" w:sz="4" w:space="0" w:color="auto"/>
              <w:bottom w:val="single" w:sz="4" w:space="0" w:color="auto"/>
            </w:tcBorders>
            <w:vAlign w:val="bottom"/>
            <w:hideMark/>
          </w:tcPr>
          <w:p w14:paraId="078BE072" w14:textId="77777777" w:rsidR="000269B0" w:rsidRPr="00351866" w:rsidRDefault="000269B0" w:rsidP="00BF7655">
            <w:pPr>
              <w:spacing w:after="0" w:line="360" w:lineRule="auto"/>
              <w:rPr>
                <w:rFonts w:ascii="Times New Roman" w:eastAsia="Times New Roman" w:hAnsi="Times New Roman" w:cs="Times New Roman"/>
                <w:color w:val="0563C1"/>
                <w:sz w:val="24"/>
                <w:szCs w:val="24"/>
                <w:u w:val="single"/>
              </w:rPr>
            </w:pPr>
            <w:r w:rsidRPr="00351866">
              <w:rPr>
                <w:rFonts w:ascii="Times New Roman" w:eastAsia="Times New Roman" w:hAnsi="Times New Roman" w:cs="Times New Roman"/>
                <w:color w:val="0563C1"/>
                <w:sz w:val="24"/>
                <w:szCs w:val="24"/>
                <w:u w:val="single"/>
              </w:rPr>
              <w:t>https://www.redalyc.org/journal/4418/441880388009/html</w:t>
            </w:r>
          </w:p>
        </w:tc>
      </w:tr>
      <w:tr w:rsidR="00540A08" w:rsidRPr="00351866" w14:paraId="5A4057D2" w14:textId="77777777" w:rsidTr="004C4CC9">
        <w:trPr>
          <w:trHeight w:val="369"/>
        </w:trPr>
        <w:tc>
          <w:tcPr>
            <w:tcW w:w="571" w:type="dxa"/>
            <w:tcBorders>
              <w:top w:val="single" w:sz="4" w:space="0" w:color="auto"/>
              <w:bottom w:val="single" w:sz="4" w:space="0" w:color="auto"/>
            </w:tcBorders>
            <w:noWrap/>
            <w:vAlign w:val="center"/>
          </w:tcPr>
          <w:p w14:paraId="40C423B5" w14:textId="62CA4CCF" w:rsidR="00B1125A" w:rsidRPr="00351866" w:rsidRDefault="00B1125A" w:rsidP="00351866">
            <w:pPr>
              <w:spacing w:after="0" w:line="360" w:lineRule="auto"/>
              <w:jc w:val="center"/>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lastRenderedPageBreak/>
              <w:t>1</w:t>
            </w:r>
            <w:r w:rsidR="000269B0">
              <w:rPr>
                <w:rFonts w:ascii="Times New Roman" w:eastAsia="Times New Roman" w:hAnsi="Times New Roman" w:cs="Times New Roman"/>
                <w:color w:val="000000"/>
                <w:sz w:val="24"/>
                <w:szCs w:val="24"/>
              </w:rPr>
              <w:t>0</w:t>
            </w:r>
          </w:p>
        </w:tc>
        <w:tc>
          <w:tcPr>
            <w:tcW w:w="4146" w:type="dxa"/>
            <w:tcBorders>
              <w:top w:val="single" w:sz="4" w:space="0" w:color="auto"/>
              <w:bottom w:val="single" w:sz="4" w:space="0" w:color="auto"/>
            </w:tcBorders>
            <w:vAlign w:val="center"/>
            <w:hideMark/>
          </w:tcPr>
          <w:p w14:paraId="3F9AA4E8" w14:textId="50AF9F22" w:rsidR="00B1125A" w:rsidRPr="00351866" w:rsidRDefault="00F40FC5" w:rsidP="00351866">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Orientaciones - Habilidades socioemocionales 2024</w:t>
            </w:r>
          </w:p>
        </w:tc>
        <w:tc>
          <w:tcPr>
            <w:tcW w:w="3652" w:type="dxa"/>
            <w:tcBorders>
              <w:top w:val="single" w:sz="4" w:space="0" w:color="auto"/>
              <w:bottom w:val="single" w:sz="4" w:space="0" w:color="auto"/>
            </w:tcBorders>
            <w:vAlign w:val="center"/>
            <w:hideMark/>
          </w:tcPr>
          <w:p w14:paraId="2AB51D11" w14:textId="1E7A2DB9" w:rsidR="00B1125A" w:rsidRPr="00351866" w:rsidRDefault="00F40FC5" w:rsidP="00351866">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Administración Nacional de Educación Pública (ANEP)</w:t>
            </w:r>
          </w:p>
        </w:tc>
        <w:tc>
          <w:tcPr>
            <w:tcW w:w="1276" w:type="dxa"/>
            <w:tcBorders>
              <w:top w:val="single" w:sz="4" w:space="0" w:color="auto"/>
              <w:bottom w:val="single" w:sz="4" w:space="0" w:color="auto"/>
            </w:tcBorders>
            <w:noWrap/>
            <w:vAlign w:val="center"/>
            <w:hideMark/>
          </w:tcPr>
          <w:p w14:paraId="0128E547" w14:textId="2F2FA4B3" w:rsidR="00B1125A" w:rsidRPr="00351866" w:rsidRDefault="00F40FC5" w:rsidP="00351866">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Uruguay</w:t>
            </w:r>
          </w:p>
        </w:tc>
        <w:tc>
          <w:tcPr>
            <w:tcW w:w="715" w:type="dxa"/>
            <w:tcBorders>
              <w:top w:val="single" w:sz="4" w:space="0" w:color="auto"/>
              <w:bottom w:val="single" w:sz="4" w:space="0" w:color="auto"/>
            </w:tcBorders>
            <w:noWrap/>
            <w:vAlign w:val="center"/>
            <w:hideMark/>
          </w:tcPr>
          <w:p w14:paraId="18F08EF1" w14:textId="77777777" w:rsidR="00B1125A" w:rsidRPr="00351866" w:rsidRDefault="00B1125A" w:rsidP="00351866">
            <w:pPr>
              <w:spacing w:after="0" w:line="360" w:lineRule="auto"/>
              <w:jc w:val="center"/>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2024</w:t>
            </w:r>
          </w:p>
        </w:tc>
        <w:tc>
          <w:tcPr>
            <w:tcW w:w="3288" w:type="dxa"/>
            <w:tcBorders>
              <w:top w:val="single" w:sz="4" w:space="0" w:color="auto"/>
              <w:bottom w:val="single" w:sz="4" w:space="0" w:color="auto"/>
            </w:tcBorders>
            <w:vAlign w:val="center"/>
            <w:hideMark/>
          </w:tcPr>
          <w:p w14:paraId="5FA8653A" w14:textId="53758D80" w:rsidR="00B1125A" w:rsidRPr="00351866" w:rsidRDefault="00540A08" w:rsidP="00351866">
            <w:pPr>
              <w:spacing w:after="0" w:line="360" w:lineRule="auto"/>
              <w:rPr>
                <w:rFonts w:ascii="Times New Roman" w:eastAsia="Times New Roman" w:hAnsi="Times New Roman" w:cs="Times New Roman"/>
                <w:color w:val="0563C1"/>
                <w:sz w:val="24"/>
                <w:szCs w:val="24"/>
                <w:u w:val="single"/>
              </w:rPr>
            </w:pPr>
            <w:r w:rsidRPr="00351866">
              <w:rPr>
                <w:rFonts w:ascii="Times New Roman" w:eastAsia="Times New Roman" w:hAnsi="Times New Roman" w:cs="Times New Roman"/>
                <w:color w:val="0563C1"/>
                <w:sz w:val="24"/>
                <w:szCs w:val="24"/>
                <w:u w:val="single"/>
              </w:rPr>
              <w:t>https://ve.scielo.org/scielo.php?script</w:t>
            </w:r>
            <w:r w:rsidR="00F40FC5" w:rsidRPr="00351866">
              <w:rPr>
                <w:rFonts w:ascii="Times New Roman" w:eastAsia="Times New Roman" w:hAnsi="Times New Roman" w:cs="Times New Roman"/>
                <w:color w:val="0563C1"/>
                <w:sz w:val="24"/>
                <w:szCs w:val="24"/>
                <w:u w:val="single"/>
              </w:rPr>
              <w:t>https://www.anep.edu.uy/sites/default/files/images/te-programas/2023/finales/Orientaciones%20-%20Habilidades%20socioemocionales%202024v.pdf</w:t>
            </w:r>
          </w:p>
        </w:tc>
      </w:tr>
      <w:tr w:rsidR="001A7177" w:rsidRPr="00351866" w14:paraId="67580221" w14:textId="77777777" w:rsidTr="00BF7655">
        <w:trPr>
          <w:trHeight w:val="369"/>
        </w:trPr>
        <w:tc>
          <w:tcPr>
            <w:tcW w:w="571" w:type="dxa"/>
            <w:tcBorders>
              <w:top w:val="single" w:sz="4" w:space="0" w:color="auto"/>
              <w:bottom w:val="single" w:sz="4" w:space="0" w:color="auto"/>
            </w:tcBorders>
            <w:noWrap/>
            <w:vAlign w:val="center"/>
          </w:tcPr>
          <w:p w14:paraId="2AED8E4C" w14:textId="1C82BAE0" w:rsidR="001A7177" w:rsidRPr="00351866" w:rsidRDefault="000269B0" w:rsidP="001A7177">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4146" w:type="dxa"/>
            <w:tcBorders>
              <w:top w:val="single" w:sz="4" w:space="0" w:color="auto"/>
              <w:bottom w:val="single" w:sz="4" w:space="0" w:color="auto"/>
            </w:tcBorders>
            <w:vAlign w:val="center"/>
          </w:tcPr>
          <w:p w14:paraId="7678C882" w14:textId="6B04DBA6" w:rsidR="001A7177" w:rsidRPr="00351866" w:rsidRDefault="001A7177" w:rsidP="001A7177">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lang w:val="es-ES"/>
              </w:rPr>
              <w:t>La inteligencia emocional como eje pedagógico en niños de educación inicial</w:t>
            </w:r>
          </w:p>
        </w:tc>
        <w:tc>
          <w:tcPr>
            <w:tcW w:w="3652" w:type="dxa"/>
            <w:tcBorders>
              <w:top w:val="single" w:sz="4" w:space="0" w:color="auto"/>
              <w:bottom w:val="single" w:sz="4" w:space="0" w:color="auto"/>
            </w:tcBorders>
            <w:vAlign w:val="center"/>
          </w:tcPr>
          <w:p w14:paraId="12B10755" w14:textId="346B5E46" w:rsidR="001A7177" w:rsidRPr="00351866" w:rsidRDefault="001A7177" w:rsidP="001A7177">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lang w:val="es-ES"/>
              </w:rPr>
              <w:t>Angélica Lucia Ruiz Piza, Jazmín Aracely Coello Zambrano, Madison Andrea Salguero Ruiz, Marcelo Andrés Salguero Calvopiña</w:t>
            </w:r>
          </w:p>
        </w:tc>
        <w:tc>
          <w:tcPr>
            <w:tcW w:w="1276" w:type="dxa"/>
            <w:tcBorders>
              <w:top w:val="single" w:sz="4" w:space="0" w:color="auto"/>
              <w:bottom w:val="single" w:sz="4" w:space="0" w:color="auto"/>
            </w:tcBorders>
            <w:noWrap/>
            <w:vAlign w:val="center"/>
          </w:tcPr>
          <w:p w14:paraId="2C731522" w14:textId="160C7DB9" w:rsidR="001A7177" w:rsidRPr="00351866" w:rsidRDefault="001A7177" w:rsidP="001A7177">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Ecuador</w:t>
            </w:r>
          </w:p>
        </w:tc>
        <w:tc>
          <w:tcPr>
            <w:tcW w:w="715" w:type="dxa"/>
            <w:tcBorders>
              <w:top w:val="single" w:sz="4" w:space="0" w:color="auto"/>
              <w:bottom w:val="single" w:sz="4" w:space="0" w:color="auto"/>
            </w:tcBorders>
            <w:noWrap/>
            <w:vAlign w:val="center"/>
          </w:tcPr>
          <w:p w14:paraId="55FE773E" w14:textId="783FD0F6" w:rsidR="001A7177" w:rsidRPr="00351866" w:rsidRDefault="001A7177" w:rsidP="001A7177">
            <w:pPr>
              <w:spacing w:after="0" w:line="360" w:lineRule="auto"/>
              <w:jc w:val="center"/>
              <w:rPr>
                <w:rFonts w:ascii="Times New Roman" w:eastAsia="Times New Roman" w:hAnsi="Times New Roman" w:cs="Times New Roman"/>
                <w:color w:val="000000"/>
                <w:sz w:val="24"/>
                <w:szCs w:val="24"/>
              </w:rPr>
            </w:pPr>
            <w:r w:rsidRPr="000269B0">
              <w:rPr>
                <w:rFonts w:ascii="Times New Roman" w:eastAsia="Times New Roman" w:hAnsi="Times New Roman" w:cs="Times New Roman"/>
                <w:sz w:val="24"/>
                <w:szCs w:val="24"/>
              </w:rPr>
              <w:t>2025</w:t>
            </w:r>
          </w:p>
        </w:tc>
        <w:tc>
          <w:tcPr>
            <w:tcW w:w="3288" w:type="dxa"/>
            <w:tcBorders>
              <w:top w:val="single" w:sz="4" w:space="0" w:color="auto"/>
              <w:bottom w:val="single" w:sz="4" w:space="0" w:color="auto"/>
            </w:tcBorders>
            <w:vAlign w:val="bottom"/>
          </w:tcPr>
          <w:p w14:paraId="1E3160B7" w14:textId="43405465" w:rsidR="001A7177" w:rsidRPr="00351866" w:rsidRDefault="001A7177" w:rsidP="001A7177">
            <w:pPr>
              <w:spacing w:after="0" w:line="360" w:lineRule="auto"/>
              <w:rPr>
                <w:rFonts w:ascii="Times New Roman" w:eastAsia="Times New Roman" w:hAnsi="Times New Roman" w:cs="Times New Roman"/>
                <w:color w:val="0563C1"/>
                <w:sz w:val="24"/>
                <w:szCs w:val="24"/>
                <w:u w:val="single"/>
              </w:rPr>
            </w:pPr>
            <w:hyperlink r:id="rId16" w:history="1">
              <w:r w:rsidRPr="00351866">
                <w:rPr>
                  <w:rStyle w:val="Hipervnculo"/>
                  <w:rFonts w:ascii="Times New Roman" w:hAnsi="Times New Roman" w:cs="Times New Roman"/>
                  <w:sz w:val="24"/>
                  <w:szCs w:val="24"/>
                </w:rPr>
                <w:t>https://repsi.org/index.php/repsi/article/view/328/611</w:t>
              </w:r>
            </w:hyperlink>
            <w:r w:rsidRPr="00351866">
              <w:rPr>
                <w:rFonts w:ascii="Times New Roman" w:hAnsi="Times New Roman" w:cs="Times New Roman"/>
                <w:sz w:val="24"/>
                <w:szCs w:val="24"/>
              </w:rPr>
              <w:t xml:space="preserve"> </w:t>
            </w:r>
          </w:p>
        </w:tc>
      </w:tr>
      <w:tr w:rsidR="000269B0" w:rsidRPr="00351866" w14:paraId="252D89D5" w14:textId="77777777" w:rsidTr="00BF7655">
        <w:trPr>
          <w:trHeight w:val="627"/>
        </w:trPr>
        <w:tc>
          <w:tcPr>
            <w:tcW w:w="571" w:type="dxa"/>
            <w:tcBorders>
              <w:top w:val="single" w:sz="4" w:space="0" w:color="auto"/>
              <w:bottom w:val="single" w:sz="4" w:space="0" w:color="auto"/>
            </w:tcBorders>
            <w:noWrap/>
            <w:vAlign w:val="center"/>
          </w:tcPr>
          <w:p w14:paraId="11977CD5" w14:textId="0F9E1D5D" w:rsidR="000269B0" w:rsidRPr="00351866" w:rsidRDefault="000269B0" w:rsidP="00BF7655">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4146" w:type="dxa"/>
            <w:tcBorders>
              <w:top w:val="single" w:sz="4" w:space="0" w:color="auto"/>
              <w:bottom w:val="single" w:sz="4" w:space="0" w:color="auto"/>
            </w:tcBorders>
            <w:vAlign w:val="center"/>
            <w:hideMark/>
          </w:tcPr>
          <w:p w14:paraId="7B9CBE55" w14:textId="77777777" w:rsidR="000269B0" w:rsidRPr="00351866" w:rsidRDefault="000269B0" w:rsidP="00BF7655">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Estrategias metodológicas para el desarrollo de competencias socio-emocionales en el contexto escolar de la Educación Básica</w:t>
            </w:r>
          </w:p>
        </w:tc>
        <w:tc>
          <w:tcPr>
            <w:tcW w:w="3652" w:type="dxa"/>
            <w:tcBorders>
              <w:top w:val="single" w:sz="4" w:space="0" w:color="auto"/>
              <w:bottom w:val="single" w:sz="4" w:space="0" w:color="auto"/>
            </w:tcBorders>
            <w:vAlign w:val="center"/>
            <w:hideMark/>
          </w:tcPr>
          <w:p w14:paraId="473EC39B" w14:textId="77777777" w:rsidR="000269B0" w:rsidRPr="00351866" w:rsidRDefault="000269B0" w:rsidP="00BF7655">
            <w:pPr>
              <w:spacing w:after="0" w:line="360" w:lineRule="auto"/>
              <w:rPr>
                <w:rFonts w:ascii="Times New Roman" w:eastAsia="Times New Roman" w:hAnsi="Times New Roman" w:cs="Times New Roman"/>
                <w:color w:val="000000"/>
                <w:sz w:val="24"/>
                <w:szCs w:val="24"/>
                <w:lang w:val="es-ES"/>
              </w:rPr>
            </w:pPr>
            <w:r w:rsidRPr="00351866">
              <w:rPr>
                <w:rFonts w:ascii="Times New Roman" w:eastAsia="Times New Roman" w:hAnsi="Times New Roman" w:cs="Times New Roman"/>
                <w:color w:val="000000"/>
                <w:sz w:val="24"/>
                <w:szCs w:val="24"/>
                <w:lang w:val="es-ES"/>
              </w:rPr>
              <w:t xml:space="preserve">José Luis Gutiérrez Quimis, Elías Roberto Yangora Tzengusha, Arian Vázquez </w:t>
            </w:r>
            <w:proofErr w:type="spellStart"/>
            <w:r w:rsidRPr="00351866">
              <w:rPr>
                <w:rFonts w:ascii="Times New Roman" w:eastAsia="Times New Roman" w:hAnsi="Times New Roman" w:cs="Times New Roman"/>
                <w:color w:val="000000"/>
                <w:sz w:val="24"/>
                <w:szCs w:val="24"/>
                <w:lang w:val="es-ES"/>
              </w:rPr>
              <w:t>Alvarez</w:t>
            </w:r>
            <w:proofErr w:type="spellEnd"/>
          </w:p>
        </w:tc>
        <w:tc>
          <w:tcPr>
            <w:tcW w:w="1276" w:type="dxa"/>
            <w:tcBorders>
              <w:top w:val="single" w:sz="4" w:space="0" w:color="auto"/>
              <w:bottom w:val="single" w:sz="4" w:space="0" w:color="auto"/>
            </w:tcBorders>
            <w:noWrap/>
            <w:vAlign w:val="center"/>
            <w:hideMark/>
          </w:tcPr>
          <w:p w14:paraId="4DE2ED8B" w14:textId="77777777" w:rsidR="000269B0" w:rsidRPr="00351866" w:rsidRDefault="000269B0" w:rsidP="00BF7655">
            <w:pPr>
              <w:spacing w:after="0" w:line="360" w:lineRule="auto"/>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 xml:space="preserve">Ecuador </w:t>
            </w:r>
          </w:p>
        </w:tc>
        <w:tc>
          <w:tcPr>
            <w:tcW w:w="715" w:type="dxa"/>
            <w:tcBorders>
              <w:top w:val="single" w:sz="4" w:space="0" w:color="auto"/>
              <w:bottom w:val="single" w:sz="4" w:space="0" w:color="auto"/>
            </w:tcBorders>
            <w:noWrap/>
            <w:vAlign w:val="center"/>
            <w:hideMark/>
          </w:tcPr>
          <w:p w14:paraId="15BFDE57" w14:textId="77777777" w:rsidR="000269B0" w:rsidRPr="00351866" w:rsidRDefault="000269B0" w:rsidP="00BF7655">
            <w:pPr>
              <w:spacing w:after="0" w:line="360" w:lineRule="auto"/>
              <w:jc w:val="center"/>
              <w:rPr>
                <w:rFonts w:ascii="Times New Roman" w:eastAsia="Times New Roman" w:hAnsi="Times New Roman" w:cs="Times New Roman"/>
                <w:color w:val="000000"/>
                <w:sz w:val="24"/>
                <w:szCs w:val="24"/>
              </w:rPr>
            </w:pPr>
            <w:r w:rsidRPr="00351866">
              <w:rPr>
                <w:rFonts w:ascii="Times New Roman" w:eastAsia="Times New Roman" w:hAnsi="Times New Roman" w:cs="Times New Roman"/>
                <w:color w:val="000000"/>
                <w:sz w:val="24"/>
                <w:szCs w:val="24"/>
              </w:rPr>
              <w:t>2025</w:t>
            </w:r>
          </w:p>
        </w:tc>
        <w:tc>
          <w:tcPr>
            <w:tcW w:w="3288" w:type="dxa"/>
            <w:tcBorders>
              <w:top w:val="single" w:sz="4" w:space="0" w:color="auto"/>
              <w:bottom w:val="single" w:sz="4" w:space="0" w:color="auto"/>
            </w:tcBorders>
            <w:vAlign w:val="center"/>
            <w:hideMark/>
          </w:tcPr>
          <w:p w14:paraId="7CC17835" w14:textId="77777777" w:rsidR="000269B0" w:rsidRPr="00351866" w:rsidRDefault="000269B0" w:rsidP="00BF7655">
            <w:pPr>
              <w:spacing w:after="0" w:line="360" w:lineRule="auto"/>
              <w:jc w:val="center"/>
              <w:rPr>
                <w:rFonts w:ascii="Times New Roman" w:eastAsia="Times New Roman" w:hAnsi="Times New Roman" w:cs="Times New Roman"/>
                <w:color w:val="0563C1"/>
                <w:sz w:val="24"/>
                <w:szCs w:val="24"/>
                <w:u w:val="single"/>
              </w:rPr>
            </w:pPr>
            <w:hyperlink r:id="rId17" w:history="1">
              <w:r w:rsidRPr="00351866">
                <w:rPr>
                  <w:rStyle w:val="Hipervnculo"/>
                  <w:rFonts w:ascii="Times New Roman" w:hAnsi="Times New Roman" w:cs="Times New Roman"/>
                  <w:sz w:val="24"/>
                  <w:szCs w:val="24"/>
                </w:rPr>
                <w:t>https://sinergiaacademica.com/index.php/sa/article/view/525/1095</w:t>
              </w:r>
            </w:hyperlink>
            <w:r w:rsidRPr="00351866">
              <w:rPr>
                <w:rFonts w:ascii="Times New Roman" w:hAnsi="Times New Roman" w:cs="Times New Roman"/>
                <w:sz w:val="24"/>
                <w:szCs w:val="24"/>
              </w:rPr>
              <w:t xml:space="preserve"> </w:t>
            </w:r>
          </w:p>
        </w:tc>
      </w:tr>
    </w:tbl>
    <w:p w14:paraId="479EAC8F" w14:textId="77777777" w:rsidR="00540A08" w:rsidRPr="00351866" w:rsidRDefault="00540A08" w:rsidP="00351866">
      <w:pPr>
        <w:spacing w:after="0" w:line="360" w:lineRule="auto"/>
        <w:rPr>
          <w:rFonts w:ascii="Times New Roman" w:hAnsi="Times New Roman" w:cs="Times New Roman"/>
          <w:sz w:val="24"/>
          <w:szCs w:val="24"/>
        </w:rPr>
        <w:sectPr w:rsidR="00540A08" w:rsidRPr="00351866" w:rsidSect="005A6BE2">
          <w:pgSz w:w="16443" w:h="11907" w:orient="landscape" w:code="9"/>
          <w:pgMar w:top="1418" w:right="1418" w:bottom="907" w:left="2155" w:header="709" w:footer="284" w:gutter="0"/>
          <w:cols w:space="708"/>
          <w:docGrid w:linePitch="360"/>
        </w:sectPr>
      </w:pPr>
    </w:p>
    <w:p w14:paraId="206BD8D0" w14:textId="56E3027F" w:rsidR="002955E1" w:rsidRPr="00351866" w:rsidRDefault="002955E1" w:rsidP="00351866">
      <w:pPr>
        <w:pStyle w:val="Prrafodelista"/>
        <w:numPr>
          <w:ilvl w:val="1"/>
          <w:numId w:val="9"/>
        </w:numPr>
        <w:spacing w:after="0" w:line="360" w:lineRule="auto"/>
        <w:ind w:left="567" w:hanging="567"/>
        <w:outlineLvl w:val="1"/>
        <w:rPr>
          <w:rFonts w:ascii="Times New Roman" w:hAnsi="Times New Roman" w:cs="Times New Roman"/>
          <w:b/>
          <w:bCs/>
          <w:sz w:val="24"/>
          <w:szCs w:val="24"/>
          <w:lang w:val="es-ES_tradnl"/>
        </w:rPr>
      </w:pPr>
      <w:bookmarkStart w:id="39" w:name="_Toc216203377"/>
      <w:bookmarkStart w:id="40" w:name="_Toc226345050"/>
      <w:r w:rsidRPr="00351866">
        <w:rPr>
          <w:rFonts w:ascii="Times New Roman" w:hAnsi="Times New Roman" w:cs="Times New Roman"/>
          <w:b/>
          <w:bCs/>
          <w:sz w:val="24"/>
          <w:szCs w:val="24"/>
          <w:lang w:val="es-ES_tradnl"/>
        </w:rPr>
        <w:lastRenderedPageBreak/>
        <w:t>Base de datos</w:t>
      </w:r>
      <w:bookmarkEnd w:id="39"/>
      <w:bookmarkEnd w:id="40"/>
    </w:p>
    <w:p w14:paraId="28007982" w14:textId="14085283" w:rsidR="00D643B2" w:rsidRPr="00351866" w:rsidRDefault="00D643B2" w:rsidP="00087678">
      <w:pPr>
        <w:pStyle w:val="Prrafodelista"/>
        <w:spacing w:after="0" w:line="360" w:lineRule="auto"/>
        <w:ind w:left="0" w:firstLine="720"/>
        <w:rPr>
          <w:rFonts w:ascii="Times New Roman" w:hAnsi="Times New Roman" w:cs="Times New Roman"/>
          <w:sz w:val="24"/>
          <w:szCs w:val="24"/>
        </w:rPr>
      </w:pPr>
      <w:r w:rsidRPr="00351866">
        <w:rPr>
          <w:rFonts w:ascii="Times New Roman" w:hAnsi="Times New Roman" w:cs="Times New Roman"/>
          <w:sz w:val="24"/>
          <w:szCs w:val="24"/>
        </w:rPr>
        <w:t xml:space="preserve">Para </w:t>
      </w:r>
      <w:r w:rsidR="008410BB">
        <w:rPr>
          <w:rFonts w:ascii="Times New Roman" w:hAnsi="Times New Roman" w:cs="Times New Roman"/>
          <w:sz w:val="24"/>
          <w:szCs w:val="24"/>
        </w:rPr>
        <w:t>identificar</w:t>
      </w:r>
      <w:r w:rsidRPr="00351866">
        <w:rPr>
          <w:rFonts w:ascii="Times New Roman" w:hAnsi="Times New Roman" w:cs="Times New Roman"/>
          <w:sz w:val="24"/>
          <w:szCs w:val="24"/>
        </w:rPr>
        <w:t>, selecci</w:t>
      </w:r>
      <w:r w:rsidR="008410BB">
        <w:rPr>
          <w:rFonts w:ascii="Times New Roman" w:hAnsi="Times New Roman" w:cs="Times New Roman"/>
          <w:sz w:val="24"/>
          <w:szCs w:val="24"/>
        </w:rPr>
        <w:t xml:space="preserve">onar </w:t>
      </w:r>
      <w:r w:rsidRPr="00351866">
        <w:rPr>
          <w:rFonts w:ascii="Times New Roman" w:hAnsi="Times New Roman" w:cs="Times New Roman"/>
          <w:sz w:val="24"/>
          <w:szCs w:val="24"/>
        </w:rPr>
        <w:t>y recopila</w:t>
      </w:r>
      <w:r w:rsidR="008410BB">
        <w:rPr>
          <w:rFonts w:ascii="Times New Roman" w:hAnsi="Times New Roman" w:cs="Times New Roman"/>
          <w:sz w:val="24"/>
          <w:szCs w:val="24"/>
        </w:rPr>
        <w:t>r</w:t>
      </w:r>
      <w:r w:rsidRPr="00351866">
        <w:rPr>
          <w:rFonts w:ascii="Times New Roman" w:hAnsi="Times New Roman" w:cs="Times New Roman"/>
          <w:sz w:val="24"/>
          <w:szCs w:val="24"/>
        </w:rPr>
        <w:t xml:space="preserve"> los estudios que conforman el estado del arte, se </w:t>
      </w:r>
      <w:r w:rsidR="008410BB" w:rsidRPr="00351866">
        <w:rPr>
          <w:rFonts w:ascii="Times New Roman" w:hAnsi="Times New Roman" w:cs="Times New Roman"/>
          <w:sz w:val="24"/>
          <w:szCs w:val="24"/>
        </w:rPr>
        <w:t>acudió</w:t>
      </w:r>
      <w:r w:rsidRPr="00351866">
        <w:rPr>
          <w:rFonts w:ascii="Times New Roman" w:hAnsi="Times New Roman" w:cs="Times New Roman"/>
          <w:sz w:val="24"/>
          <w:szCs w:val="24"/>
        </w:rPr>
        <w:t xml:space="preserve"> a bases de datos académicas y</w:t>
      </w:r>
      <w:r w:rsidR="008410BB">
        <w:rPr>
          <w:rFonts w:ascii="Times New Roman" w:hAnsi="Times New Roman" w:cs="Times New Roman"/>
          <w:sz w:val="24"/>
          <w:szCs w:val="24"/>
        </w:rPr>
        <w:t xml:space="preserve"> a</w:t>
      </w:r>
      <w:r w:rsidRPr="00351866">
        <w:rPr>
          <w:rFonts w:ascii="Times New Roman" w:hAnsi="Times New Roman" w:cs="Times New Roman"/>
          <w:sz w:val="24"/>
          <w:szCs w:val="24"/>
        </w:rPr>
        <w:t xml:space="preserve"> repositorios institucionales </w:t>
      </w:r>
      <w:r w:rsidR="008410BB">
        <w:rPr>
          <w:rFonts w:ascii="Times New Roman" w:hAnsi="Times New Roman" w:cs="Times New Roman"/>
          <w:sz w:val="24"/>
          <w:szCs w:val="24"/>
        </w:rPr>
        <w:t xml:space="preserve">que tengan </w:t>
      </w:r>
      <w:r w:rsidRPr="00351866">
        <w:rPr>
          <w:rFonts w:ascii="Times New Roman" w:hAnsi="Times New Roman" w:cs="Times New Roman"/>
          <w:sz w:val="24"/>
          <w:szCs w:val="24"/>
        </w:rPr>
        <w:t>acceso abierto</w:t>
      </w:r>
      <w:r w:rsidR="008410BB">
        <w:rPr>
          <w:rFonts w:ascii="Times New Roman" w:hAnsi="Times New Roman" w:cs="Times New Roman"/>
          <w:sz w:val="24"/>
          <w:szCs w:val="24"/>
        </w:rPr>
        <w:t xml:space="preserve"> y que sean</w:t>
      </w:r>
      <w:r w:rsidRPr="00351866">
        <w:rPr>
          <w:rFonts w:ascii="Times New Roman" w:hAnsi="Times New Roman" w:cs="Times New Roman"/>
          <w:sz w:val="24"/>
          <w:szCs w:val="24"/>
        </w:rPr>
        <w:t xml:space="preserve"> reconocidos por su calidad científica</w:t>
      </w:r>
      <w:r w:rsidR="008410BB">
        <w:rPr>
          <w:rFonts w:ascii="Times New Roman" w:hAnsi="Times New Roman" w:cs="Times New Roman"/>
          <w:sz w:val="24"/>
          <w:szCs w:val="24"/>
        </w:rPr>
        <w:t>, así como que tengan</w:t>
      </w:r>
      <w:r w:rsidRPr="00351866">
        <w:rPr>
          <w:rFonts w:ascii="Times New Roman" w:hAnsi="Times New Roman" w:cs="Times New Roman"/>
          <w:sz w:val="24"/>
          <w:szCs w:val="24"/>
        </w:rPr>
        <w:t xml:space="preserve"> pertinencia en el campo </w:t>
      </w:r>
      <w:r w:rsidR="008410BB">
        <w:rPr>
          <w:rFonts w:ascii="Times New Roman" w:hAnsi="Times New Roman" w:cs="Times New Roman"/>
          <w:sz w:val="24"/>
          <w:szCs w:val="24"/>
        </w:rPr>
        <w:t>educativo</w:t>
      </w:r>
      <w:r w:rsidRPr="00351866">
        <w:rPr>
          <w:rFonts w:ascii="Times New Roman" w:hAnsi="Times New Roman" w:cs="Times New Roman"/>
          <w:sz w:val="24"/>
          <w:szCs w:val="24"/>
        </w:rPr>
        <w:t xml:space="preserve"> y </w:t>
      </w:r>
      <w:r w:rsidR="008410BB">
        <w:rPr>
          <w:rFonts w:ascii="Times New Roman" w:hAnsi="Times New Roman" w:cs="Times New Roman"/>
          <w:sz w:val="24"/>
          <w:szCs w:val="24"/>
        </w:rPr>
        <w:t xml:space="preserve">de </w:t>
      </w:r>
      <w:r w:rsidRPr="00351866">
        <w:rPr>
          <w:rFonts w:ascii="Times New Roman" w:hAnsi="Times New Roman" w:cs="Times New Roman"/>
          <w:sz w:val="24"/>
          <w:szCs w:val="24"/>
        </w:rPr>
        <w:t>las ciencias sociales. La búsqueda</w:t>
      </w:r>
      <w:r w:rsidR="008410BB">
        <w:rPr>
          <w:rFonts w:ascii="Times New Roman" w:hAnsi="Times New Roman" w:cs="Times New Roman"/>
          <w:sz w:val="24"/>
          <w:szCs w:val="24"/>
        </w:rPr>
        <w:t xml:space="preserve"> de información</w:t>
      </w:r>
      <w:r w:rsidRPr="00351866">
        <w:rPr>
          <w:rFonts w:ascii="Times New Roman" w:hAnsi="Times New Roman" w:cs="Times New Roman"/>
          <w:sz w:val="24"/>
          <w:szCs w:val="24"/>
        </w:rPr>
        <w:t xml:space="preserve"> se realizó en plataformas como SciELO, Redalyc y Dialnet, debido a su amplia cobertura de producción científica</w:t>
      </w:r>
      <w:r w:rsidR="008410BB">
        <w:rPr>
          <w:rFonts w:ascii="Times New Roman" w:hAnsi="Times New Roman" w:cs="Times New Roman"/>
          <w:sz w:val="24"/>
          <w:szCs w:val="24"/>
        </w:rPr>
        <w:t>, tanto en</w:t>
      </w:r>
      <w:r w:rsidRPr="00351866">
        <w:rPr>
          <w:rFonts w:ascii="Times New Roman" w:hAnsi="Times New Roman" w:cs="Times New Roman"/>
          <w:sz w:val="24"/>
          <w:szCs w:val="24"/>
        </w:rPr>
        <w:t xml:space="preserve"> </w:t>
      </w:r>
      <w:r w:rsidR="008410BB" w:rsidRPr="00351866">
        <w:rPr>
          <w:rFonts w:ascii="Times New Roman" w:hAnsi="Times New Roman" w:cs="Times New Roman"/>
          <w:sz w:val="24"/>
          <w:szCs w:val="24"/>
        </w:rPr>
        <w:t>Latinoamérica</w:t>
      </w:r>
      <w:r w:rsidRPr="00351866">
        <w:rPr>
          <w:rFonts w:ascii="Times New Roman" w:hAnsi="Times New Roman" w:cs="Times New Roman"/>
          <w:sz w:val="24"/>
          <w:szCs w:val="24"/>
        </w:rPr>
        <w:t xml:space="preserve"> </w:t>
      </w:r>
      <w:r w:rsidR="008410BB">
        <w:rPr>
          <w:rFonts w:ascii="Times New Roman" w:hAnsi="Times New Roman" w:cs="Times New Roman"/>
          <w:sz w:val="24"/>
          <w:szCs w:val="24"/>
        </w:rPr>
        <w:t>como</w:t>
      </w:r>
      <w:r w:rsidRPr="00351866">
        <w:rPr>
          <w:rFonts w:ascii="Times New Roman" w:hAnsi="Times New Roman" w:cs="Times New Roman"/>
          <w:sz w:val="24"/>
          <w:szCs w:val="24"/>
        </w:rPr>
        <w:t xml:space="preserve"> </w:t>
      </w:r>
      <w:r w:rsidR="008410BB" w:rsidRPr="00351866">
        <w:rPr>
          <w:rFonts w:ascii="Times New Roman" w:hAnsi="Times New Roman" w:cs="Times New Roman"/>
          <w:sz w:val="24"/>
          <w:szCs w:val="24"/>
        </w:rPr>
        <w:t>Iberoamérica</w:t>
      </w:r>
      <w:r w:rsidRPr="00351866">
        <w:rPr>
          <w:rFonts w:ascii="Times New Roman" w:hAnsi="Times New Roman" w:cs="Times New Roman"/>
          <w:sz w:val="24"/>
          <w:szCs w:val="24"/>
        </w:rPr>
        <w:t>, lo que permitió acceder a investigaciones contextualizadas</w:t>
      </w:r>
      <w:r w:rsidR="008410BB">
        <w:rPr>
          <w:rFonts w:ascii="Times New Roman" w:hAnsi="Times New Roman" w:cs="Times New Roman"/>
          <w:sz w:val="24"/>
          <w:szCs w:val="24"/>
        </w:rPr>
        <w:t>.</w:t>
      </w:r>
    </w:p>
    <w:p w14:paraId="37EF0023" w14:textId="73A03483" w:rsidR="00D643B2" w:rsidRPr="00351866" w:rsidRDefault="004265B3" w:rsidP="00087678">
      <w:pPr>
        <w:pStyle w:val="Prrafodelista"/>
        <w:spacing w:after="0" w:line="360" w:lineRule="auto"/>
        <w:ind w:left="0" w:firstLine="720"/>
        <w:rPr>
          <w:rFonts w:ascii="Times New Roman" w:hAnsi="Times New Roman" w:cs="Times New Roman"/>
          <w:sz w:val="24"/>
          <w:szCs w:val="24"/>
        </w:rPr>
      </w:pPr>
      <w:r w:rsidRPr="004265B3">
        <w:rPr>
          <w:rFonts w:ascii="Times New Roman" w:hAnsi="Times New Roman" w:cs="Times New Roman"/>
          <w:sz w:val="24"/>
          <w:szCs w:val="24"/>
        </w:rPr>
        <w:t xml:space="preserve">Además, </w:t>
      </w:r>
      <w:r w:rsidR="008410BB">
        <w:rPr>
          <w:rFonts w:ascii="Times New Roman" w:hAnsi="Times New Roman" w:cs="Times New Roman"/>
          <w:sz w:val="24"/>
          <w:szCs w:val="24"/>
        </w:rPr>
        <w:t xml:space="preserve">se ha </w:t>
      </w:r>
      <w:r w:rsidRPr="004265B3">
        <w:rPr>
          <w:rFonts w:ascii="Times New Roman" w:hAnsi="Times New Roman" w:cs="Times New Roman"/>
          <w:sz w:val="24"/>
          <w:szCs w:val="24"/>
        </w:rPr>
        <w:t>consultado revistas científicas de acceso abierto e indexadas que recogen investigaciones empíricas y teóricas</w:t>
      </w:r>
      <w:r w:rsidR="00D643B2" w:rsidRPr="00351866">
        <w:rPr>
          <w:rFonts w:ascii="Times New Roman" w:hAnsi="Times New Roman" w:cs="Times New Roman"/>
          <w:sz w:val="24"/>
          <w:szCs w:val="24"/>
        </w:rPr>
        <w:t xml:space="preserve">, tales como Revista Ecuatoriana de Psicología (REPSI), </w:t>
      </w:r>
      <w:proofErr w:type="spellStart"/>
      <w:r w:rsidR="00D643B2" w:rsidRPr="00351866">
        <w:rPr>
          <w:rFonts w:ascii="Times New Roman" w:hAnsi="Times New Roman" w:cs="Times New Roman"/>
          <w:sz w:val="24"/>
          <w:szCs w:val="24"/>
        </w:rPr>
        <w:t>Reicomunicar</w:t>
      </w:r>
      <w:proofErr w:type="spellEnd"/>
      <w:r w:rsidR="00D643B2" w:rsidRPr="00351866">
        <w:rPr>
          <w:rFonts w:ascii="Times New Roman" w:hAnsi="Times New Roman" w:cs="Times New Roman"/>
          <w:sz w:val="24"/>
          <w:szCs w:val="24"/>
        </w:rPr>
        <w:t>, Sinergia Académica, Polo del Conocimiento y Revista Eureka sobre Enseñanza y Divulgación de las Ciencias, las cuales albergan estudios empíricos y teóricos relacionados con la educación emocional, la autorregulación y las habilidades socioemocionales en la infancia.</w:t>
      </w:r>
    </w:p>
    <w:p w14:paraId="02F1DE8D" w14:textId="202D5D25" w:rsidR="006148D4" w:rsidRPr="006148D4" w:rsidRDefault="008410BB" w:rsidP="006148D4">
      <w:pPr>
        <w:spacing w:after="0" w:line="360" w:lineRule="auto"/>
        <w:ind w:firstLine="567"/>
      </w:pPr>
      <w:r>
        <w:rPr>
          <w:rFonts w:ascii="Times New Roman" w:hAnsi="Times New Roman" w:cs="Times New Roman"/>
          <w:sz w:val="24"/>
          <w:szCs w:val="24"/>
        </w:rPr>
        <w:t>También</w:t>
      </w:r>
      <w:r w:rsidR="00D643B2" w:rsidRPr="006148D4">
        <w:rPr>
          <w:rFonts w:ascii="Times New Roman" w:hAnsi="Times New Roman" w:cs="Times New Roman"/>
          <w:sz w:val="24"/>
          <w:szCs w:val="24"/>
        </w:rPr>
        <w:t xml:space="preserve">, se </w:t>
      </w:r>
      <w:r>
        <w:rPr>
          <w:rFonts w:ascii="Times New Roman" w:hAnsi="Times New Roman" w:cs="Times New Roman"/>
          <w:sz w:val="24"/>
          <w:szCs w:val="24"/>
        </w:rPr>
        <w:t>revisaron</w:t>
      </w:r>
      <w:r w:rsidR="00D643B2" w:rsidRPr="006148D4">
        <w:rPr>
          <w:rFonts w:ascii="Times New Roman" w:hAnsi="Times New Roman" w:cs="Times New Roman"/>
          <w:sz w:val="24"/>
          <w:szCs w:val="24"/>
        </w:rPr>
        <w:t xml:space="preserve"> repositorios de universidades y escuelas superiores pedagógicas, que contienen trabajos de investigación pertinentes al nivel inicial, así como documentos oficiales del MINED</w:t>
      </w:r>
      <w:r w:rsidR="00D11E7B" w:rsidRPr="006148D4">
        <w:rPr>
          <w:rFonts w:ascii="Times New Roman" w:hAnsi="Times New Roman" w:cs="Times New Roman"/>
          <w:sz w:val="24"/>
          <w:szCs w:val="24"/>
        </w:rPr>
        <w:t xml:space="preserve">U, </w:t>
      </w:r>
      <w:r w:rsidR="00D643B2" w:rsidRPr="006148D4">
        <w:rPr>
          <w:rFonts w:ascii="Times New Roman" w:hAnsi="Times New Roman" w:cs="Times New Roman"/>
          <w:sz w:val="24"/>
          <w:szCs w:val="24"/>
        </w:rPr>
        <w:t>Administración Nacional de Educación Pública (ANEP) de Uruguay</w:t>
      </w:r>
      <w:r w:rsidR="00D11E7B" w:rsidRPr="006148D4">
        <w:rPr>
          <w:rFonts w:ascii="Times New Roman" w:hAnsi="Times New Roman" w:cs="Times New Roman"/>
          <w:sz w:val="24"/>
          <w:szCs w:val="24"/>
        </w:rPr>
        <w:t xml:space="preserve"> y otros</w:t>
      </w:r>
      <w:r w:rsidR="00D643B2" w:rsidRPr="006148D4">
        <w:rPr>
          <w:rFonts w:ascii="Times New Roman" w:hAnsi="Times New Roman" w:cs="Times New Roman"/>
          <w:sz w:val="24"/>
          <w:szCs w:val="24"/>
        </w:rPr>
        <w:t xml:space="preserve">. </w:t>
      </w:r>
      <w:r>
        <w:rPr>
          <w:rFonts w:ascii="Times New Roman" w:hAnsi="Times New Roman" w:cs="Times New Roman"/>
          <w:sz w:val="24"/>
          <w:szCs w:val="24"/>
        </w:rPr>
        <w:t>La</w:t>
      </w:r>
      <w:r w:rsidR="006148D4" w:rsidRPr="006148D4">
        <w:rPr>
          <w:rFonts w:ascii="Times New Roman" w:hAnsi="Times New Roman" w:cs="Times New Roman"/>
          <w:sz w:val="24"/>
          <w:szCs w:val="24"/>
        </w:rPr>
        <w:t xml:space="preserve"> combinación de bases de datos y repositorios permitió </w:t>
      </w:r>
      <w:r>
        <w:rPr>
          <w:rFonts w:ascii="Times New Roman" w:hAnsi="Times New Roman" w:cs="Times New Roman"/>
          <w:sz w:val="24"/>
          <w:szCs w:val="24"/>
        </w:rPr>
        <w:t>realizar una</w:t>
      </w:r>
      <w:r w:rsidR="006148D4" w:rsidRPr="006148D4">
        <w:rPr>
          <w:rFonts w:ascii="Times New Roman" w:hAnsi="Times New Roman" w:cs="Times New Roman"/>
          <w:sz w:val="24"/>
          <w:szCs w:val="24"/>
        </w:rPr>
        <w:t xml:space="preserve"> investigación exhaustiva y contextualizada sobre el uso de las emociones como método pedagógico en la educación </w:t>
      </w:r>
      <w:r>
        <w:rPr>
          <w:rFonts w:ascii="Times New Roman" w:hAnsi="Times New Roman" w:cs="Times New Roman"/>
          <w:sz w:val="24"/>
          <w:szCs w:val="24"/>
        </w:rPr>
        <w:t>inicial</w:t>
      </w:r>
      <w:r w:rsidR="006148D4" w:rsidRPr="006148D4">
        <w:rPr>
          <w:rFonts w:ascii="Times New Roman" w:hAnsi="Times New Roman" w:cs="Times New Roman"/>
          <w:sz w:val="24"/>
          <w:szCs w:val="24"/>
        </w:rPr>
        <w:t xml:space="preserve">, </w:t>
      </w:r>
      <w:r>
        <w:rPr>
          <w:rFonts w:ascii="Times New Roman" w:hAnsi="Times New Roman" w:cs="Times New Roman"/>
          <w:sz w:val="24"/>
          <w:szCs w:val="24"/>
        </w:rPr>
        <w:t>garantizando con ello</w:t>
      </w:r>
      <w:r w:rsidR="006148D4" w:rsidRPr="006148D4">
        <w:rPr>
          <w:rFonts w:ascii="Times New Roman" w:hAnsi="Times New Roman" w:cs="Times New Roman"/>
          <w:sz w:val="24"/>
          <w:szCs w:val="24"/>
        </w:rPr>
        <w:t xml:space="preserve"> la diversidad, la actualidad y el rigor académico de las fuentes seleccionadas</w:t>
      </w:r>
      <w:r w:rsidR="006148D4" w:rsidRPr="006148D4">
        <w:t>.</w:t>
      </w:r>
    </w:p>
    <w:p w14:paraId="71384862" w14:textId="13F379A8" w:rsidR="00BA0596" w:rsidRPr="00351866" w:rsidRDefault="00BA0596" w:rsidP="00087678">
      <w:pPr>
        <w:pStyle w:val="Prrafodelista"/>
        <w:spacing w:after="0" w:line="360" w:lineRule="auto"/>
        <w:ind w:left="0" w:firstLine="720"/>
        <w:rPr>
          <w:rFonts w:ascii="Times New Roman" w:hAnsi="Times New Roman" w:cs="Times New Roman"/>
          <w:sz w:val="24"/>
          <w:szCs w:val="24"/>
        </w:rPr>
      </w:pPr>
    </w:p>
    <w:p w14:paraId="4EE58E3C" w14:textId="7650C707" w:rsidR="00C61925" w:rsidRPr="00351866" w:rsidRDefault="00C61925" w:rsidP="00351866">
      <w:pPr>
        <w:pStyle w:val="Prrafodelista"/>
        <w:numPr>
          <w:ilvl w:val="1"/>
          <w:numId w:val="9"/>
        </w:numPr>
        <w:spacing w:after="0" w:line="360" w:lineRule="auto"/>
        <w:ind w:left="567" w:hanging="567"/>
        <w:outlineLvl w:val="1"/>
        <w:rPr>
          <w:rFonts w:ascii="Times New Roman" w:hAnsi="Times New Roman" w:cs="Times New Roman"/>
          <w:b/>
          <w:bCs/>
          <w:sz w:val="24"/>
          <w:szCs w:val="24"/>
          <w:lang w:val="es-ES_tradnl"/>
        </w:rPr>
      </w:pPr>
      <w:bookmarkStart w:id="41" w:name="_Toc216203378"/>
      <w:bookmarkStart w:id="42" w:name="_Toc226345051"/>
      <w:r w:rsidRPr="00351866">
        <w:rPr>
          <w:rFonts w:ascii="Times New Roman" w:hAnsi="Times New Roman" w:cs="Times New Roman"/>
          <w:b/>
          <w:bCs/>
          <w:sz w:val="24"/>
          <w:szCs w:val="24"/>
          <w:lang w:val="es-ES_tradnl"/>
        </w:rPr>
        <w:t>Criterios de inclusión</w:t>
      </w:r>
      <w:bookmarkEnd w:id="41"/>
      <w:bookmarkEnd w:id="42"/>
    </w:p>
    <w:p w14:paraId="0A4E0434" w14:textId="77777777" w:rsidR="003E7C03" w:rsidRPr="003E7C03" w:rsidRDefault="003E7C03" w:rsidP="003E7C03">
      <w:pPr>
        <w:spacing w:after="0" w:line="360" w:lineRule="auto"/>
        <w:ind w:firstLine="567"/>
        <w:rPr>
          <w:rFonts w:ascii="Times New Roman" w:hAnsi="Times New Roman" w:cs="Times New Roman"/>
          <w:sz w:val="24"/>
          <w:szCs w:val="24"/>
        </w:rPr>
      </w:pPr>
      <w:r w:rsidRPr="003E7C03">
        <w:rPr>
          <w:rFonts w:ascii="Times New Roman" w:hAnsi="Times New Roman" w:cs="Times New Roman"/>
          <w:sz w:val="24"/>
          <w:szCs w:val="24"/>
        </w:rPr>
        <w:t>Los criterios de inclusión utilizados para seleccionar los artículos de esta revisión de vanguardia se establecieron con el fin de garantizar la coherencia metodológica, el rigor académico y la relevancia temática de las fuentes. Por lo tanto, se incluyeron los estudios que cumplían los siguientes criterios:</w:t>
      </w:r>
    </w:p>
    <w:p w14:paraId="530AB433" w14:textId="77777777" w:rsidR="003E7C03" w:rsidRDefault="003E7C03" w:rsidP="003E7C03">
      <w:pPr>
        <w:pStyle w:val="Prrafodelista"/>
        <w:spacing w:after="0" w:line="360" w:lineRule="auto"/>
        <w:ind w:left="851"/>
        <w:rPr>
          <w:rFonts w:ascii="Times New Roman" w:hAnsi="Times New Roman" w:cs="Times New Roman"/>
          <w:sz w:val="24"/>
          <w:szCs w:val="24"/>
        </w:rPr>
      </w:pPr>
    </w:p>
    <w:p w14:paraId="3D0A8F69" w14:textId="7714922E" w:rsidR="00BB4FAF" w:rsidRPr="00BB4FAF" w:rsidRDefault="00BB4FAF" w:rsidP="00BB4FAF">
      <w:pPr>
        <w:pStyle w:val="Prrafodelista"/>
        <w:numPr>
          <w:ilvl w:val="2"/>
          <w:numId w:val="9"/>
        </w:numPr>
        <w:spacing w:after="0" w:line="360" w:lineRule="auto"/>
        <w:ind w:left="851" w:hanging="709"/>
        <w:rPr>
          <w:rFonts w:ascii="Times New Roman" w:hAnsi="Times New Roman" w:cs="Times New Roman"/>
          <w:sz w:val="24"/>
          <w:szCs w:val="24"/>
          <w:lang w:val="es-ES_tradnl"/>
        </w:rPr>
      </w:pPr>
      <w:r w:rsidRPr="00BB4FAF">
        <w:rPr>
          <w:rFonts w:ascii="Times New Roman" w:hAnsi="Times New Roman" w:cs="Times New Roman"/>
          <w:sz w:val="24"/>
          <w:szCs w:val="24"/>
          <w:lang w:val="es-ES_tradnl"/>
        </w:rPr>
        <w:t>Investigaciones sobre el uso de las emociones, la inteligencia emocional o la educación emocional como enfoques pedagógicos para mejorar la interacción social y la autorregulación emocional en niños en edad preescolar.</w:t>
      </w:r>
    </w:p>
    <w:p w14:paraId="3C7DD48A" w14:textId="69911823" w:rsidR="00D11E7B" w:rsidRPr="000843A1" w:rsidRDefault="00507EFD" w:rsidP="00087678">
      <w:pPr>
        <w:pStyle w:val="Prrafodelista"/>
        <w:numPr>
          <w:ilvl w:val="2"/>
          <w:numId w:val="9"/>
        </w:numPr>
        <w:spacing w:after="0" w:line="360" w:lineRule="auto"/>
        <w:ind w:left="851" w:hanging="709"/>
        <w:rPr>
          <w:rFonts w:ascii="Times New Roman" w:hAnsi="Times New Roman" w:cs="Times New Roman"/>
          <w:sz w:val="24"/>
          <w:szCs w:val="24"/>
          <w:lang w:val="es-ES_tradnl"/>
        </w:rPr>
      </w:pPr>
      <w:r>
        <w:rPr>
          <w:rFonts w:ascii="Times New Roman" w:hAnsi="Times New Roman" w:cs="Times New Roman"/>
          <w:sz w:val="24"/>
          <w:szCs w:val="24"/>
          <w:lang w:val="es-ES_tradnl"/>
        </w:rPr>
        <w:t>Estudios</w:t>
      </w:r>
      <w:r w:rsidR="006F5D1F" w:rsidRPr="00D11E7B">
        <w:rPr>
          <w:rFonts w:ascii="Times New Roman" w:hAnsi="Times New Roman" w:cs="Times New Roman"/>
          <w:sz w:val="24"/>
          <w:szCs w:val="24"/>
          <w:lang w:val="es-ES_tradnl"/>
        </w:rPr>
        <w:t xml:space="preserve"> con sustento teórico y/o empírico, como artículos </w:t>
      </w:r>
      <w:r>
        <w:rPr>
          <w:rFonts w:ascii="Times New Roman" w:hAnsi="Times New Roman" w:cs="Times New Roman"/>
          <w:sz w:val="24"/>
          <w:szCs w:val="24"/>
          <w:lang w:val="es-ES_tradnl"/>
        </w:rPr>
        <w:t xml:space="preserve"> de carácter </w:t>
      </w:r>
      <w:r w:rsidR="006F5D1F" w:rsidRPr="00D11E7B">
        <w:rPr>
          <w:rFonts w:ascii="Times New Roman" w:hAnsi="Times New Roman" w:cs="Times New Roman"/>
          <w:sz w:val="24"/>
          <w:szCs w:val="24"/>
          <w:lang w:val="es-ES_tradnl"/>
        </w:rPr>
        <w:t xml:space="preserve">científico, tesis, informes técnicos y documentos </w:t>
      </w:r>
      <w:r>
        <w:rPr>
          <w:rFonts w:ascii="Times New Roman" w:hAnsi="Times New Roman" w:cs="Times New Roman"/>
          <w:sz w:val="24"/>
          <w:szCs w:val="24"/>
          <w:lang w:val="es-ES_tradnl"/>
        </w:rPr>
        <w:t xml:space="preserve">normativos e </w:t>
      </w:r>
      <w:r w:rsidR="006F5D1F" w:rsidRPr="00D11E7B">
        <w:rPr>
          <w:rFonts w:ascii="Times New Roman" w:hAnsi="Times New Roman" w:cs="Times New Roman"/>
          <w:sz w:val="24"/>
          <w:szCs w:val="24"/>
          <w:lang w:val="es-ES_tradnl"/>
        </w:rPr>
        <w:t>institucionales.</w:t>
      </w:r>
    </w:p>
    <w:p w14:paraId="67C9903E" w14:textId="59EFD22C" w:rsidR="000843A1" w:rsidRPr="000843A1" w:rsidRDefault="000843A1" w:rsidP="000843A1">
      <w:pPr>
        <w:pStyle w:val="Prrafodelista"/>
        <w:numPr>
          <w:ilvl w:val="2"/>
          <w:numId w:val="9"/>
        </w:numPr>
        <w:spacing w:after="0" w:line="360" w:lineRule="auto"/>
        <w:ind w:left="851" w:hanging="709"/>
        <w:rPr>
          <w:rFonts w:ascii="Times New Roman" w:hAnsi="Times New Roman" w:cs="Times New Roman"/>
          <w:sz w:val="24"/>
          <w:szCs w:val="24"/>
          <w:lang w:val="es-ES_tradnl"/>
        </w:rPr>
      </w:pPr>
      <w:bookmarkStart w:id="43" w:name="_Toc216203379"/>
      <w:bookmarkStart w:id="44" w:name="_Toc226345052"/>
      <w:r w:rsidRPr="000843A1">
        <w:rPr>
          <w:rFonts w:ascii="Times New Roman" w:hAnsi="Times New Roman" w:cs="Times New Roman"/>
          <w:sz w:val="24"/>
          <w:szCs w:val="24"/>
          <w:lang w:val="es-ES_tradnl"/>
        </w:rPr>
        <w:lastRenderedPageBreak/>
        <w:t xml:space="preserve">- Publicaciones </w:t>
      </w:r>
      <w:r w:rsidR="00507EFD">
        <w:rPr>
          <w:rFonts w:ascii="Times New Roman" w:hAnsi="Times New Roman" w:cs="Times New Roman"/>
          <w:sz w:val="24"/>
          <w:szCs w:val="24"/>
          <w:lang w:val="es-ES_tradnl"/>
        </w:rPr>
        <w:t>comprendidas</w:t>
      </w:r>
      <w:r w:rsidRPr="000843A1">
        <w:rPr>
          <w:rFonts w:ascii="Times New Roman" w:hAnsi="Times New Roman" w:cs="Times New Roman"/>
          <w:sz w:val="24"/>
          <w:szCs w:val="24"/>
          <w:lang w:val="es-ES_tradnl"/>
        </w:rPr>
        <w:t xml:space="preserve"> entre 2015 y 2025, </w:t>
      </w:r>
      <w:r w:rsidR="00507EFD">
        <w:rPr>
          <w:rFonts w:ascii="Times New Roman" w:hAnsi="Times New Roman" w:cs="Times New Roman"/>
          <w:sz w:val="24"/>
          <w:szCs w:val="24"/>
          <w:lang w:val="es-ES_tradnl"/>
        </w:rPr>
        <w:t>para</w:t>
      </w:r>
      <w:r w:rsidRPr="000843A1">
        <w:rPr>
          <w:rFonts w:ascii="Times New Roman" w:hAnsi="Times New Roman" w:cs="Times New Roman"/>
          <w:sz w:val="24"/>
          <w:szCs w:val="24"/>
          <w:lang w:val="es-ES_tradnl"/>
        </w:rPr>
        <w:t xml:space="preserve"> garantizar una revisión actualizada y pertinente del estado </w:t>
      </w:r>
      <w:r w:rsidR="00507EFD">
        <w:rPr>
          <w:rFonts w:ascii="Times New Roman" w:hAnsi="Times New Roman" w:cs="Times New Roman"/>
          <w:sz w:val="24"/>
          <w:szCs w:val="24"/>
          <w:lang w:val="es-ES_tradnl"/>
        </w:rPr>
        <w:t>de arte sobre el particular</w:t>
      </w:r>
      <w:r w:rsidRPr="000843A1">
        <w:rPr>
          <w:rFonts w:ascii="Times New Roman" w:hAnsi="Times New Roman" w:cs="Times New Roman"/>
          <w:sz w:val="24"/>
          <w:szCs w:val="24"/>
          <w:lang w:val="es-ES_tradnl"/>
        </w:rPr>
        <w:t>.</w:t>
      </w:r>
    </w:p>
    <w:p w14:paraId="3AAF9123" w14:textId="6378FB5F" w:rsidR="000843A1" w:rsidRPr="000843A1" w:rsidRDefault="000843A1" w:rsidP="000843A1">
      <w:pPr>
        <w:pStyle w:val="Prrafodelista"/>
        <w:numPr>
          <w:ilvl w:val="2"/>
          <w:numId w:val="9"/>
        </w:numPr>
        <w:spacing w:after="0" w:line="360" w:lineRule="auto"/>
        <w:ind w:left="851" w:hanging="709"/>
        <w:rPr>
          <w:rFonts w:ascii="Times New Roman" w:hAnsi="Times New Roman" w:cs="Times New Roman"/>
          <w:sz w:val="24"/>
          <w:szCs w:val="24"/>
          <w:lang w:val="es-ES_tradnl"/>
        </w:rPr>
      </w:pPr>
      <w:r w:rsidRPr="000843A1">
        <w:rPr>
          <w:rFonts w:ascii="Times New Roman" w:hAnsi="Times New Roman" w:cs="Times New Roman"/>
          <w:sz w:val="24"/>
          <w:szCs w:val="24"/>
          <w:lang w:val="es-ES_tradnl"/>
        </w:rPr>
        <w:t xml:space="preserve">Los documentos </w:t>
      </w:r>
      <w:r w:rsidR="00507EFD">
        <w:rPr>
          <w:rFonts w:ascii="Times New Roman" w:hAnsi="Times New Roman" w:cs="Times New Roman"/>
          <w:sz w:val="24"/>
          <w:szCs w:val="24"/>
          <w:lang w:val="es-ES_tradnl"/>
        </w:rPr>
        <w:t xml:space="preserve">publicados </w:t>
      </w:r>
      <w:r w:rsidRPr="000843A1">
        <w:rPr>
          <w:rFonts w:ascii="Times New Roman" w:hAnsi="Times New Roman" w:cs="Times New Roman"/>
          <w:sz w:val="24"/>
          <w:szCs w:val="24"/>
          <w:lang w:val="es-ES_tradnl"/>
        </w:rPr>
        <w:t xml:space="preserve">en español han </w:t>
      </w:r>
      <w:r w:rsidR="00507EFD">
        <w:rPr>
          <w:rFonts w:ascii="Times New Roman" w:hAnsi="Times New Roman" w:cs="Times New Roman"/>
          <w:sz w:val="24"/>
          <w:szCs w:val="24"/>
          <w:lang w:val="es-ES_tradnl"/>
        </w:rPr>
        <w:t>facilitado para que se</w:t>
      </w:r>
      <w:r w:rsidRPr="000843A1">
        <w:rPr>
          <w:rFonts w:ascii="Times New Roman" w:hAnsi="Times New Roman" w:cs="Times New Roman"/>
          <w:sz w:val="24"/>
          <w:szCs w:val="24"/>
          <w:lang w:val="es-ES_tradnl"/>
        </w:rPr>
        <w:t xml:space="preserve"> reali</w:t>
      </w:r>
      <w:r w:rsidR="00507EFD">
        <w:rPr>
          <w:rFonts w:ascii="Times New Roman" w:hAnsi="Times New Roman" w:cs="Times New Roman"/>
          <w:sz w:val="24"/>
          <w:szCs w:val="24"/>
          <w:lang w:val="es-ES_tradnl"/>
        </w:rPr>
        <w:t>ce</w:t>
      </w:r>
      <w:r w:rsidRPr="000843A1">
        <w:rPr>
          <w:rFonts w:ascii="Times New Roman" w:hAnsi="Times New Roman" w:cs="Times New Roman"/>
          <w:sz w:val="24"/>
          <w:szCs w:val="24"/>
          <w:lang w:val="es-ES_tradnl"/>
        </w:rPr>
        <w:t xml:space="preserve"> un análisis exhaustivo y contextualizado de la literatura científica.</w:t>
      </w:r>
    </w:p>
    <w:p w14:paraId="7C5FB3CB" w14:textId="6094463F" w:rsidR="000843A1" w:rsidRPr="000843A1" w:rsidRDefault="00507EFD" w:rsidP="000843A1">
      <w:pPr>
        <w:pStyle w:val="Prrafodelista"/>
        <w:numPr>
          <w:ilvl w:val="2"/>
          <w:numId w:val="9"/>
        </w:numPr>
        <w:spacing w:after="0" w:line="360" w:lineRule="auto"/>
        <w:ind w:left="851" w:hanging="709"/>
        <w:rPr>
          <w:rFonts w:ascii="Times New Roman" w:hAnsi="Times New Roman" w:cs="Times New Roman"/>
          <w:sz w:val="24"/>
          <w:szCs w:val="24"/>
          <w:lang w:val="es-ES_tradnl"/>
        </w:rPr>
      </w:pPr>
      <w:r>
        <w:rPr>
          <w:rFonts w:ascii="Times New Roman" w:hAnsi="Times New Roman" w:cs="Times New Roman"/>
          <w:sz w:val="24"/>
          <w:szCs w:val="24"/>
          <w:lang w:val="es-ES_tradnl"/>
        </w:rPr>
        <w:t>Disponer</w:t>
      </w:r>
      <w:r w:rsidR="000843A1" w:rsidRPr="000843A1">
        <w:rPr>
          <w:rFonts w:ascii="Times New Roman" w:hAnsi="Times New Roman" w:cs="Times New Roman"/>
          <w:sz w:val="24"/>
          <w:szCs w:val="24"/>
          <w:lang w:val="es-ES_tradnl"/>
        </w:rPr>
        <w:t xml:space="preserve"> de fuentes de texto completo</w:t>
      </w:r>
      <w:r>
        <w:rPr>
          <w:rFonts w:ascii="Times New Roman" w:hAnsi="Times New Roman" w:cs="Times New Roman"/>
          <w:sz w:val="24"/>
          <w:szCs w:val="24"/>
          <w:lang w:val="es-ES_tradnl"/>
        </w:rPr>
        <w:t xml:space="preserve"> ha sido</w:t>
      </w:r>
      <w:r w:rsidR="000843A1" w:rsidRPr="000843A1">
        <w:rPr>
          <w:rFonts w:ascii="Times New Roman" w:hAnsi="Times New Roman" w:cs="Times New Roman"/>
          <w:sz w:val="24"/>
          <w:szCs w:val="24"/>
          <w:lang w:val="es-ES_tradnl"/>
        </w:rPr>
        <w:t xml:space="preserve"> fundamental para garantizar un estudio</w:t>
      </w:r>
      <w:r>
        <w:rPr>
          <w:rFonts w:ascii="Times New Roman" w:hAnsi="Times New Roman" w:cs="Times New Roman"/>
          <w:sz w:val="24"/>
          <w:szCs w:val="24"/>
          <w:lang w:val="es-ES_tradnl"/>
        </w:rPr>
        <w:t xml:space="preserve"> completo,</w:t>
      </w:r>
      <w:r w:rsidR="000843A1" w:rsidRPr="000843A1">
        <w:rPr>
          <w:rFonts w:ascii="Times New Roman" w:hAnsi="Times New Roman" w:cs="Times New Roman"/>
          <w:sz w:val="24"/>
          <w:szCs w:val="24"/>
          <w:lang w:val="es-ES_tradnl"/>
        </w:rPr>
        <w:t xml:space="preserve"> exhaustivo y crítico.</w:t>
      </w:r>
    </w:p>
    <w:p w14:paraId="7E8168E8" w14:textId="3B786AD7" w:rsidR="000843A1" w:rsidRDefault="000843A1" w:rsidP="000843A1">
      <w:pPr>
        <w:pStyle w:val="Prrafodelista"/>
        <w:numPr>
          <w:ilvl w:val="2"/>
          <w:numId w:val="9"/>
        </w:numPr>
        <w:spacing w:after="0" w:line="360" w:lineRule="auto"/>
        <w:ind w:left="851" w:hanging="709"/>
      </w:pPr>
      <w:r w:rsidRPr="000843A1">
        <w:rPr>
          <w:rFonts w:ascii="Times New Roman" w:hAnsi="Times New Roman" w:cs="Times New Roman"/>
          <w:sz w:val="24"/>
          <w:szCs w:val="24"/>
          <w:lang w:val="es-ES_tradnl"/>
        </w:rPr>
        <w:t>Investigación realizada principalmente en contextos latinoamericanos, con especial atención a nuestro país, pero sin excluir aportaciones internacionales pertinentes que enriquezcan el estudio comparativo</w:t>
      </w:r>
      <w:r>
        <w:t>.</w:t>
      </w:r>
    </w:p>
    <w:p w14:paraId="73F9DC78" w14:textId="3382E7F2" w:rsidR="00C61925" w:rsidRPr="00351866" w:rsidRDefault="00C61925" w:rsidP="00351866">
      <w:pPr>
        <w:pStyle w:val="Prrafodelista"/>
        <w:numPr>
          <w:ilvl w:val="1"/>
          <w:numId w:val="9"/>
        </w:numPr>
        <w:spacing w:after="0" w:line="360" w:lineRule="auto"/>
        <w:ind w:left="567" w:hanging="567"/>
        <w:outlineLvl w:val="1"/>
        <w:rPr>
          <w:rFonts w:ascii="Times New Roman" w:hAnsi="Times New Roman" w:cs="Times New Roman"/>
          <w:b/>
          <w:bCs/>
          <w:sz w:val="24"/>
          <w:szCs w:val="24"/>
          <w:lang w:val="es-ES_tradnl"/>
        </w:rPr>
      </w:pPr>
      <w:r w:rsidRPr="00351866">
        <w:rPr>
          <w:rFonts w:ascii="Times New Roman" w:hAnsi="Times New Roman" w:cs="Times New Roman"/>
          <w:b/>
          <w:bCs/>
          <w:sz w:val="24"/>
          <w:szCs w:val="24"/>
          <w:lang w:val="es-ES_tradnl"/>
        </w:rPr>
        <w:t>Técnicas de análisis</w:t>
      </w:r>
      <w:bookmarkEnd w:id="43"/>
      <w:bookmarkEnd w:id="44"/>
    </w:p>
    <w:p w14:paraId="7A023325" w14:textId="000D7C84" w:rsidR="007803FB" w:rsidRPr="007803FB" w:rsidRDefault="00507EFD" w:rsidP="007803FB">
      <w:pPr>
        <w:pStyle w:val="Prrafodelista"/>
        <w:spacing w:after="0" w:line="360" w:lineRule="auto"/>
        <w:ind w:left="0" w:firstLine="720"/>
        <w:rPr>
          <w:rFonts w:ascii="Times New Roman" w:hAnsi="Times New Roman" w:cs="Times New Roman"/>
          <w:sz w:val="24"/>
          <w:szCs w:val="24"/>
        </w:rPr>
      </w:pPr>
      <w:r>
        <w:rPr>
          <w:rFonts w:ascii="Times New Roman" w:hAnsi="Times New Roman" w:cs="Times New Roman"/>
          <w:sz w:val="24"/>
          <w:szCs w:val="24"/>
        </w:rPr>
        <w:t>Se ha utilizado</w:t>
      </w:r>
      <w:r w:rsidR="007803FB" w:rsidRPr="007803FB">
        <w:rPr>
          <w:rFonts w:ascii="Times New Roman" w:hAnsi="Times New Roman" w:cs="Times New Roman"/>
          <w:sz w:val="24"/>
          <w:szCs w:val="24"/>
        </w:rPr>
        <w:t xml:space="preserve"> métodos habituales en la investigación documental cualitativa para examinar los datos recopilados en esta revisión </w:t>
      </w:r>
      <w:r>
        <w:rPr>
          <w:rFonts w:ascii="Times New Roman" w:hAnsi="Times New Roman" w:cs="Times New Roman"/>
          <w:sz w:val="24"/>
          <w:szCs w:val="24"/>
        </w:rPr>
        <w:t>de literatura</w:t>
      </w:r>
      <w:r w:rsidR="007803FB" w:rsidRPr="007803FB">
        <w:rPr>
          <w:rFonts w:ascii="Times New Roman" w:hAnsi="Times New Roman" w:cs="Times New Roman"/>
          <w:sz w:val="24"/>
          <w:szCs w:val="24"/>
        </w:rPr>
        <w:t xml:space="preserve">, con el objetivo de interpretar de forma sistemática, crítica y comparativa la bibliografía científica seleccionada. Estos métodos </w:t>
      </w:r>
      <w:r>
        <w:rPr>
          <w:rFonts w:ascii="Times New Roman" w:hAnsi="Times New Roman" w:cs="Times New Roman"/>
          <w:sz w:val="24"/>
          <w:szCs w:val="24"/>
        </w:rPr>
        <w:t xml:space="preserve">han permitido </w:t>
      </w:r>
      <w:r w:rsidR="007803FB" w:rsidRPr="007803FB">
        <w:rPr>
          <w:rFonts w:ascii="Times New Roman" w:hAnsi="Times New Roman" w:cs="Times New Roman"/>
          <w:sz w:val="24"/>
          <w:szCs w:val="24"/>
        </w:rPr>
        <w:t xml:space="preserve">organizar, sintetizar y comprender </w:t>
      </w:r>
      <w:r>
        <w:rPr>
          <w:rFonts w:ascii="Times New Roman" w:hAnsi="Times New Roman" w:cs="Times New Roman"/>
          <w:sz w:val="24"/>
          <w:szCs w:val="24"/>
        </w:rPr>
        <w:t>los hallazgos de la literatura revisada</w:t>
      </w:r>
      <w:r w:rsidR="007803FB" w:rsidRPr="007803FB">
        <w:rPr>
          <w:rFonts w:ascii="Times New Roman" w:hAnsi="Times New Roman" w:cs="Times New Roman"/>
          <w:sz w:val="24"/>
          <w:szCs w:val="24"/>
        </w:rPr>
        <w:t xml:space="preserve"> sobre el uso de las emociones como estrategia pedagógica para la interacción social y la autorregulación emocional en la educación </w:t>
      </w:r>
      <w:r>
        <w:rPr>
          <w:rFonts w:ascii="Times New Roman" w:hAnsi="Times New Roman" w:cs="Times New Roman"/>
          <w:sz w:val="24"/>
          <w:szCs w:val="24"/>
        </w:rPr>
        <w:t>inicia</w:t>
      </w:r>
      <w:r w:rsidR="007803FB" w:rsidRPr="007803FB">
        <w:rPr>
          <w:rFonts w:ascii="Times New Roman" w:hAnsi="Times New Roman" w:cs="Times New Roman"/>
          <w:sz w:val="24"/>
          <w:szCs w:val="24"/>
        </w:rPr>
        <w:t>l.</w:t>
      </w:r>
    </w:p>
    <w:p w14:paraId="6A992A25" w14:textId="77777777" w:rsidR="00A761C0" w:rsidRDefault="00C00856" w:rsidP="00A761C0">
      <w:pPr>
        <w:pStyle w:val="Prrafodelista"/>
        <w:spacing w:after="0" w:line="360" w:lineRule="auto"/>
        <w:ind w:left="0" w:firstLine="720"/>
        <w:rPr>
          <w:rFonts w:ascii="Times New Roman" w:hAnsi="Times New Roman" w:cs="Times New Roman"/>
          <w:sz w:val="24"/>
          <w:szCs w:val="24"/>
        </w:rPr>
      </w:pPr>
      <w:r>
        <w:rPr>
          <w:rFonts w:ascii="Times New Roman" w:hAnsi="Times New Roman" w:cs="Times New Roman"/>
          <w:sz w:val="24"/>
          <w:szCs w:val="24"/>
        </w:rPr>
        <w:t xml:space="preserve">La investigación partió de la </w:t>
      </w:r>
      <w:r w:rsidR="007803FB" w:rsidRPr="00C00856">
        <w:rPr>
          <w:rFonts w:ascii="Times New Roman" w:hAnsi="Times New Roman" w:cs="Times New Roman"/>
          <w:sz w:val="24"/>
          <w:szCs w:val="24"/>
        </w:rPr>
        <w:t xml:space="preserve">revisión sistemática de literatura, </w:t>
      </w:r>
      <w:r>
        <w:rPr>
          <w:rFonts w:ascii="Times New Roman" w:hAnsi="Times New Roman" w:cs="Times New Roman"/>
          <w:sz w:val="24"/>
          <w:szCs w:val="24"/>
        </w:rPr>
        <w:t xml:space="preserve">entendiendo que es un </w:t>
      </w:r>
      <w:r w:rsidR="007803FB" w:rsidRPr="00C00856">
        <w:rPr>
          <w:rFonts w:ascii="Times New Roman" w:hAnsi="Times New Roman" w:cs="Times New Roman"/>
          <w:sz w:val="24"/>
          <w:szCs w:val="24"/>
        </w:rPr>
        <w:t xml:space="preserve">procedimiento </w:t>
      </w:r>
      <w:r>
        <w:rPr>
          <w:rFonts w:ascii="Times New Roman" w:hAnsi="Times New Roman" w:cs="Times New Roman"/>
          <w:sz w:val="24"/>
          <w:szCs w:val="24"/>
        </w:rPr>
        <w:t>exhaust</w:t>
      </w:r>
      <w:r w:rsidR="00986EBC">
        <w:rPr>
          <w:rFonts w:ascii="Times New Roman" w:hAnsi="Times New Roman" w:cs="Times New Roman"/>
          <w:sz w:val="24"/>
          <w:szCs w:val="24"/>
        </w:rPr>
        <w:t>ivo</w:t>
      </w:r>
      <w:r w:rsidR="007803FB" w:rsidRPr="00C00856">
        <w:rPr>
          <w:rFonts w:ascii="Times New Roman" w:hAnsi="Times New Roman" w:cs="Times New Roman"/>
          <w:sz w:val="24"/>
          <w:szCs w:val="24"/>
        </w:rPr>
        <w:t xml:space="preserve"> y riguroso de búsqueda, selección y evaluación</w:t>
      </w:r>
      <w:r w:rsidR="00986EBC">
        <w:rPr>
          <w:rFonts w:ascii="Times New Roman" w:hAnsi="Times New Roman" w:cs="Times New Roman"/>
          <w:sz w:val="24"/>
          <w:szCs w:val="24"/>
        </w:rPr>
        <w:t xml:space="preserve"> </w:t>
      </w:r>
      <w:r w:rsidR="007803FB" w:rsidRPr="00C00856">
        <w:rPr>
          <w:rFonts w:ascii="Times New Roman" w:hAnsi="Times New Roman" w:cs="Times New Roman"/>
          <w:sz w:val="24"/>
          <w:szCs w:val="24"/>
        </w:rPr>
        <w:t xml:space="preserve">de artículos académicos pertinentes según criterios predeterminados. Este </w:t>
      </w:r>
      <w:r w:rsidR="00986EBC">
        <w:rPr>
          <w:rFonts w:ascii="Times New Roman" w:hAnsi="Times New Roman" w:cs="Times New Roman"/>
          <w:sz w:val="24"/>
          <w:szCs w:val="24"/>
        </w:rPr>
        <w:t xml:space="preserve">enfoque ha garantizado </w:t>
      </w:r>
      <w:r w:rsidR="007803FB" w:rsidRPr="00C00856">
        <w:rPr>
          <w:rFonts w:ascii="Times New Roman" w:hAnsi="Times New Roman" w:cs="Times New Roman"/>
          <w:sz w:val="24"/>
          <w:szCs w:val="24"/>
        </w:rPr>
        <w:t xml:space="preserve">la </w:t>
      </w:r>
      <w:r w:rsidR="00A761C0">
        <w:rPr>
          <w:rFonts w:ascii="Times New Roman" w:hAnsi="Times New Roman" w:cs="Times New Roman"/>
          <w:sz w:val="24"/>
          <w:szCs w:val="24"/>
        </w:rPr>
        <w:t xml:space="preserve">objetividad </w:t>
      </w:r>
      <w:r w:rsidR="007803FB" w:rsidRPr="00C00856">
        <w:rPr>
          <w:rFonts w:ascii="Times New Roman" w:hAnsi="Times New Roman" w:cs="Times New Roman"/>
          <w:sz w:val="24"/>
          <w:szCs w:val="24"/>
        </w:rPr>
        <w:t xml:space="preserve">del proceso de investigación, redujo el sesgo en la selección de las fuentes </w:t>
      </w:r>
      <w:r w:rsidR="00A761C0">
        <w:rPr>
          <w:rFonts w:ascii="Times New Roman" w:hAnsi="Times New Roman" w:cs="Times New Roman"/>
          <w:sz w:val="24"/>
          <w:szCs w:val="24"/>
        </w:rPr>
        <w:t xml:space="preserve">consultadas </w:t>
      </w:r>
      <w:r w:rsidR="007803FB" w:rsidRPr="00C00856">
        <w:rPr>
          <w:rFonts w:ascii="Times New Roman" w:hAnsi="Times New Roman" w:cs="Times New Roman"/>
          <w:sz w:val="24"/>
          <w:szCs w:val="24"/>
        </w:rPr>
        <w:t xml:space="preserve">y permitió la creación de un </w:t>
      </w:r>
      <w:r w:rsidR="00A761C0">
        <w:rPr>
          <w:rFonts w:ascii="Times New Roman" w:hAnsi="Times New Roman" w:cs="Times New Roman"/>
          <w:sz w:val="24"/>
          <w:szCs w:val="24"/>
        </w:rPr>
        <w:t>archivo</w:t>
      </w:r>
      <w:r w:rsidR="007803FB" w:rsidRPr="00C00856">
        <w:rPr>
          <w:rFonts w:ascii="Times New Roman" w:hAnsi="Times New Roman" w:cs="Times New Roman"/>
          <w:sz w:val="24"/>
          <w:szCs w:val="24"/>
        </w:rPr>
        <w:t xml:space="preserve"> bibliográfico coherente (Arias Odón, 2023; Hernández-Sampieri y Mendoza,</w:t>
      </w:r>
      <w:r w:rsidR="007803FB" w:rsidRPr="007803FB">
        <w:rPr>
          <w:rFonts w:ascii="Times New Roman" w:hAnsi="Times New Roman" w:cs="Times New Roman"/>
          <w:sz w:val="24"/>
          <w:szCs w:val="24"/>
        </w:rPr>
        <w:t xml:space="preserve"> 2018).</w:t>
      </w:r>
    </w:p>
    <w:p w14:paraId="4D777DAE" w14:textId="77777777" w:rsidR="00AF79AC" w:rsidRDefault="00A761C0" w:rsidP="00AF79AC">
      <w:pPr>
        <w:pStyle w:val="Prrafodelista"/>
        <w:spacing w:after="0" w:line="360" w:lineRule="auto"/>
        <w:ind w:left="0" w:firstLine="720"/>
        <w:rPr>
          <w:rFonts w:ascii="Times New Roman" w:hAnsi="Times New Roman" w:cs="Times New Roman"/>
          <w:sz w:val="24"/>
          <w:szCs w:val="24"/>
        </w:rPr>
      </w:pPr>
      <w:r w:rsidRPr="00A761C0">
        <w:rPr>
          <w:rFonts w:ascii="Times New Roman" w:hAnsi="Times New Roman" w:cs="Times New Roman"/>
          <w:sz w:val="24"/>
          <w:szCs w:val="24"/>
        </w:rPr>
        <w:t>El análisis temático de contenidos permitió identificar, clasificar e interpretar las categorías, subcategorías y patrones de significado presentes</w:t>
      </w:r>
      <w:r>
        <w:rPr>
          <w:rFonts w:ascii="Times New Roman" w:hAnsi="Times New Roman" w:cs="Times New Roman"/>
          <w:sz w:val="24"/>
          <w:szCs w:val="24"/>
        </w:rPr>
        <w:t xml:space="preserve"> e</w:t>
      </w:r>
      <w:r w:rsidRPr="00A761C0">
        <w:rPr>
          <w:rFonts w:ascii="Times New Roman" w:hAnsi="Times New Roman" w:cs="Times New Roman"/>
          <w:sz w:val="24"/>
          <w:szCs w:val="24"/>
        </w:rPr>
        <w:t>n los artículos analizados. Al agrupar los datos en temas analíticos relacionados con la educación emocional, la autorregulación, la interacción</w:t>
      </w:r>
      <w:r>
        <w:rPr>
          <w:rFonts w:ascii="Times New Roman" w:hAnsi="Times New Roman" w:cs="Times New Roman"/>
          <w:sz w:val="24"/>
          <w:szCs w:val="24"/>
        </w:rPr>
        <w:t xml:space="preserve"> </w:t>
      </w:r>
      <w:r w:rsidRPr="00A761C0">
        <w:rPr>
          <w:rFonts w:ascii="Times New Roman" w:hAnsi="Times New Roman" w:cs="Times New Roman"/>
          <w:sz w:val="24"/>
          <w:szCs w:val="24"/>
        </w:rPr>
        <w:t>social y las estrategias pedagógicas, este proceso facilitó la identificación de tendencias, similitudes y lagunas en la literatura científica (Bardin,</w:t>
      </w:r>
      <w:r w:rsidR="00AF79AC">
        <w:rPr>
          <w:rFonts w:ascii="Times New Roman" w:hAnsi="Times New Roman" w:cs="Times New Roman"/>
          <w:sz w:val="24"/>
          <w:szCs w:val="24"/>
        </w:rPr>
        <w:t xml:space="preserve"> </w:t>
      </w:r>
      <w:r w:rsidRPr="00A761C0">
        <w:rPr>
          <w:rFonts w:ascii="Times New Roman" w:hAnsi="Times New Roman" w:cs="Times New Roman"/>
          <w:sz w:val="24"/>
          <w:szCs w:val="24"/>
        </w:rPr>
        <w:t>2002; Flick, 2015).</w:t>
      </w:r>
    </w:p>
    <w:p w14:paraId="6114D1C3" w14:textId="2BB2DE12" w:rsidR="00C61925" w:rsidRPr="002E6D72" w:rsidRDefault="007803FB" w:rsidP="00AF79AC">
      <w:pPr>
        <w:pStyle w:val="Prrafodelista"/>
        <w:spacing w:after="0" w:line="360" w:lineRule="auto"/>
        <w:ind w:left="0" w:firstLine="720"/>
        <w:rPr>
          <w:rFonts w:ascii="Times New Roman" w:hAnsi="Times New Roman" w:cs="Times New Roman"/>
          <w:sz w:val="24"/>
          <w:szCs w:val="24"/>
        </w:rPr>
      </w:pPr>
      <w:r w:rsidRPr="007803FB">
        <w:rPr>
          <w:rFonts w:ascii="Times New Roman" w:hAnsi="Times New Roman" w:cs="Times New Roman"/>
          <w:sz w:val="24"/>
          <w:szCs w:val="24"/>
        </w:rPr>
        <w:t xml:space="preserve">Del mismo modo, se </w:t>
      </w:r>
      <w:r w:rsidR="00AF79AC" w:rsidRPr="007803FB">
        <w:rPr>
          <w:rFonts w:ascii="Times New Roman" w:hAnsi="Times New Roman" w:cs="Times New Roman"/>
          <w:sz w:val="24"/>
          <w:szCs w:val="24"/>
        </w:rPr>
        <w:t>manejó</w:t>
      </w:r>
      <w:r w:rsidRPr="007803FB">
        <w:rPr>
          <w:rFonts w:ascii="Times New Roman" w:hAnsi="Times New Roman" w:cs="Times New Roman"/>
          <w:sz w:val="24"/>
          <w:szCs w:val="24"/>
        </w:rPr>
        <w:t xml:space="preserve"> la indexación bibliográfica como medio para documentar </w:t>
      </w:r>
      <w:r w:rsidR="00AF79AC">
        <w:rPr>
          <w:rFonts w:ascii="Times New Roman" w:hAnsi="Times New Roman" w:cs="Times New Roman"/>
          <w:sz w:val="24"/>
          <w:szCs w:val="24"/>
        </w:rPr>
        <w:t>los datos más</w:t>
      </w:r>
      <w:r w:rsidRPr="007803FB">
        <w:rPr>
          <w:rFonts w:ascii="Times New Roman" w:hAnsi="Times New Roman" w:cs="Times New Roman"/>
          <w:sz w:val="24"/>
          <w:szCs w:val="24"/>
        </w:rPr>
        <w:t xml:space="preserve"> pertinentes de cada fuente</w:t>
      </w:r>
      <w:r w:rsidR="00AF79AC">
        <w:rPr>
          <w:rFonts w:ascii="Times New Roman" w:hAnsi="Times New Roman" w:cs="Times New Roman"/>
          <w:sz w:val="24"/>
          <w:szCs w:val="24"/>
        </w:rPr>
        <w:t xml:space="preserve"> consultada</w:t>
      </w:r>
      <w:r w:rsidRPr="007803FB">
        <w:rPr>
          <w:rFonts w:ascii="Times New Roman" w:hAnsi="Times New Roman" w:cs="Times New Roman"/>
          <w:sz w:val="24"/>
          <w:szCs w:val="24"/>
        </w:rPr>
        <w:t xml:space="preserve">, lo que permitió recopilar </w:t>
      </w:r>
      <w:r w:rsidR="00AF79AC">
        <w:rPr>
          <w:rFonts w:ascii="Times New Roman" w:hAnsi="Times New Roman" w:cs="Times New Roman"/>
          <w:sz w:val="24"/>
          <w:szCs w:val="24"/>
        </w:rPr>
        <w:t>los detalles más relevantes,</w:t>
      </w:r>
      <w:r w:rsidRPr="007803FB">
        <w:rPr>
          <w:rFonts w:ascii="Times New Roman" w:hAnsi="Times New Roman" w:cs="Times New Roman"/>
          <w:sz w:val="24"/>
          <w:szCs w:val="24"/>
        </w:rPr>
        <w:t xml:space="preserve"> como el </w:t>
      </w:r>
      <w:r w:rsidR="00AF79AC">
        <w:rPr>
          <w:rFonts w:ascii="Times New Roman" w:hAnsi="Times New Roman" w:cs="Times New Roman"/>
          <w:sz w:val="24"/>
          <w:szCs w:val="24"/>
        </w:rPr>
        <w:t xml:space="preserve">nombre del </w:t>
      </w:r>
      <w:r w:rsidRPr="007803FB">
        <w:rPr>
          <w:rFonts w:ascii="Times New Roman" w:hAnsi="Times New Roman" w:cs="Times New Roman"/>
          <w:sz w:val="24"/>
          <w:szCs w:val="24"/>
        </w:rPr>
        <w:t>autor, año</w:t>
      </w:r>
      <w:r w:rsidR="00AF79AC">
        <w:rPr>
          <w:rFonts w:ascii="Times New Roman" w:hAnsi="Times New Roman" w:cs="Times New Roman"/>
          <w:sz w:val="24"/>
          <w:szCs w:val="24"/>
        </w:rPr>
        <w:t xml:space="preserve"> de publicación</w:t>
      </w:r>
      <w:r w:rsidRPr="007803FB">
        <w:rPr>
          <w:rFonts w:ascii="Times New Roman" w:hAnsi="Times New Roman" w:cs="Times New Roman"/>
          <w:sz w:val="24"/>
          <w:szCs w:val="24"/>
        </w:rPr>
        <w:t xml:space="preserve">, </w:t>
      </w:r>
      <w:r w:rsidR="00AF79AC">
        <w:rPr>
          <w:rFonts w:ascii="Times New Roman" w:hAnsi="Times New Roman" w:cs="Times New Roman"/>
          <w:sz w:val="24"/>
          <w:szCs w:val="24"/>
        </w:rPr>
        <w:t>lugar de publicación</w:t>
      </w:r>
      <w:r w:rsidRPr="007803FB">
        <w:rPr>
          <w:rFonts w:ascii="Times New Roman" w:hAnsi="Times New Roman" w:cs="Times New Roman"/>
          <w:sz w:val="24"/>
          <w:szCs w:val="24"/>
        </w:rPr>
        <w:t xml:space="preserve">, los objetivos, el enfoque metodológico y los </w:t>
      </w:r>
      <w:r w:rsidR="00AF79AC">
        <w:rPr>
          <w:rFonts w:ascii="Times New Roman" w:hAnsi="Times New Roman" w:cs="Times New Roman"/>
          <w:sz w:val="24"/>
          <w:szCs w:val="24"/>
        </w:rPr>
        <w:t xml:space="preserve">principales </w:t>
      </w:r>
      <w:r w:rsidRPr="007803FB">
        <w:rPr>
          <w:rFonts w:ascii="Times New Roman" w:hAnsi="Times New Roman" w:cs="Times New Roman"/>
          <w:sz w:val="24"/>
          <w:szCs w:val="24"/>
        </w:rPr>
        <w:t xml:space="preserve">hallazgos </w:t>
      </w:r>
      <w:r w:rsidR="00AF79AC">
        <w:rPr>
          <w:rFonts w:ascii="Times New Roman" w:hAnsi="Times New Roman" w:cs="Times New Roman"/>
          <w:sz w:val="24"/>
          <w:szCs w:val="24"/>
        </w:rPr>
        <w:t>de la investigación</w:t>
      </w:r>
      <w:r w:rsidRPr="007803FB">
        <w:rPr>
          <w:rFonts w:ascii="Times New Roman" w:hAnsi="Times New Roman" w:cs="Times New Roman"/>
          <w:sz w:val="24"/>
          <w:szCs w:val="24"/>
        </w:rPr>
        <w:t>.</w:t>
      </w:r>
      <w:r>
        <w:rPr>
          <w:rFonts w:ascii="Times New Roman" w:hAnsi="Times New Roman" w:cs="Times New Roman"/>
          <w:sz w:val="24"/>
          <w:szCs w:val="24"/>
        </w:rPr>
        <w:t xml:space="preserve"> </w:t>
      </w:r>
      <w:r w:rsidR="005C4858" w:rsidRPr="005C4858">
        <w:rPr>
          <w:rFonts w:ascii="Times New Roman" w:hAnsi="Times New Roman" w:cs="Times New Roman"/>
          <w:sz w:val="24"/>
          <w:szCs w:val="24"/>
        </w:rPr>
        <w:t xml:space="preserve">Esta técnica </w:t>
      </w:r>
      <w:r w:rsidR="00D47E9C">
        <w:rPr>
          <w:rFonts w:ascii="Times New Roman" w:hAnsi="Times New Roman" w:cs="Times New Roman"/>
          <w:sz w:val="24"/>
          <w:szCs w:val="24"/>
        </w:rPr>
        <w:t>ayudó a</w:t>
      </w:r>
      <w:r w:rsidR="005C4858" w:rsidRPr="005C4858">
        <w:rPr>
          <w:rFonts w:ascii="Times New Roman" w:hAnsi="Times New Roman" w:cs="Times New Roman"/>
          <w:sz w:val="24"/>
          <w:szCs w:val="24"/>
        </w:rPr>
        <w:t xml:space="preserve"> estructurar </w:t>
      </w:r>
      <w:r w:rsidR="00D47E9C">
        <w:rPr>
          <w:rFonts w:ascii="Times New Roman" w:hAnsi="Times New Roman" w:cs="Times New Roman"/>
          <w:sz w:val="24"/>
          <w:szCs w:val="24"/>
        </w:rPr>
        <w:t>sistemáticamente</w:t>
      </w:r>
      <w:r w:rsidR="005C4858" w:rsidRPr="005C4858">
        <w:rPr>
          <w:rFonts w:ascii="Times New Roman" w:hAnsi="Times New Roman" w:cs="Times New Roman"/>
          <w:sz w:val="24"/>
          <w:szCs w:val="24"/>
        </w:rPr>
        <w:t xml:space="preserve"> la </w:t>
      </w:r>
      <w:r w:rsidR="005C4858" w:rsidRPr="005C4858">
        <w:rPr>
          <w:rFonts w:ascii="Times New Roman" w:hAnsi="Times New Roman" w:cs="Times New Roman"/>
          <w:sz w:val="24"/>
          <w:szCs w:val="24"/>
        </w:rPr>
        <w:lastRenderedPageBreak/>
        <w:t>información reco</w:t>
      </w:r>
      <w:r w:rsidR="00D47E9C">
        <w:rPr>
          <w:rFonts w:ascii="Times New Roman" w:hAnsi="Times New Roman" w:cs="Times New Roman"/>
          <w:sz w:val="24"/>
          <w:szCs w:val="24"/>
        </w:rPr>
        <w:t>gi</w:t>
      </w:r>
      <w:r w:rsidR="005C4858" w:rsidRPr="005C4858">
        <w:rPr>
          <w:rFonts w:ascii="Times New Roman" w:hAnsi="Times New Roman" w:cs="Times New Roman"/>
          <w:sz w:val="24"/>
          <w:szCs w:val="24"/>
        </w:rPr>
        <w:t xml:space="preserve">da, facilitando el seguimiento y la verificación de las fuentes consultadas, </w:t>
      </w:r>
      <w:r w:rsidR="00D47E9C">
        <w:rPr>
          <w:rFonts w:ascii="Times New Roman" w:hAnsi="Times New Roman" w:cs="Times New Roman"/>
          <w:sz w:val="24"/>
          <w:szCs w:val="24"/>
        </w:rPr>
        <w:t>garantizando con ello</w:t>
      </w:r>
      <w:r w:rsidR="005C4858" w:rsidRPr="005C4858">
        <w:rPr>
          <w:rFonts w:ascii="Times New Roman" w:hAnsi="Times New Roman" w:cs="Times New Roman"/>
          <w:sz w:val="24"/>
          <w:szCs w:val="24"/>
        </w:rPr>
        <w:t xml:space="preserve"> la coherencia y rigurosidad del </w:t>
      </w:r>
      <w:r w:rsidR="00D47E9C">
        <w:rPr>
          <w:rFonts w:ascii="Times New Roman" w:hAnsi="Times New Roman" w:cs="Times New Roman"/>
          <w:sz w:val="24"/>
          <w:szCs w:val="24"/>
        </w:rPr>
        <w:t>estado de arte</w:t>
      </w:r>
      <w:r w:rsidR="005C4858" w:rsidRPr="00087678">
        <w:rPr>
          <w:rFonts w:ascii="Times New Roman" w:hAnsi="Times New Roman" w:cs="Times New Roman"/>
          <w:sz w:val="24"/>
          <w:szCs w:val="24"/>
        </w:rPr>
        <w:t xml:space="preserve"> </w:t>
      </w:r>
      <w:r w:rsidR="006F5D1F" w:rsidRPr="00087678">
        <w:rPr>
          <w:rFonts w:ascii="Times New Roman" w:hAnsi="Times New Roman" w:cs="Times New Roman"/>
          <w:sz w:val="24"/>
          <w:szCs w:val="24"/>
        </w:rPr>
        <w:t xml:space="preserve">(Vara </w:t>
      </w:r>
      <w:proofErr w:type="spellStart"/>
      <w:r w:rsidR="006F5D1F" w:rsidRPr="00087678">
        <w:rPr>
          <w:rFonts w:ascii="Times New Roman" w:hAnsi="Times New Roman" w:cs="Times New Roman"/>
          <w:sz w:val="24"/>
          <w:szCs w:val="24"/>
        </w:rPr>
        <w:t>Horna</w:t>
      </w:r>
      <w:proofErr w:type="spellEnd"/>
      <w:r w:rsidR="006F5D1F" w:rsidRPr="00087678">
        <w:rPr>
          <w:rFonts w:ascii="Times New Roman" w:hAnsi="Times New Roman" w:cs="Times New Roman"/>
          <w:sz w:val="24"/>
          <w:szCs w:val="24"/>
        </w:rPr>
        <w:t>, 2010).</w:t>
      </w:r>
      <w:r w:rsidR="002E6D72" w:rsidRPr="002E6D72">
        <w:rPr>
          <w:rFonts w:ascii="Times New Roman" w:hAnsi="Times New Roman" w:cs="Times New Roman"/>
          <w:sz w:val="24"/>
          <w:szCs w:val="24"/>
        </w:rPr>
        <w:t xml:space="preserve">Por último, los estudios seleccionados se compararon mediante matrices de análisis comparativo según criterios comunes, entre los que se incluyen el enfoque teórico, el tipo de estrategia emocional utilizada, el nivel educativo al que se dirigen y los principales resultados presentados. Este proceso permite identificar convergencias, divergencias y temas poco estudiados en la investigación sobre la educación emocional en la primera infancia, así como realizar una evaluación exhaustiva del estado actual de los conocimientos </w:t>
      </w:r>
      <w:r w:rsidR="006F5D1F" w:rsidRPr="002E6D72">
        <w:rPr>
          <w:rFonts w:ascii="Times New Roman" w:hAnsi="Times New Roman" w:cs="Times New Roman"/>
          <w:sz w:val="24"/>
          <w:szCs w:val="24"/>
        </w:rPr>
        <w:t>(Giesecke Sara, 2020; Valle et al., 2022).</w:t>
      </w:r>
      <w:r w:rsidR="00EC0422" w:rsidRPr="002E6D72">
        <w:rPr>
          <w:rFonts w:ascii="Times New Roman" w:hAnsi="Times New Roman" w:cs="Times New Roman"/>
          <w:sz w:val="24"/>
          <w:szCs w:val="24"/>
        </w:rPr>
        <w:t xml:space="preserve"> </w:t>
      </w:r>
    </w:p>
    <w:p w14:paraId="76C0146E" w14:textId="77777777" w:rsidR="00C61925" w:rsidRPr="00351866" w:rsidRDefault="00C61925" w:rsidP="00351866">
      <w:pPr>
        <w:pStyle w:val="Prrafodelista"/>
        <w:numPr>
          <w:ilvl w:val="1"/>
          <w:numId w:val="9"/>
        </w:numPr>
        <w:spacing w:after="0" w:line="360" w:lineRule="auto"/>
        <w:ind w:left="426" w:hanging="426"/>
        <w:rPr>
          <w:rFonts w:ascii="Times New Roman" w:hAnsi="Times New Roman" w:cs="Times New Roman"/>
          <w:b/>
          <w:bCs/>
          <w:sz w:val="24"/>
          <w:szCs w:val="24"/>
          <w:lang w:val="es-ES_tradnl"/>
        </w:rPr>
      </w:pPr>
      <w:r w:rsidRPr="00351866">
        <w:rPr>
          <w:rFonts w:ascii="Times New Roman" w:hAnsi="Times New Roman" w:cs="Times New Roman"/>
          <w:b/>
          <w:bCs/>
          <w:sz w:val="24"/>
          <w:szCs w:val="24"/>
          <w:lang w:val="es-ES_tradnl"/>
        </w:rPr>
        <w:t>Instrumento de recolección</w:t>
      </w:r>
    </w:p>
    <w:p w14:paraId="7C373034" w14:textId="77777777" w:rsidR="00073BC7" w:rsidRPr="00073BC7" w:rsidRDefault="00073BC7" w:rsidP="00073BC7">
      <w:pPr>
        <w:pStyle w:val="Prrafodelista"/>
        <w:spacing w:after="0" w:line="360" w:lineRule="auto"/>
        <w:ind w:left="0" w:firstLine="720"/>
        <w:rPr>
          <w:rFonts w:ascii="Times New Roman" w:hAnsi="Times New Roman" w:cs="Times New Roman"/>
          <w:sz w:val="24"/>
          <w:szCs w:val="24"/>
        </w:rPr>
      </w:pPr>
      <w:r w:rsidRPr="00073BC7">
        <w:rPr>
          <w:rFonts w:ascii="Times New Roman" w:hAnsi="Times New Roman" w:cs="Times New Roman"/>
          <w:sz w:val="24"/>
          <w:szCs w:val="24"/>
        </w:rPr>
        <w:t>En consonancia con la metodología y el diseño cualitativos del estudio, en este análisis del estado actual de la cuestión se recurrió a la recopilación de datos documentales. Esta técnica permitió documentar, ordenar y sistematizar meticulosamente los datos pertinentes extraídos de las fuentes seleccionadas, lo que facilitó su posterior análisis e interpretación.</w:t>
      </w:r>
    </w:p>
    <w:p w14:paraId="6C412A15" w14:textId="77777777" w:rsidR="00073BC7" w:rsidRPr="00073BC7" w:rsidRDefault="00073BC7" w:rsidP="00073BC7">
      <w:pPr>
        <w:pStyle w:val="Prrafodelista"/>
        <w:spacing w:after="0" w:line="360" w:lineRule="auto"/>
        <w:ind w:left="0" w:firstLine="720"/>
        <w:rPr>
          <w:rFonts w:ascii="Times New Roman" w:hAnsi="Times New Roman" w:cs="Times New Roman"/>
          <w:sz w:val="24"/>
          <w:szCs w:val="24"/>
        </w:rPr>
      </w:pPr>
      <w:r w:rsidRPr="00073BC7">
        <w:rPr>
          <w:rFonts w:ascii="Times New Roman" w:hAnsi="Times New Roman" w:cs="Times New Roman"/>
          <w:sz w:val="24"/>
          <w:szCs w:val="24"/>
        </w:rPr>
        <w:t>Mediante un formulario de análisis documental estandarizado, creado específicamente para el estudio, se pudieron recopilar metódicamente los elementos clave de cada documento examinado. En dicho formulario se incluyeron los siguientes elementos:</w:t>
      </w:r>
    </w:p>
    <w:p w14:paraId="09A63977" w14:textId="77777777" w:rsidR="005C4858" w:rsidRDefault="00690C11" w:rsidP="005C4858">
      <w:pPr>
        <w:pStyle w:val="Prrafodelista"/>
        <w:numPr>
          <w:ilvl w:val="0"/>
          <w:numId w:val="37"/>
        </w:numPr>
        <w:spacing w:after="0" w:line="360" w:lineRule="auto"/>
        <w:ind w:left="709" w:hanging="283"/>
        <w:rPr>
          <w:rFonts w:ascii="Times New Roman" w:hAnsi="Times New Roman" w:cs="Times New Roman"/>
          <w:sz w:val="24"/>
          <w:szCs w:val="24"/>
          <w:lang w:val="es-ES_tradnl"/>
        </w:rPr>
      </w:pPr>
      <w:r w:rsidRPr="00351866">
        <w:rPr>
          <w:rFonts w:ascii="Times New Roman" w:hAnsi="Times New Roman" w:cs="Times New Roman"/>
          <w:sz w:val="24"/>
          <w:szCs w:val="24"/>
          <w:lang w:val="es-ES_tradnl"/>
        </w:rPr>
        <w:t>Datos de identificación del documento (autor, año de publicación, país y tipo de fuente).</w:t>
      </w:r>
    </w:p>
    <w:p w14:paraId="608EF831" w14:textId="77777777" w:rsidR="005C4858" w:rsidRDefault="00690C11" w:rsidP="005C4858">
      <w:pPr>
        <w:pStyle w:val="Prrafodelista"/>
        <w:numPr>
          <w:ilvl w:val="0"/>
          <w:numId w:val="37"/>
        </w:numPr>
        <w:spacing w:after="0" w:line="360" w:lineRule="auto"/>
        <w:ind w:left="709" w:hanging="283"/>
        <w:rPr>
          <w:rFonts w:ascii="Times New Roman" w:hAnsi="Times New Roman" w:cs="Times New Roman"/>
          <w:sz w:val="24"/>
          <w:szCs w:val="24"/>
          <w:lang w:val="es-ES_tradnl"/>
        </w:rPr>
      </w:pPr>
      <w:r w:rsidRPr="005C4858">
        <w:rPr>
          <w:rFonts w:ascii="Times New Roman" w:hAnsi="Times New Roman" w:cs="Times New Roman"/>
          <w:sz w:val="24"/>
          <w:szCs w:val="24"/>
          <w:lang w:val="es-ES_tradnl"/>
        </w:rPr>
        <w:t>Propósito u objetivo del estudio.</w:t>
      </w:r>
    </w:p>
    <w:p w14:paraId="56702A75" w14:textId="77777777" w:rsidR="005C4858" w:rsidRDefault="00690C11" w:rsidP="005C4858">
      <w:pPr>
        <w:pStyle w:val="Prrafodelista"/>
        <w:numPr>
          <w:ilvl w:val="0"/>
          <w:numId w:val="37"/>
        </w:numPr>
        <w:spacing w:after="0" w:line="360" w:lineRule="auto"/>
        <w:ind w:left="709" w:hanging="283"/>
        <w:rPr>
          <w:rFonts w:ascii="Times New Roman" w:hAnsi="Times New Roman" w:cs="Times New Roman"/>
          <w:sz w:val="24"/>
          <w:szCs w:val="24"/>
          <w:lang w:val="es-ES_tradnl"/>
        </w:rPr>
      </w:pPr>
      <w:r w:rsidRPr="005C4858">
        <w:rPr>
          <w:rFonts w:ascii="Times New Roman" w:hAnsi="Times New Roman" w:cs="Times New Roman"/>
          <w:sz w:val="24"/>
          <w:szCs w:val="24"/>
          <w:lang w:val="es-ES_tradnl"/>
        </w:rPr>
        <w:t>Enfoque y diseño metodológico.</w:t>
      </w:r>
    </w:p>
    <w:p w14:paraId="7BF808E6" w14:textId="77777777" w:rsidR="005C4858" w:rsidRDefault="00690C11" w:rsidP="005C4858">
      <w:pPr>
        <w:pStyle w:val="Prrafodelista"/>
        <w:numPr>
          <w:ilvl w:val="0"/>
          <w:numId w:val="37"/>
        </w:numPr>
        <w:spacing w:after="0" w:line="360" w:lineRule="auto"/>
        <w:ind w:left="709" w:hanging="283"/>
        <w:rPr>
          <w:rFonts w:ascii="Times New Roman" w:hAnsi="Times New Roman" w:cs="Times New Roman"/>
          <w:sz w:val="24"/>
          <w:szCs w:val="24"/>
          <w:lang w:val="es-ES_tradnl"/>
        </w:rPr>
      </w:pPr>
      <w:r w:rsidRPr="005C4858">
        <w:rPr>
          <w:rFonts w:ascii="Times New Roman" w:hAnsi="Times New Roman" w:cs="Times New Roman"/>
          <w:sz w:val="24"/>
          <w:szCs w:val="24"/>
          <w:lang w:val="es-ES_tradnl"/>
        </w:rPr>
        <w:t>Principales hallazgos y conclusiones.</w:t>
      </w:r>
    </w:p>
    <w:p w14:paraId="5D4BA80A" w14:textId="77777777" w:rsidR="005C4858" w:rsidRDefault="00690C11" w:rsidP="005C4858">
      <w:pPr>
        <w:pStyle w:val="Prrafodelista"/>
        <w:numPr>
          <w:ilvl w:val="0"/>
          <w:numId w:val="37"/>
        </w:numPr>
        <w:spacing w:after="0" w:line="360" w:lineRule="auto"/>
        <w:ind w:left="709" w:hanging="283"/>
        <w:rPr>
          <w:rFonts w:ascii="Times New Roman" w:hAnsi="Times New Roman" w:cs="Times New Roman"/>
          <w:sz w:val="24"/>
          <w:szCs w:val="24"/>
          <w:lang w:val="es-ES_tradnl"/>
        </w:rPr>
      </w:pPr>
      <w:r w:rsidRPr="005C4858">
        <w:rPr>
          <w:rFonts w:ascii="Times New Roman" w:hAnsi="Times New Roman" w:cs="Times New Roman"/>
          <w:sz w:val="24"/>
          <w:szCs w:val="24"/>
          <w:lang w:val="es-ES_tradnl"/>
        </w:rPr>
        <w:t>Aportes relevantes para el estudio.</w:t>
      </w:r>
    </w:p>
    <w:p w14:paraId="5E6B5EB4" w14:textId="77777777" w:rsidR="001B20A8" w:rsidRDefault="00690C11" w:rsidP="001B20A8">
      <w:pPr>
        <w:pStyle w:val="Prrafodelista"/>
        <w:numPr>
          <w:ilvl w:val="0"/>
          <w:numId w:val="37"/>
        </w:numPr>
        <w:spacing w:after="0" w:line="360" w:lineRule="auto"/>
        <w:rPr>
          <w:rFonts w:ascii="Times New Roman" w:hAnsi="Times New Roman" w:cs="Times New Roman"/>
          <w:sz w:val="24"/>
          <w:szCs w:val="24"/>
          <w:lang w:val="es-ES_tradnl"/>
        </w:rPr>
      </w:pPr>
      <w:r w:rsidRPr="005C4858">
        <w:rPr>
          <w:rFonts w:ascii="Times New Roman" w:hAnsi="Times New Roman" w:cs="Times New Roman"/>
          <w:sz w:val="24"/>
          <w:szCs w:val="24"/>
          <w:lang w:val="es-ES_tradnl"/>
        </w:rPr>
        <w:t>Limitaciones o vacíos identificados por los autores.</w:t>
      </w:r>
    </w:p>
    <w:p w14:paraId="0826FEF2" w14:textId="77777777" w:rsidR="001B20A8" w:rsidRDefault="001B20A8" w:rsidP="001B20A8">
      <w:pPr>
        <w:pStyle w:val="Prrafodelista"/>
        <w:spacing w:after="0" w:line="360" w:lineRule="auto"/>
        <w:ind w:left="0" w:firstLine="720"/>
        <w:rPr>
          <w:rFonts w:ascii="Times New Roman" w:hAnsi="Times New Roman" w:cs="Times New Roman"/>
          <w:sz w:val="24"/>
          <w:szCs w:val="24"/>
        </w:rPr>
      </w:pPr>
      <w:r w:rsidRPr="001B20A8">
        <w:rPr>
          <w:rFonts w:ascii="Times New Roman" w:hAnsi="Times New Roman" w:cs="Times New Roman"/>
          <w:sz w:val="24"/>
          <w:szCs w:val="24"/>
        </w:rPr>
        <w:t>Esta herramienta permitió analizar y comparar los artículos, garantizando que la información estuviera organizada de forma coherente y que se pudiera rastrear el origen de las fuentes, dos elementos esenciales de la investigación documental</w:t>
      </w:r>
      <w:r>
        <w:rPr>
          <w:rFonts w:ascii="Times New Roman" w:hAnsi="Times New Roman" w:cs="Times New Roman"/>
          <w:sz w:val="24"/>
          <w:szCs w:val="24"/>
        </w:rPr>
        <w:t xml:space="preserve"> </w:t>
      </w:r>
      <w:r w:rsidR="00690C11" w:rsidRPr="00087678">
        <w:rPr>
          <w:rFonts w:ascii="Times New Roman" w:hAnsi="Times New Roman" w:cs="Times New Roman"/>
          <w:sz w:val="24"/>
          <w:szCs w:val="24"/>
        </w:rPr>
        <w:t xml:space="preserve">(Arias Odón, 2023; Vara </w:t>
      </w:r>
      <w:proofErr w:type="spellStart"/>
      <w:r w:rsidR="00690C11" w:rsidRPr="00087678">
        <w:rPr>
          <w:rFonts w:ascii="Times New Roman" w:hAnsi="Times New Roman" w:cs="Times New Roman"/>
          <w:sz w:val="24"/>
          <w:szCs w:val="24"/>
        </w:rPr>
        <w:t>Horna</w:t>
      </w:r>
      <w:proofErr w:type="spellEnd"/>
      <w:r w:rsidR="00690C11" w:rsidRPr="00087678">
        <w:rPr>
          <w:rFonts w:ascii="Times New Roman" w:hAnsi="Times New Roman" w:cs="Times New Roman"/>
          <w:sz w:val="24"/>
          <w:szCs w:val="24"/>
        </w:rPr>
        <w:t>, 2010).</w:t>
      </w:r>
    </w:p>
    <w:p w14:paraId="32D806A3" w14:textId="7A6B79A7" w:rsidR="00690C11" w:rsidRPr="001B20A8" w:rsidRDefault="001B20A8" w:rsidP="001B20A8">
      <w:pPr>
        <w:pStyle w:val="Prrafodelista"/>
        <w:spacing w:after="0" w:line="360" w:lineRule="auto"/>
        <w:ind w:left="0" w:firstLine="720"/>
        <w:rPr>
          <w:rFonts w:ascii="Times New Roman" w:hAnsi="Times New Roman" w:cs="Times New Roman"/>
          <w:sz w:val="24"/>
          <w:szCs w:val="24"/>
        </w:rPr>
      </w:pPr>
      <w:r w:rsidRPr="001B20A8">
        <w:rPr>
          <w:rFonts w:ascii="Times New Roman" w:hAnsi="Times New Roman" w:cs="Times New Roman"/>
          <w:sz w:val="24"/>
          <w:szCs w:val="24"/>
        </w:rPr>
        <w:t xml:space="preserve">Además, se utilizó una matriz de análisis comparativo como herramienta de sistematización que permitió clasificar los trabajos de investigación examinados en categorías y subcategorías predeterminadas. Esta matriz se empleó para comparar los documentos según criterios comunes, entre los que se incluían los resultados </w:t>
      </w:r>
      <w:r w:rsidRPr="001B20A8">
        <w:rPr>
          <w:rFonts w:ascii="Times New Roman" w:hAnsi="Times New Roman" w:cs="Times New Roman"/>
          <w:sz w:val="24"/>
          <w:szCs w:val="24"/>
        </w:rPr>
        <w:lastRenderedPageBreak/>
        <w:t xml:space="preserve">principales, el nivel educativo al que se dirigían, el tipo de estrategia emocional y el enfoque teórico. Este proceso facilitó la identificación de tendencias, divergencias y convergencias en la bibliografía científica examinada </w:t>
      </w:r>
      <w:r w:rsidR="00690C11" w:rsidRPr="001B20A8">
        <w:rPr>
          <w:rFonts w:ascii="Times New Roman" w:hAnsi="Times New Roman" w:cs="Times New Roman"/>
          <w:sz w:val="24"/>
          <w:szCs w:val="24"/>
        </w:rPr>
        <w:t>(Giesecke Sara, 2020; Valle et al., 2022).</w:t>
      </w:r>
    </w:p>
    <w:p w14:paraId="3BF02B05" w14:textId="5016CACF" w:rsidR="00C940EA" w:rsidRPr="00087678" w:rsidRDefault="00690C11" w:rsidP="00087678">
      <w:pPr>
        <w:pStyle w:val="Prrafodelista"/>
        <w:spacing w:after="0" w:line="360" w:lineRule="auto"/>
        <w:ind w:left="0" w:firstLine="720"/>
        <w:rPr>
          <w:rFonts w:ascii="Times New Roman" w:hAnsi="Times New Roman" w:cs="Times New Roman"/>
          <w:sz w:val="24"/>
          <w:szCs w:val="24"/>
        </w:rPr>
      </w:pPr>
      <w:r w:rsidRPr="00087678">
        <w:rPr>
          <w:rFonts w:ascii="Times New Roman" w:hAnsi="Times New Roman" w:cs="Times New Roman"/>
          <w:sz w:val="24"/>
          <w:szCs w:val="24"/>
        </w:rPr>
        <w:t>Asimismo, el proceso de selección e inclusión de los documentos se orientó mediante un protocolo de revisión documental, inspirado en los lineamientos del modelo PRISMA, el cual permitió asegurar un proceso ordenado, transparente y replicable en la identificación, depuración e incorporación de las fuentes. Si bien no se trató de una revisión sistemática estricta, la aplicación de estos criterios fortaleció la rigurosidad metodológica y la coherencia del estado del arte (Ciapponi, 2021).</w:t>
      </w:r>
      <w:r w:rsidR="00D56BF8" w:rsidRPr="00087678">
        <w:rPr>
          <w:rFonts w:ascii="Times New Roman" w:hAnsi="Times New Roman" w:cs="Times New Roman"/>
          <w:sz w:val="24"/>
          <w:szCs w:val="24"/>
        </w:rPr>
        <w:t xml:space="preserve"> </w:t>
      </w:r>
    </w:p>
    <w:p w14:paraId="41A7C026" w14:textId="77777777" w:rsidR="00C940EA" w:rsidRPr="00351866" w:rsidRDefault="00C940EA" w:rsidP="00351866">
      <w:pPr>
        <w:pStyle w:val="Ttulo1"/>
        <w:spacing w:before="0" w:line="360" w:lineRule="auto"/>
        <w:jc w:val="center"/>
        <w:rPr>
          <w:rFonts w:ascii="Times New Roman" w:hAnsi="Times New Roman" w:cs="Times New Roman"/>
          <w:b/>
          <w:color w:val="000000" w:themeColor="text1"/>
          <w:sz w:val="24"/>
          <w:szCs w:val="24"/>
          <w:lang w:val="es-ES_tradnl"/>
        </w:rPr>
        <w:sectPr w:rsidR="00C940EA" w:rsidRPr="00351866" w:rsidSect="005A6BE2">
          <w:pgSz w:w="11907" w:h="16443" w:code="9"/>
          <w:pgMar w:top="1418" w:right="1418" w:bottom="851" w:left="2155" w:header="709" w:footer="284" w:gutter="0"/>
          <w:cols w:space="708"/>
          <w:docGrid w:linePitch="360"/>
        </w:sectPr>
      </w:pPr>
    </w:p>
    <w:p w14:paraId="658DF430" w14:textId="0FD772D8" w:rsidR="00C940EA" w:rsidRDefault="00BA77EE" w:rsidP="00351866">
      <w:pPr>
        <w:pStyle w:val="Ttulo1"/>
        <w:spacing w:before="0" w:line="360" w:lineRule="auto"/>
        <w:jc w:val="center"/>
        <w:rPr>
          <w:rFonts w:ascii="Times New Roman" w:hAnsi="Times New Roman" w:cs="Times New Roman"/>
          <w:b/>
          <w:color w:val="000000" w:themeColor="text1"/>
          <w:sz w:val="24"/>
          <w:szCs w:val="24"/>
          <w:lang w:val="es-ES_tradnl"/>
        </w:rPr>
      </w:pPr>
      <w:bookmarkStart w:id="45" w:name="_Toc216203380"/>
      <w:bookmarkStart w:id="46" w:name="_Toc226345053"/>
      <w:r w:rsidRPr="00351866">
        <w:rPr>
          <w:rFonts w:ascii="Times New Roman" w:hAnsi="Times New Roman" w:cs="Times New Roman"/>
          <w:b/>
          <w:color w:val="000000" w:themeColor="text1"/>
          <w:sz w:val="24"/>
          <w:szCs w:val="24"/>
          <w:lang w:val="es-ES_tradnl"/>
        </w:rPr>
        <w:lastRenderedPageBreak/>
        <w:t>CAPÍTULO III</w:t>
      </w:r>
      <w:bookmarkEnd w:id="45"/>
      <w:bookmarkEnd w:id="46"/>
    </w:p>
    <w:p w14:paraId="05045023" w14:textId="2263EC78" w:rsidR="00C940EA" w:rsidRDefault="00BA77EE" w:rsidP="00351866">
      <w:pPr>
        <w:pStyle w:val="Ttulo1"/>
        <w:spacing w:before="0" w:line="360" w:lineRule="auto"/>
        <w:jc w:val="center"/>
        <w:rPr>
          <w:rFonts w:ascii="Times New Roman" w:hAnsi="Times New Roman" w:cs="Times New Roman"/>
          <w:b/>
          <w:color w:val="000000" w:themeColor="text1"/>
          <w:sz w:val="24"/>
          <w:szCs w:val="24"/>
          <w:lang w:val="es-ES_tradnl"/>
        </w:rPr>
      </w:pPr>
      <w:bookmarkStart w:id="47" w:name="_Toc216203381"/>
      <w:bookmarkStart w:id="48" w:name="_Toc226345054"/>
      <w:r w:rsidRPr="00351866">
        <w:rPr>
          <w:rFonts w:ascii="Times New Roman" w:hAnsi="Times New Roman" w:cs="Times New Roman"/>
          <w:b/>
          <w:color w:val="000000" w:themeColor="text1"/>
          <w:sz w:val="24"/>
          <w:szCs w:val="24"/>
          <w:lang w:val="es-ES_tradnl"/>
        </w:rPr>
        <w:t>DEL CONTENIDO</w:t>
      </w:r>
      <w:bookmarkEnd w:id="47"/>
      <w:bookmarkEnd w:id="48"/>
      <w:r w:rsidRPr="00351866">
        <w:rPr>
          <w:rFonts w:ascii="Times New Roman" w:hAnsi="Times New Roman" w:cs="Times New Roman"/>
          <w:b/>
          <w:color w:val="000000" w:themeColor="text1"/>
          <w:sz w:val="24"/>
          <w:szCs w:val="24"/>
          <w:lang w:val="es-ES_tradnl"/>
        </w:rPr>
        <w:t xml:space="preserve"> </w:t>
      </w:r>
    </w:p>
    <w:p w14:paraId="2A2A7070" w14:textId="77777777" w:rsidR="00754225" w:rsidRPr="00754225" w:rsidRDefault="00754225" w:rsidP="00754225">
      <w:pPr>
        <w:ind w:right="-171"/>
        <w:rPr>
          <w:lang w:val="es-ES_tradnl" w:eastAsia="es-PE"/>
        </w:rPr>
      </w:pPr>
    </w:p>
    <w:p w14:paraId="5978D652" w14:textId="1990EFD2" w:rsidR="00C940EA" w:rsidRPr="00351866" w:rsidRDefault="00C940EA" w:rsidP="00351866">
      <w:pPr>
        <w:pStyle w:val="Prrafodelista"/>
        <w:numPr>
          <w:ilvl w:val="1"/>
          <w:numId w:val="28"/>
        </w:numPr>
        <w:spacing w:after="0" w:line="360" w:lineRule="auto"/>
        <w:ind w:left="567" w:hanging="567"/>
        <w:outlineLvl w:val="1"/>
        <w:rPr>
          <w:rFonts w:ascii="Times New Roman" w:hAnsi="Times New Roman" w:cs="Times New Roman"/>
          <w:b/>
          <w:bCs/>
          <w:sz w:val="24"/>
          <w:szCs w:val="24"/>
          <w:lang w:val="es-ES_tradnl"/>
        </w:rPr>
      </w:pPr>
      <w:bookmarkStart w:id="49" w:name="_Toc216203382"/>
      <w:bookmarkStart w:id="50" w:name="_Toc226345055"/>
      <w:r w:rsidRPr="00351866">
        <w:rPr>
          <w:rFonts w:ascii="Times New Roman" w:hAnsi="Times New Roman" w:cs="Times New Roman"/>
          <w:b/>
          <w:bCs/>
          <w:sz w:val="24"/>
          <w:szCs w:val="24"/>
          <w:lang w:val="es-ES_tradnl"/>
        </w:rPr>
        <w:t>Análisis de la información de las fuentes consultadas</w:t>
      </w:r>
      <w:bookmarkEnd w:id="49"/>
      <w:bookmarkEnd w:id="50"/>
    </w:p>
    <w:p w14:paraId="3A2F97F6" w14:textId="4FEFD183" w:rsidR="00C61925" w:rsidRPr="00187C47" w:rsidRDefault="00187C47" w:rsidP="00187C47">
      <w:pPr>
        <w:pStyle w:val="Descripcin"/>
        <w:spacing w:line="276" w:lineRule="auto"/>
        <w:rPr>
          <w:rFonts w:ascii="Times New Roman" w:hAnsi="Times New Roman" w:cs="Times New Roman"/>
          <w:b/>
          <w:bCs/>
          <w:i w:val="0"/>
          <w:iCs w:val="0"/>
          <w:color w:val="000000" w:themeColor="text1"/>
          <w:sz w:val="24"/>
          <w:szCs w:val="24"/>
        </w:rPr>
      </w:pPr>
      <w:bookmarkStart w:id="51" w:name="_Toc226369014"/>
      <w:r w:rsidRPr="00187C47">
        <w:rPr>
          <w:rFonts w:ascii="Times New Roman" w:hAnsi="Times New Roman" w:cs="Times New Roman"/>
          <w:b/>
          <w:bCs/>
          <w:i w:val="0"/>
          <w:iCs w:val="0"/>
          <w:color w:val="000000" w:themeColor="text1"/>
          <w:sz w:val="24"/>
          <w:szCs w:val="24"/>
        </w:rPr>
        <w:t xml:space="preserve">Tabla </w:t>
      </w:r>
      <w:r w:rsidRPr="00187C47">
        <w:rPr>
          <w:rFonts w:ascii="Times New Roman" w:hAnsi="Times New Roman" w:cs="Times New Roman"/>
          <w:b/>
          <w:bCs/>
          <w:i w:val="0"/>
          <w:iCs w:val="0"/>
          <w:color w:val="000000" w:themeColor="text1"/>
          <w:sz w:val="24"/>
          <w:szCs w:val="24"/>
        </w:rPr>
        <w:fldChar w:fldCharType="begin"/>
      </w:r>
      <w:r w:rsidRPr="00187C47">
        <w:rPr>
          <w:rFonts w:ascii="Times New Roman" w:hAnsi="Times New Roman" w:cs="Times New Roman"/>
          <w:b/>
          <w:bCs/>
          <w:i w:val="0"/>
          <w:iCs w:val="0"/>
          <w:color w:val="000000" w:themeColor="text1"/>
          <w:sz w:val="24"/>
          <w:szCs w:val="24"/>
        </w:rPr>
        <w:instrText xml:space="preserve"> SEQ Tabla \* ARABIC </w:instrText>
      </w:r>
      <w:r w:rsidRPr="00187C47">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2</w:t>
      </w:r>
      <w:r w:rsidRPr="00187C47">
        <w:rPr>
          <w:rFonts w:ascii="Times New Roman" w:hAnsi="Times New Roman" w:cs="Times New Roman"/>
          <w:b/>
          <w:bCs/>
          <w:i w:val="0"/>
          <w:iCs w:val="0"/>
          <w:color w:val="000000" w:themeColor="text1"/>
          <w:sz w:val="24"/>
          <w:szCs w:val="24"/>
        </w:rPr>
        <w:fldChar w:fldCharType="end"/>
      </w:r>
      <w:r w:rsidRPr="00187C47">
        <w:rPr>
          <w:rFonts w:ascii="Times New Roman" w:hAnsi="Times New Roman" w:cs="Times New Roman"/>
          <w:color w:val="000000" w:themeColor="text1"/>
          <w:sz w:val="24"/>
          <w:szCs w:val="24"/>
        </w:rPr>
        <w:br/>
        <w:t>Análisis de la información de las fuentes consultadas</w:t>
      </w:r>
      <w:bookmarkEnd w:id="51"/>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1582"/>
        <w:gridCol w:w="1582"/>
        <w:gridCol w:w="1251"/>
        <w:gridCol w:w="1529"/>
        <w:gridCol w:w="1502"/>
        <w:gridCol w:w="1316"/>
        <w:gridCol w:w="1582"/>
        <w:gridCol w:w="1380"/>
      </w:tblGrid>
      <w:tr w:rsidR="003B558B" w:rsidRPr="00351866" w14:paraId="0F75F8F5" w14:textId="77777777" w:rsidTr="003B558B">
        <w:tc>
          <w:tcPr>
            <w:tcW w:w="1159" w:type="dxa"/>
            <w:tcBorders>
              <w:bottom w:val="single" w:sz="4" w:space="0" w:color="auto"/>
            </w:tcBorders>
            <w:hideMark/>
          </w:tcPr>
          <w:p w14:paraId="32049CDF" w14:textId="25D2E164" w:rsidR="00813A5D" w:rsidRPr="00351866" w:rsidRDefault="00813A5D" w:rsidP="00351866">
            <w:pPr>
              <w:spacing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 País</w:t>
            </w:r>
          </w:p>
        </w:tc>
        <w:tc>
          <w:tcPr>
            <w:tcW w:w="1583" w:type="dxa"/>
            <w:tcBorders>
              <w:bottom w:val="single" w:sz="4" w:space="0" w:color="auto"/>
            </w:tcBorders>
          </w:tcPr>
          <w:p w14:paraId="17C6B4FC" w14:textId="166B0378" w:rsidR="00813A5D" w:rsidRPr="00351866" w:rsidRDefault="00813A5D" w:rsidP="00351866">
            <w:pPr>
              <w:spacing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 xml:space="preserve">Título </w:t>
            </w:r>
          </w:p>
        </w:tc>
        <w:tc>
          <w:tcPr>
            <w:tcW w:w="1583" w:type="dxa"/>
            <w:tcBorders>
              <w:bottom w:val="single" w:sz="4" w:space="0" w:color="auto"/>
            </w:tcBorders>
          </w:tcPr>
          <w:p w14:paraId="04777459" w14:textId="48F241D1" w:rsidR="00813A5D" w:rsidRPr="00351866" w:rsidRDefault="00813A5D" w:rsidP="00351866">
            <w:pPr>
              <w:spacing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Objetivo</w:t>
            </w:r>
          </w:p>
        </w:tc>
        <w:tc>
          <w:tcPr>
            <w:tcW w:w="1263" w:type="dxa"/>
            <w:tcBorders>
              <w:bottom w:val="single" w:sz="4" w:space="0" w:color="auto"/>
            </w:tcBorders>
            <w:hideMark/>
          </w:tcPr>
          <w:p w14:paraId="68C219AB" w14:textId="195246EB" w:rsidR="00813A5D" w:rsidRPr="00351866" w:rsidRDefault="00813A5D" w:rsidP="00351866">
            <w:pPr>
              <w:spacing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 xml:space="preserve">Metodología </w:t>
            </w:r>
          </w:p>
        </w:tc>
        <w:tc>
          <w:tcPr>
            <w:tcW w:w="1481" w:type="dxa"/>
            <w:tcBorders>
              <w:bottom w:val="single" w:sz="4" w:space="0" w:color="auto"/>
            </w:tcBorders>
            <w:hideMark/>
          </w:tcPr>
          <w:p w14:paraId="795FA6EF" w14:textId="1BC82C6C" w:rsidR="00813A5D" w:rsidRPr="00351866" w:rsidRDefault="00813A5D" w:rsidP="00351866">
            <w:pPr>
              <w:spacing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 xml:space="preserve">Estrategia </w:t>
            </w:r>
          </w:p>
        </w:tc>
        <w:tc>
          <w:tcPr>
            <w:tcW w:w="1505" w:type="dxa"/>
            <w:tcBorders>
              <w:bottom w:val="single" w:sz="4" w:space="0" w:color="auto"/>
            </w:tcBorders>
            <w:hideMark/>
          </w:tcPr>
          <w:p w14:paraId="65941BA7" w14:textId="22A94E60" w:rsidR="00813A5D" w:rsidRPr="00351866" w:rsidRDefault="00813A5D" w:rsidP="000269B0">
            <w:pPr>
              <w:spacing w:line="360" w:lineRule="auto"/>
              <w:ind w:left="-136" w:firstLine="8"/>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Dimensiones desarrolladas</w:t>
            </w:r>
          </w:p>
        </w:tc>
        <w:tc>
          <w:tcPr>
            <w:tcW w:w="1326" w:type="dxa"/>
            <w:tcBorders>
              <w:bottom w:val="single" w:sz="4" w:space="0" w:color="auto"/>
            </w:tcBorders>
            <w:hideMark/>
          </w:tcPr>
          <w:p w14:paraId="7DF5C72E" w14:textId="77777777" w:rsidR="00813A5D" w:rsidRPr="00351866" w:rsidRDefault="00813A5D" w:rsidP="00351866">
            <w:pPr>
              <w:spacing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Instrumentos / Métodos</w:t>
            </w:r>
          </w:p>
        </w:tc>
        <w:tc>
          <w:tcPr>
            <w:tcW w:w="1583" w:type="dxa"/>
            <w:tcBorders>
              <w:bottom w:val="single" w:sz="4" w:space="0" w:color="auto"/>
            </w:tcBorders>
            <w:hideMark/>
          </w:tcPr>
          <w:p w14:paraId="58E73708" w14:textId="77777777" w:rsidR="00813A5D" w:rsidRPr="00351866" w:rsidRDefault="00813A5D" w:rsidP="00351866">
            <w:pPr>
              <w:spacing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Resultados clave</w:t>
            </w:r>
          </w:p>
        </w:tc>
        <w:tc>
          <w:tcPr>
            <w:tcW w:w="1387" w:type="dxa"/>
            <w:tcBorders>
              <w:bottom w:val="single" w:sz="4" w:space="0" w:color="auto"/>
            </w:tcBorders>
            <w:hideMark/>
          </w:tcPr>
          <w:p w14:paraId="3937098B" w14:textId="77777777" w:rsidR="00813A5D" w:rsidRPr="00351866" w:rsidRDefault="00813A5D" w:rsidP="00351866">
            <w:pPr>
              <w:spacing w:line="360" w:lineRule="auto"/>
              <w:ind w:hanging="122"/>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Coincidencias y divergencias</w:t>
            </w:r>
          </w:p>
        </w:tc>
      </w:tr>
      <w:tr w:rsidR="003B558B" w:rsidRPr="00351866" w14:paraId="79B7BD72" w14:textId="77777777" w:rsidTr="003B558B">
        <w:tc>
          <w:tcPr>
            <w:tcW w:w="1159" w:type="dxa"/>
            <w:tcBorders>
              <w:bottom w:val="single" w:sz="4" w:space="0" w:color="auto"/>
            </w:tcBorders>
          </w:tcPr>
          <w:p w14:paraId="469B014A" w14:textId="21D0896D" w:rsidR="004E709D" w:rsidRPr="004E709D" w:rsidRDefault="004E709D" w:rsidP="00351866">
            <w:pPr>
              <w:spacing w:line="360" w:lineRule="auto"/>
              <w:jc w:val="center"/>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Fernández Ana &amp; Montero Inmaculada (2016) - Colombia </w:t>
            </w:r>
          </w:p>
        </w:tc>
        <w:tc>
          <w:tcPr>
            <w:tcW w:w="1583" w:type="dxa"/>
            <w:tcBorders>
              <w:bottom w:val="single" w:sz="4" w:space="0" w:color="auto"/>
            </w:tcBorders>
          </w:tcPr>
          <w:p w14:paraId="438D4435" w14:textId="562F331C" w:rsidR="004E709D" w:rsidRPr="00351866" w:rsidRDefault="004E709D" w:rsidP="004E709D">
            <w:pPr>
              <w:spacing w:line="360" w:lineRule="auto"/>
              <w:jc w:val="both"/>
              <w:rPr>
                <w:rFonts w:ascii="Times New Roman" w:eastAsia="Times New Roman" w:hAnsi="Times New Roman" w:cs="Times New Roman"/>
                <w:b/>
                <w:bCs/>
                <w:sz w:val="24"/>
                <w:szCs w:val="24"/>
                <w:lang w:eastAsia="es-PE"/>
              </w:rPr>
            </w:pPr>
            <w:r w:rsidRPr="004E709D">
              <w:rPr>
                <w:rFonts w:ascii="Times New Roman" w:eastAsia="Times New Roman" w:hAnsi="Times New Roman" w:cs="Times New Roman"/>
                <w:i/>
                <w:iCs/>
                <w:sz w:val="24"/>
                <w:szCs w:val="24"/>
                <w:lang w:eastAsia="es-PE"/>
              </w:rPr>
              <w:t>Aportes para la educación de la Inteligencia Emocional desde la Educación Infantil</w:t>
            </w:r>
          </w:p>
        </w:tc>
        <w:tc>
          <w:tcPr>
            <w:tcW w:w="1583" w:type="dxa"/>
            <w:tcBorders>
              <w:bottom w:val="single" w:sz="4" w:space="0" w:color="auto"/>
            </w:tcBorders>
          </w:tcPr>
          <w:p w14:paraId="1D7E744E" w14:textId="54AB8B1A" w:rsidR="004E709D" w:rsidRPr="004E709D" w:rsidRDefault="004E709D" w:rsidP="004E709D">
            <w:pPr>
              <w:spacing w:line="360" w:lineRule="auto"/>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t>Describir el impacto de la inteligencia emocional en la educación infantil</w:t>
            </w:r>
          </w:p>
        </w:tc>
        <w:tc>
          <w:tcPr>
            <w:tcW w:w="1263" w:type="dxa"/>
            <w:tcBorders>
              <w:bottom w:val="single" w:sz="4" w:space="0" w:color="auto"/>
            </w:tcBorders>
          </w:tcPr>
          <w:p w14:paraId="1740A004" w14:textId="3E3D77FE" w:rsidR="004E709D" w:rsidRPr="004E709D" w:rsidRDefault="004E709D" w:rsidP="004E709D">
            <w:pPr>
              <w:spacing w:line="360" w:lineRule="auto"/>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t>Investigación documental</w:t>
            </w:r>
          </w:p>
        </w:tc>
        <w:tc>
          <w:tcPr>
            <w:tcW w:w="1481" w:type="dxa"/>
            <w:tcBorders>
              <w:bottom w:val="single" w:sz="4" w:space="0" w:color="auto"/>
            </w:tcBorders>
          </w:tcPr>
          <w:p w14:paraId="25477E77" w14:textId="110807AE" w:rsidR="004E709D" w:rsidRPr="004E709D" w:rsidRDefault="004E709D" w:rsidP="004E709D">
            <w:pPr>
              <w:spacing w:line="360" w:lineRule="auto"/>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t>Estrategias pedagógicas en educación emocional</w:t>
            </w:r>
          </w:p>
        </w:tc>
        <w:tc>
          <w:tcPr>
            <w:tcW w:w="1505" w:type="dxa"/>
            <w:tcBorders>
              <w:bottom w:val="single" w:sz="4" w:space="0" w:color="auto"/>
            </w:tcBorders>
          </w:tcPr>
          <w:p w14:paraId="42CB59DF" w14:textId="7873B8B6" w:rsidR="004E709D" w:rsidRPr="004E709D" w:rsidRDefault="004E709D" w:rsidP="004E709D">
            <w:pPr>
              <w:spacing w:line="360" w:lineRule="auto"/>
              <w:ind w:left="-136" w:firstLine="8"/>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t>Cognitiva, emocional</w:t>
            </w:r>
          </w:p>
        </w:tc>
        <w:tc>
          <w:tcPr>
            <w:tcW w:w="1326" w:type="dxa"/>
            <w:tcBorders>
              <w:bottom w:val="single" w:sz="4" w:space="0" w:color="auto"/>
            </w:tcBorders>
          </w:tcPr>
          <w:p w14:paraId="0E439429" w14:textId="41799C2A" w:rsidR="004E709D" w:rsidRPr="004E709D" w:rsidRDefault="004E709D" w:rsidP="004E709D">
            <w:pPr>
              <w:spacing w:line="360" w:lineRule="auto"/>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t>Revisión de artículos científicos</w:t>
            </w:r>
          </w:p>
        </w:tc>
        <w:tc>
          <w:tcPr>
            <w:tcW w:w="1583" w:type="dxa"/>
            <w:tcBorders>
              <w:bottom w:val="single" w:sz="4" w:space="0" w:color="auto"/>
            </w:tcBorders>
          </w:tcPr>
          <w:p w14:paraId="51979BB2" w14:textId="1F7C4FEB" w:rsidR="004E709D" w:rsidRPr="004E709D" w:rsidRDefault="004E709D" w:rsidP="004E709D">
            <w:pPr>
              <w:spacing w:line="360" w:lineRule="auto"/>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t>La educación emocional mejora el comportamiento y las relaciones interpersonales en niños</w:t>
            </w:r>
          </w:p>
        </w:tc>
        <w:tc>
          <w:tcPr>
            <w:tcW w:w="1387" w:type="dxa"/>
            <w:tcBorders>
              <w:bottom w:val="single" w:sz="4" w:space="0" w:color="auto"/>
            </w:tcBorders>
          </w:tcPr>
          <w:p w14:paraId="403CDB59" w14:textId="6F681152" w:rsidR="004E709D" w:rsidRPr="004E709D" w:rsidRDefault="004E709D" w:rsidP="004E709D">
            <w:pPr>
              <w:spacing w:line="360" w:lineRule="auto"/>
              <w:ind w:hanging="122"/>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t>Coincide con estudios recientes en educación emocional; diverge por ser más teórico y menos empírico.</w:t>
            </w:r>
          </w:p>
        </w:tc>
      </w:tr>
      <w:tr w:rsidR="003B558B" w:rsidRPr="00351866" w14:paraId="5FC81D79" w14:textId="77777777" w:rsidTr="003B558B">
        <w:tc>
          <w:tcPr>
            <w:tcW w:w="1159" w:type="dxa"/>
            <w:tcBorders>
              <w:top w:val="single" w:sz="4" w:space="0" w:color="auto"/>
              <w:bottom w:val="single" w:sz="4" w:space="0" w:color="auto"/>
            </w:tcBorders>
          </w:tcPr>
          <w:p w14:paraId="3BDC9237" w14:textId="6DECB34B"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583" w:type="dxa"/>
            <w:tcBorders>
              <w:top w:val="single" w:sz="4" w:space="0" w:color="auto"/>
              <w:bottom w:val="single" w:sz="4" w:space="0" w:color="auto"/>
            </w:tcBorders>
          </w:tcPr>
          <w:p w14:paraId="26C5C665" w14:textId="4ACE785F"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583" w:type="dxa"/>
            <w:tcBorders>
              <w:top w:val="single" w:sz="4" w:space="0" w:color="auto"/>
              <w:bottom w:val="single" w:sz="4" w:space="0" w:color="auto"/>
            </w:tcBorders>
          </w:tcPr>
          <w:p w14:paraId="11FA5221" w14:textId="515BD385"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263" w:type="dxa"/>
            <w:tcBorders>
              <w:top w:val="single" w:sz="4" w:space="0" w:color="auto"/>
              <w:bottom w:val="single" w:sz="4" w:space="0" w:color="auto"/>
            </w:tcBorders>
          </w:tcPr>
          <w:p w14:paraId="58D3AB7C" w14:textId="61108219"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481" w:type="dxa"/>
            <w:tcBorders>
              <w:top w:val="single" w:sz="4" w:space="0" w:color="auto"/>
              <w:bottom w:val="single" w:sz="4" w:space="0" w:color="auto"/>
            </w:tcBorders>
          </w:tcPr>
          <w:p w14:paraId="4B66AA95" w14:textId="03EE1E64"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505" w:type="dxa"/>
            <w:tcBorders>
              <w:top w:val="single" w:sz="4" w:space="0" w:color="auto"/>
              <w:bottom w:val="single" w:sz="4" w:space="0" w:color="auto"/>
            </w:tcBorders>
          </w:tcPr>
          <w:p w14:paraId="3CAAFD9B" w14:textId="53948639"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326" w:type="dxa"/>
            <w:tcBorders>
              <w:top w:val="single" w:sz="4" w:space="0" w:color="auto"/>
              <w:bottom w:val="single" w:sz="4" w:space="0" w:color="auto"/>
            </w:tcBorders>
          </w:tcPr>
          <w:p w14:paraId="06CFF73B" w14:textId="2E88DD0A"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583" w:type="dxa"/>
            <w:tcBorders>
              <w:top w:val="single" w:sz="4" w:space="0" w:color="auto"/>
              <w:bottom w:val="single" w:sz="4" w:space="0" w:color="auto"/>
            </w:tcBorders>
          </w:tcPr>
          <w:p w14:paraId="734C56B1" w14:textId="5DE82965" w:rsidR="00813A5D" w:rsidRPr="00351866" w:rsidRDefault="00813A5D" w:rsidP="00754225">
            <w:pPr>
              <w:spacing w:line="360" w:lineRule="auto"/>
              <w:rPr>
                <w:rFonts w:ascii="Times New Roman" w:eastAsia="Times New Roman" w:hAnsi="Times New Roman" w:cs="Times New Roman"/>
                <w:sz w:val="24"/>
                <w:szCs w:val="24"/>
                <w:lang w:eastAsia="es-PE"/>
              </w:rPr>
            </w:pPr>
          </w:p>
        </w:tc>
        <w:tc>
          <w:tcPr>
            <w:tcW w:w="1387" w:type="dxa"/>
            <w:tcBorders>
              <w:top w:val="single" w:sz="4" w:space="0" w:color="auto"/>
              <w:bottom w:val="single" w:sz="4" w:space="0" w:color="auto"/>
            </w:tcBorders>
          </w:tcPr>
          <w:p w14:paraId="52A6B059" w14:textId="0065D6A5" w:rsidR="00813A5D" w:rsidRPr="00351866" w:rsidRDefault="00813A5D" w:rsidP="00754225">
            <w:pPr>
              <w:spacing w:line="360" w:lineRule="auto"/>
              <w:rPr>
                <w:rFonts w:ascii="Times New Roman" w:eastAsia="Times New Roman" w:hAnsi="Times New Roman" w:cs="Times New Roman"/>
                <w:sz w:val="24"/>
                <w:szCs w:val="24"/>
                <w:lang w:eastAsia="es-PE"/>
              </w:rPr>
            </w:pPr>
          </w:p>
        </w:tc>
      </w:tr>
      <w:tr w:rsidR="003B558B" w:rsidRPr="00351866" w14:paraId="086B18C0" w14:textId="77777777" w:rsidTr="003B558B">
        <w:tc>
          <w:tcPr>
            <w:tcW w:w="1159" w:type="dxa"/>
            <w:tcBorders>
              <w:top w:val="single" w:sz="4" w:space="0" w:color="auto"/>
              <w:bottom w:val="single" w:sz="4" w:space="0" w:color="auto"/>
            </w:tcBorders>
          </w:tcPr>
          <w:p w14:paraId="71B34306" w14:textId="6AC4F58B" w:rsidR="004E709D" w:rsidRPr="00351866" w:rsidRDefault="004E709D" w:rsidP="004E709D">
            <w:pPr>
              <w:spacing w:line="360" w:lineRule="auto"/>
              <w:rPr>
                <w:rFonts w:ascii="Times New Roman" w:eastAsia="Times New Roman" w:hAnsi="Times New Roman" w:cs="Times New Roman"/>
                <w:sz w:val="24"/>
                <w:szCs w:val="24"/>
                <w:lang w:eastAsia="es-PE"/>
              </w:rPr>
            </w:pPr>
            <w:r w:rsidRPr="004E709D">
              <w:rPr>
                <w:rFonts w:ascii="Times New Roman" w:eastAsia="Times New Roman" w:hAnsi="Times New Roman" w:cs="Times New Roman"/>
                <w:sz w:val="24"/>
                <w:szCs w:val="24"/>
                <w:lang w:eastAsia="es-PE"/>
              </w:rPr>
              <w:lastRenderedPageBreak/>
              <w:t>Roncancio et al. (2017) – Colombia</w:t>
            </w:r>
          </w:p>
        </w:tc>
        <w:tc>
          <w:tcPr>
            <w:tcW w:w="1583" w:type="dxa"/>
            <w:tcBorders>
              <w:top w:val="single" w:sz="4" w:space="0" w:color="auto"/>
              <w:bottom w:val="single" w:sz="4" w:space="0" w:color="auto"/>
            </w:tcBorders>
          </w:tcPr>
          <w:p w14:paraId="051F3E96" w14:textId="6A4355E8" w:rsidR="004E709D" w:rsidRPr="00DB7379" w:rsidRDefault="004E709D" w:rsidP="004E709D">
            <w:pPr>
              <w:spacing w:line="360" w:lineRule="auto"/>
              <w:rPr>
                <w:rFonts w:ascii="Times New Roman" w:eastAsia="Times New Roman" w:hAnsi="Times New Roman" w:cs="Times New Roman"/>
                <w:i/>
                <w:iCs/>
                <w:sz w:val="24"/>
                <w:szCs w:val="24"/>
                <w:lang w:eastAsia="es-PE"/>
              </w:rPr>
            </w:pPr>
            <w:r w:rsidRPr="00DB7379">
              <w:rPr>
                <w:rFonts w:ascii="Times New Roman" w:eastAsia="Times New Roman" w:hAnsi="Times New Roman" w:cs="Times New Roman"/>
                <w:i/>
                <w:iCs/>
                <w:sz w:val="24"/>
                <w:szCs w:val="24"/>
                <w:lang w:eastAsia="es-PE"/>
              </w:rPr>
              <w:t>Convivencia escolar y cotidianidad: una mirada desde la inteligencia emocional</w:t>
            </w:r>
          </w:p>
        </w:tc>
        <w:tc>
          <w:tcPr>
            <w:tcW w:w="1583" w:type="dxa"/>
            <w:tcBorders>
              <w:top w:val="single" w:sz="4" w:space="0" w:color="auto"/>
              <w:bottom w:val="single" w:sz="4" w:space="0" w:color="auto"/>
            </w:tcBorders>
          </w:tcPr>
          <w:p w14:paraId="1AB0A848" w14:textId="0A314FB2" w:rsidR="004E709D" w:rsidRPr="00351866"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Analizar el impacto de la inteligencia emocional en la convivencia escolar</w:t>
            </w:r>
          </w:p>
        </w:tc>
        <w:tc>
          <w:tcPr>
            <w:tcW w:w="1263" w:type="dxa"/>
            <w:tcBorders>
              <w:top w:val="single" w:sz="4" w:space="0" w:color="auto"/>
              <w:bottom w:val="single" w:sz="4" w:space="0" w:color="auto"/>
            </w:tcBorders>
          </w:tcPr>
          <w:p w14:paraId="063496F2" w14:textId="47319D97" w:rsidR="004E709D" w:rsidRPr="00351866"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Investigación cualitativa</w:t>
            </w:r>
          </w:p>
        </w:tc>
        <w:tc>
          <w:tcPr>
            <w:tcW w:w="1481" w:type="dxa"/>
            <w:tcBorders>
              <w:top w:val="single" w:sz="4" w:space="0" w:color="auto"/>
              <w:bottom w:val="single" w:sz="4" w:space="0" w:color="auto"/>
            </w:tcBorders>
          </w:tcPr>
          <w:p w14:paraId="2A8F6BA7" w14:textId="36C25947" w:rsidR="004E709D" w:rsidRPr="00351866"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Actividades emocionales y pedagógicas</w:t>
            </w:r>
          </w:p>
        </w:tc>
        <w:tc>
          <w:tcPr>
            <w:tcW w:w="1505" w:type="dxa"/>
            <w:tcBorders>
              <w:top w:val="single" w:sz="4" w:space="0" w:color="auto"/>
              <w:bottom w:val="single" w:sz="4" w:space="0" w:color="auto"/>
            </w:tcBorders>
          </w:tcPr>
          <w:p w14:paraId="5B219FD0" w14:textId="1E527076" w:rsidR="004E709D" w:rsidRPr="00351866"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Socioemocional, conductual</w:t>
            </w:r>
          </w:p>
        </w:tc>
        <w:tc>
          <w:tcPr>
            <w:tcW w:w="1326" w:type="dxa"/>
            <w:tcBorders>
              <w:top w:val="single" w:sz="4" w:space="0" w:color="auto"/>
              <w:bottom w:val="single" w:sz="4" w:space="0" w:color="auto"/>
            </w:tcBorders>
          </w:tcPr>
          <w:p w14:paraId="33FCC69B" w14:textId="06851B56" w:rsidR="004E709D" w:rsidRPr="00351866"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Entrevistas y observación</w:t>
            </w:r>
          </w:p>
        </w:tc>
        <w:tc>
          <w:tcPr>
            <w:tcW w:w="1583" w:type="dxa"/>
            <w:tcBorders>
              <w:top w:val="single" w:sz="4" w:space="0" w:color="auto"/>
              <w:bottom w:val="single" w:sz="4" w:space="0" w:color="auto"/>
            </w:tcBorders>
          </w:tcPr>
          <w:p w14:paraId="035BEC33" w14:textId="5D49D634" w:rsidR="004E709D" w:rsidRPr="00351866"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La autorregulación emocional mejora la convivencia escolar</w:t>
            </w:r>
          </w:p>
        </w:tc>
        <w:tc>
          <w:tcPr>
            <w:tcW w:w="1387" w:type="dxa"/>
            <w:tcBorders>
              <w:top w:val="single" w:sz="4" w:space="0" w:color="auto"/>
              <w:bottom w:val="single" w:sz="4" w:space="0" w:color="auto"/>
            </w:tcBorders>
          </w:tcPr>
          <w:p w14:paraId="7881035E" w14:textId="5DED4017" w:rsidR="004E709D" w:rsidRPr="00351866"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Coincide con Alcoser-Grijalva et al.; diverge al no proponer estrategias lúdicas específicas.</w:t>
            </w:r>
          </w:p>
        </w:tc>
      </w:tr>
      <w:tr w:rsidR="003B558B" w:rsidRPr="00351866" w14:paraId="58773B1A" w14:textId="77777777" w:rsidTr="003B558B">
        <w:tc>
          <w:tcPr>
            <w:tcW w:w="1159" w:type="dxa"/>
            <w:tcBorders>
              <w:top w:val="single" w:sz="4" w:space="0" w:color="auto"/>
              <w:bottom w:val="single" w:sz="4" w:space="0" w:color="auto"/>
            </w:tcBorders>
          </w:tcPr>
          <w:p w14:paraId="445FCD03" w14:textId="30072743" w:rsidR="00DB7379" w:rsidRPr="004E709D"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Alcoser-Grijalva et al. (2019) – Ecuador</w:t>
            </w:r>
          </w:p>
        </w:tc>
        <w:tc>
          <w:tcPr>
            <w:tcW w:w="1583" w:type="dxa"/>
            <w:tcBorders>
              <w:top w:val="single" w:sz="4" w:space="0" w:color="auto"/>
              <w:bottom w:val="single" w:sz="4" w:space="0" w:color="auto"/>
            </w:tcBorders>
          </w:tcPr>
          <w:p w14:paraId="2A48C4F5" w14:textId="62A054CB" w:rsidR="00DB7379" w:rsidRPr="00DB7379" w:rsidRDefault="00DB7379" w:rsidP="004E709D">
            <w:pPr>
              <w:spacing w:line="360" w:lineRule="auto"/>
              <w:rPr>
                <w:rFonts w:ascii="Times New Roman" w:eastAsia="Times New Roman" w:hAnsi="Times New Roman" w:cs="Times New Roman"/>
                <w:i/>
                <w:iCs/>
                <w:sz w:val="24"/>
                <w:szCs w:val="24"/>
                <w:lang w:eastAsia="es-PE"/>
              </w:rPr>
            </w:pPr>
            <w:r w:rsidRPr="00DB7379">
              <w:rPr>
                <w:rFonts w:ascii="Times New Roman" w:eastAsia="Times New Roman" w:hAnsi="Times New Roman" w:cs="Times New Roman"/>
                <w:i/>
                <w:iCs/>
                <w:sz w:val="24"/>
                <w:szCs w:val="24"/>
                <w:lang w:eastAsia="es-PE"/>
              </w:rPr>
              <w:t>La educación emocional y su incidencia en el aprendizaje de la convivencia en inicial 2</w:t>
            </w:r>
          </w:p>
        </w:tc>
        <w:tc>
          <w:tcPr>
            <w:tcW w:w="1583" w:type="dxa"/>
            <w:tcBorders>
              <w:top w:val="single" w:sz="4" w:space="0" w:color="auto"/>
              <w:bottom w:val="single" w:sz="4" w:space="0" w:color="auto"/>
            </w:tcBorders>
          </w:tcPr>
          <w:p w14:paraId="44B8AED0" w14:textId="585AAF2D"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Analizar la incidencia de la educación emocional en la convivencia</w:t>
            </w:r>
          </w:p>
        </w:tc>
        <w:tc>
          <w:tcPr>
            <w:tcW w:w="1263" w:type="dxa"/>
            <w:tcBorders>
              <w:top w:val="single" w:sz="4" w:space="0" w:color="auto"/>
              <w:bottom w:val="single" w:sz="4" w:space="0" w:color="auto"/>
            </w:tcBorders>
          </w:tcPr>
          <w:p w14:paraId="7C174A29" w14:textId="271F8B62"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Investigación cualitativa</w:t>
            </w:r>
          </w:p>
        </w:tc>
        <w:tc>
          <w:tcPr>
            <w:tcW w:w="1481" w:type="dxa"/>
            <w:tcBorders>
              <w:top w:val="single" w:sz="4" w:space="0" w:color="auto"/>
              <w:bottom w:val="single" w:sz="4" w:space="0" w:color="auto"/>
            </w:tcBorders>
          </w:tcPr>
          <w:p w14:paraId="2484F69D" w14:textId="454238CC"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Actividades emocionales de integración</w:t>
            </w:r>
          </w:p>
        </w:tc>
        <w:tc>
          <w:tcPr>
            <w:tcW w:w="1505" w:type="dxa"/>
            <w:tcBorders>
              <w:top w:val="single" w:sz="4" w:space="0" w:color="auto"/>
              <w:bottom w:val="single" w:sz="4" w:space="0" w:color="auto"/>
            </w:tcBorders>
          </w:tcPr>
          <w:p w14:paraId="1BF5B848" w14:textId="29016F30"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Socioemocional, conductual</w:t>
            </w:r>
          </w:p>
        </w:tc>
        <w:tc>
          <w:tcPr>
            <w:tcW w:w="1326" w:type="dxa"/>
            <w:tcBorders>
              <w:top w:val="single" w:sz="4" w:space="0" w:color="auto"/>
              <w:bottom w:val="single" w:sz="4" w:space="0" w:color="auto"/>
            </w:tcBorders>
          </w:tcPr>
          <w:p w14:paraId="3CAB746E" w14:textId="5ED516A2"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Revisión de fuentes y análisis documental</w:t>
            </w:r>
          </w:p>
        </w:tc>
        <w:tc>
          <w:tcPr>
            <w:tcW w:w="1583" w:type="dxa"/>
            <w:tcBorders>
              <w:top w:val="single" w:sz="4" w:space="0" w:color="auto"/>
              <w:bottom w:val="single" w:sz="4" w:space="0" w:color="auto"/>
            </w:tcBorders>
          </w:tcPr>
          <w:p w14:paraId="189E6460" w14:textId="10EF4FD8"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La educación emocional mejora la convivencia escolar y el autocontrol</w:t>
            </w:r>
          </w:p>
        </w:tc>
        <w:tc>
          <w:tcPr>
            <w:tcW w:w="1387" w:type="dxa"/>
            <w:tcBorders>
              <w:top w:val="single" w:sz="4" w:space="0" w:color="auto"/>
              <w:bottom w:val="single" w:sz="4" w:space="0" w:color="auto"/>
            </w:tcBorders>
          </w:tcPr>
          <w:p w14:paraId="0F7D6423" w14:textId="4E1C29DE"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Coincide con Guevara et al.; diverge al centrarse más en la formación docente que en la práctica del aula.</w:t>
            </w:r>
          </w:p>
        </w:tc>
      </w:tr>
      <w:tr w:rsidR="003B558B" w:rsidRPr="00351866" w14:paraId="1032DDE8" w14:textId="77777777" w:rsidTr="003B558B">
        <w:tc>
          <w:tcPr>
            <w:tcW w:w="1159" w:type="dxa"/>
            <w:tcBorders>
              <w:top w:val="single" w:sz="4" w:space="0" w:color="auto"/>
              <w:bottom w:val="single" w:sz="4" w:space="0" w:color="auto"/>
            </w:tcBorders>
          </w:tcPr>
          <w:p w14:paraId="0D474C13" w14:textId="1CBFA9C8"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lastRenderedPageBreak/>
              <w:t>Guevara et al. (2020) – México</w:t>
            </w:r>
          </w:p>
        </w:tc>
        <w:tc>
          <w:tcPr>
            <w:tcW w:w="1583" w:type="dxa"/>
            <w:tcBorders>
              <w:top w:val="single" w:sz="4" w:space="0" w:color="auto"/>
              <w:bottom w:val="single" w:sz="4" w:space="0" w:color="auto"/>
            </w:tcBorders>
          </w:tcPr>
          <w:p w14:paraId="033E34E5" w14:textId="6E5081AD"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i/>
                <w:iCs/>
                <w:sz w:val="24"/>
                <w:szCs w:val="24"/>
                <w:lang w:eastAsia="es-PE"/>
              </w:rPr>
              <w:t>Aprendizaje socioemocional en preescolar: fundamentos, revisión de investigaciones y</w:t>
            </w:r>
            <w:r w:rsidRPr="00DB7379">
              <w:rPr>
                <w:rFonts w:ascii="Times New Roman" w:eastAsia="Times New Roman" w:hAnsi="Times New Roman" w:cs="Times New Roman"/>
                <w:sz w:val="24"/>
                <w:szCs w:val="24"/>
                <w:lang w:eastAsia="es-PE"/>
              </w:rPr>
              <w:t xml:space="preserve"> propuestas</w:t>
            </w:r>
          </w:p>
        </w:tc>
        <w:tc>
          <w:tcPr>
            <w:tcW w:w="1583" w:type="dxa"/>
            <w:tcBorders>
              <w:top w:val="single" w:sz="4" w:space="0" w:color="auto"/>
              <w:bottom w:val="single" w:sz="4" w:space="0" w:color="auto"/>
            </w:tcBorders>
          </w:tcPr>
          <w:p w14:paraId="047FED51" w14:textId="5B6639DD"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Proponer fundamentos para la implementación del aprendizaje socioemocional en preescolar</w:t>
            </w:r>
          </w:p>
        </w:tc>
        <w:tc>
          <w:tcPr>
            <w:tcW w:w="1263" w:type="dxa"/>
            <w:tcBorders>
              <w:top w:val="single" w:sz="4" w:space="0" w:color="auto"/>
              <w:bottom w:val="single" w:sz="4" w:space="0" w:color="auto"/>
            </w:tcBorders>
          </w:tcPr>
          <w:p w14:paraId="3ABFF1C7" w14:textId="4C4B0A40"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Investigación documental</w:t>
            </w:r>
          </w:p>
        </w:tc>
        <w:tc>
          <w:tcPr>
            <w:tcW w:w="1481" w:type="dxa"/>
            <w:tcBorders>
              <w:top w:val="single" w:sz="4" w:space="0" w:color="auto"/>
              <w:bottom w:val="single" w:sz="4" w:space="0" w:color="auto"/>
            </w:tcBorders>
          </w:tcPr>
          <w:p w14:paraId="70AB3659" w14:textId="04D8F53A"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Diseño de currículo de aprendizaje socioemocional</w:t>
            </w:r>
          </w:p>
        </w:tc>
        <w:tc>
          <w:tcPr>
            <w:tcW w:w="1505" w:type="dxa"/>
            <w:tcBorders>
              <w:top w:val="single" w:sz="4" w:space="0" w:color="auto"/>
              <w:bottom w:val="single" w:sz="4" w:space="0" w:color="auto"/>
            </w:tcBorders>
          </w:tcPr>
          <w:p w14:paraId="7350E7CB" w14:textId="2485EADE"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Cognitiva, socioemocional</w:t>
            </w:r>
          </w:p>
        </w:tc>
        <w:tc>
          <w:tcPr>
            <w:tcW w:w="1326" w:type="dxa"/>
            <w:tcBorders>
              <w:top w:val="single" w:sz="4" w:space="0" w:color="auto"/>
              <w:bottom w:val="single" w:sz="4" w:space="0" w:color="auto"/>
            </w:tcBorders>
          </w:tcPr>
          <w:p w14:paraId="01D95381" w14:textId="7C114B2A"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Revisión teórica</w:t>
            </w:r>
          </w:p>
        </w:tc>
        <w:tc>
          <w:tcPr>
            <w:tcW w:w="1583" w:type="dxa"/>
            <w:tcBorders>
              <w:top w:val="single" w:sz="4" w:space="0" w:color="auto"/>
              <w:bottom w:val="single" w:sz="4" w:space="0" w:color="auto"/>
            </w:tcBorders>
          </w:tcPr>
          <w:p w14:paraId="09653FFA" w14:textId="73F25D83"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Las intervenciones socioemocionales en preescolar mejoran la conducta y la cooperación</w:t>
            </w:r>
          </w:p>
        </w:tc>
        <w:tc>
          <w:tcPr>
            <w:tcW w:w="1387" w:type="dxa"/>
            <w:tcBorders>
              <w:top w:val="single" w:sz="4" w:space="0" w:color="auto"/>
              <w:bottom w:val="single" w:sz="4" w:space="0" w:color="auto"/>
            </w:tcBorders>
          </w:tcPr>
          <w:p w14:paraId="0C541193" w14:textId="55E89DEC" w:rsidR="00DB7379" w:rsidRPr="00DB7379" w:rsidRDefault="00DB7379" w:rsidP="004E709D">
            <w:pPr>
              <w:spacing w:line="360" w:lineRule="auto"/>
              <w:rPr>
                <w:rFonts w:ascii="Times New Roman" w:eastAsia="Times New Roman" w:hAnsi="Times New Roman" w:cs="Times New Roman"/>
                <w:sz w:val="24"/>
                <w:szCs w:val="24"/>
                <w:lang w:eastAsia="es-PE"/>
              </w:rPr>
            </w:pPr>
            <w:r w:rsidRPr="00DB7379">
              <w:rPr>
                <w:rFonts w:ascii="Times New Roman" w:eastAsia="Times New Roman" w:hAnsi="Times New Roman" w:cs="Times New Roman"/>
                <w:sz w:val="24"/>
                <w:szCs w:val="24"/>
                <w:lang w:eastAsia="es-PE"/>
              </w:rPr>
              <w:t>Coincide con Salas Román (2022) y López Soria (2024); diverge por un enfoque curricular más estructurado.</w:t>
            </w:r>
          </w:p>
        </w:tc>
      </w:tr>
      <w:tr w:rsidR="003B558B" w:rsidRPr="00351866" w14:paraId="59EBF831" w14:textId="77777777" w:rsidTr="003B558B">
        <w:tc>
          <w:tcPr>
            <w:tcW w:w="1159" w:type="dxa"/>
            <w:tcBorders>
              <w:top w:val="single" w:sz="4" w:space="0" w:color="auto"/>
              <w:bottom w:val="single" w:sz="4" w:space="0" w:color="auto"/>
            </w:tcBorders>
          </w:tcPr>
          <w:p w14:paraId="5C45B870"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Santander Trigo et al. (2020) – España</w:t>
            </w:r>
          </w:p>
        </w:tc>
        <w:tc>
          <w:tcPr>
            <w:tcW w:w="1583" w:type="dxa"/>
            <w:tcBorders>
              <w:top w:val="single" w:sz="4" w:space="0" w:color="auto"/>
              <w:bottom w:val="single" w:sz="4" w:space="0" w:color="auto"/>
            </w:tcBorders>
          </w:tcPr>
          <w:p w14:paraId="79C18610"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Impacto de la regulación emocional en el aula</w:t>
            </w:r>
          </w:p>
        </w:tc>
        <w:tc>
          <w:tcPr>
            <w:tcW w:w="1583" w:type="dxa"/>
            <w:tcBorders>
              <w:top w:val="single" w:sz="4" w:space="0" w:color="auto"/>
              <w:bottom w:val="single" w:sz="4" w:space="0" w:color="auto"/>
            </w:tcBorders>
          </w:tcPr>
          <w:p w14:paraId="10410ACD"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Analizar impacto en el aula</w:t>
            </w:r>
          </w:p>
        </w:tc>
        <w:tc>
          <w:tcPr>
            <w:tcW w:w="1263" w:type="dxa"/>
            <w:tcBorders>
              <w:top w:val="single" w:sz="4" w:space="0" w:color="auto"/>
              <w:bottom w:val="single" w:sz="4" w:space="0" w:color="auto"/>
            </w:tcBorders>
          </w:tcPr>
          <w:p w14:paraId="2A481F09"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Cuantitativo</w:t>
            </w:r>
          </w:p>
        </w:tc>
        <w:tc>
          <w:tcPr>
            <w:tcW w:w="1481" w:type="dxa"/>
            <w:tcBorders>
              <w:top w:val="single" w:sz="4" w:space="0" w:color="auto"/>
              <w:bottom w:val="single" w:sz="4" w:space="0" w:color="auto"/>
            </w:tcBorders>
          </w:tcPr>
          <w:p w14:paraId="2BDB5777"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Estrategias de regulación emocional</w:t>
            </w:r>
          </w:p>
        </w:tc>
        <w:tc>
          <w:tcPr>
            <w:tcW w:w="1505" w:type="dxa"/>
            <w:tcBorders>
              <w:top w:val="single" w:sz="4" w:space="0" w:color="auto"/>
              <w:bottom w:val="single" w:sz="4" w:space="0" w:color="auto"/>
            </w:tcBorders>
          </w:tcPr>
          <w:p w14:paraId="18B736BE"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Emocional, convivencia</w:t>
            </w:r>
          </w:p>
        </w:tc>
        <w:tc>
          <w:tcPr>
            <w:tcW w:w="1326" w:type="dxa"/>
            <w:tcBorders>
              <w:top w:val="single" w:sz="4" w:space="0" w:color="auto"/>
              <w:bottom w:val="single" w:sz="4" w:space="0" w:color="auto"/>
            </w:tcBorders>
          </w:tcPr>
          <w:p w14:paraId="47BBC794"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Cuestionarios</w:t>
            </w:r>
          </w:p>
        </w:tc>
        <w:tc>
          <w:tcPr>
            <w:tcW w:w="1583" w:type="dxa"/>
            <w:tcBorders>
              <w:top w:val="single" w:sz="4" w:space="0" w:color="auto"/>
              <w:bottom w:val="single" w:sz="4" w:space="0" w:color="auto"/>
            </w:tcBorders>
          </w:tcPr>
          <w:p w14:paraId="09E44738"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La regulación emocional mejora la convivencia escolar</w:t>
            </w:r>
          </w:p>
        </w:tc>
        <w:tc>
          <w:tcPr>
            <w:tcW w:w="1387" w:type="dxa"/>
            <w:tcBorders>
              <w:top w:val="single" w:sz="4" w:space="0" w:color="auto"/>
              <w:bottom w:val="single" w:sz="4" w:space="0" w:color="auto"/>
            </w:tcBorders>
          </w:tcPr>
          <w:p w14:paraId="158CE9A4"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Coincide con López Soria; diverge por centrarse en docentes</w:t>
            </w:r>
          </w:p>
        </w:tc>
      </w:tr>
      <w:tr w:rsidR="003B558B" w:rsidRPr="00351866" w14:paraId="3D4ECA08" w14:textId="77777777" w:rsidTr="003B558B">
        <w:tc>
          <w:tcPr>
            <w:tcW w:w="1159" w:type="dxa"/>
            <w:tcBorders>
              <w:top w:val="single" w:sz="4" w:space="0" w:color="auto"/>
              <w:bottom w:val="single" w:sz="4" w:space="0" w:color="auto"/>
            </w:tcBorders>
          </w:tcPr>
          <w:p w14:paraId="74150BCF" w14:textId="56DE8EB1"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MINEDU (202</w:t>
            </w:r>
            <w:r>
              <w:rPr>
                <w:rFonts w:ascii="Times New Roman" w:eastAsia="Times New Roman" w:hAnsi="Times New Roman" w:cs="Times New Roman"/>
                <w:sz w:val="24"/>
                <w:szCs w:val="24"/>
                <w:lang w:eastAsia="es-PE"/>
              </w:rPr>
              <w:t>0</w:t>
            </w:r>
            <w:r w:rsidRPr="00351866">
              <w:rPr>
                <w:rFonts w:ascii="Times New Roman" w:eastAsia="Times New Roman" w:hAnsi="Times New Roman" w:cs="Times New Roman"/>
                <w:sz w:val="24"/>
                <w:szCs w:val="24"/>
                <w:lang w:eastAsia="es-PE"/>
              </w:rPr>
              <w:t>) – Perú</w:t>
            </w:r>
          </w:p>
        </w:tc>
        <w:tc>
          <w:tcPr>
            <w:tcW w:w="1583" w:type="dxa"/>
            <w:tcBorders>
              <w:top w:val="single" w:sz="4" w:space="0" w:color="auto"/>
              <w:bottom w:val="single" w:sz="4" w:space="0" w:color="auto"/>
            </w:tcBorders>
          </w:tcPr>
          <w:p w14:paraId="6672F617"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Conciencia y regulación emocional</w:t>
            </w:r>
          </w:p>
        </w:tc>
        <w:tc>
          <w:tcPr>
            <w:tcW w:w="1583" w:type="dxa"/>
            <w:tcBorders>
              <w:top w:val="single" w:sz="4" w:space="0" w:color="auto"/>
              <w:bottom w:val="single" w:sz="4" w:space="0" w:color="auto"/>
            </w:tcBorders>
          </w:tcPr>
          <w:p w14:paraId="6357ADCA"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Orientar desarrollo emocional</w:t>
            </w:r>
          </w:p>
        </w:tc>
        <w:tc>
          <w:tcPr>
            <w:tcW w:w="1263" w:type="dxa"/>
            <w:tcBorders>
              <w:top w:val="single" w:sz="4" w:space="0" w:color="auto"/>
              <w:bottom w:val="single" w:sz="4" w:space="0" w:color="auto"/>
            </w:tcBorders>
          </w:tcPr>
          <w:p w14:paraId="35B30BA1"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Documento normativo</w:t>
            </w:r>
          </w:p>
        </w:tc>
        <w:tc>
          <w:tcPr>
            <w:tcW w:w="1481" w:type="dxa"/>
            <w:tcBorders>
              <w:top w:val="single" w:sz="4" w:space="0" w:color="auto"/>
              <w:bottom w:val="single" w:sz="4" w:space="0" w:color="auto"/>
            </w:tcBorders>
          </w:tcPr>
          <w:p w14:paraId="30D1F2E2"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Actividades pedagógicas emocionales</w:t>
            </w:r>
          </w:p>
        </w:tc>
        <w:tc>
          <w:tcPr>
            <w:tcW w:w="1505" w:type="dxa"/>
            <w:tcBorders>
              <w:top w:val="single" w:sz="4" w:space="0" w:color="auto"/>
              <w:bottom w:val="single" w:sz="4" w:space="0" w:color="auto"/>
            </w:tcBorders>
          </w:tcPr>
          <w:p w14:paraId="015FA850"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Emocional, social</w:t>
            </w:r>
          </w:p>
        </w:tc>
        <w:tc>
          <w:tcPr>
            <w:tcW w:w="1326" w:type="dxa"/>
            <w:tcBorders>
              <w:top w:val="single" w:sz="4" w:space="0" w:color="auto"/>
              <w:bottom w:val="single" w:sz="4" w:space="0" w:color="auto"/>
            </w:tcBorders>
          </w:tcPr>
          <w:p w14:paraId="4DC8C13B"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Guías pedagógicas</w:t>
            </w:r>
          </w:p>
        </w:tc>
        <w:tc>
          <w:tcPr>
            <w:tcW w:w="1583" w:type="dxa"/>
            <w:tcBorders>
              <w:top w:val="single" w:sz="4" w:space="0" w:color="auto"/>
              <w:bottom w:val="single" w:sz="4" w:space="0" w:color="auto"/>
            </w:tcBorders>
          </w:tcPr>
          <w:p w14:paraId="29A9C8CE"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La regulación emocional es clave para la convivencia</w:t>
            </w:r>
          </w:p>
        </w:tc>
        <w:tc>
          <w:tcPr>
            <w:tcW w:w="1387" w:type="dxa"/>
            <w:tcBorders>
              <w:top w:val="single" w:sz="4" w:space="0" w:color="auto"/>
              <w:bottom w:val="single" w:sz="4" w:space="0" w:color="auto"/>
            </w:tcBorders>
          </w:tcPr>
          <w:p w14:paraId="71895A01" w14:textId="77777777" w:rsidR="00DB7379" w:rsidRPr="00351866" w:rsidRDefault="00DB7379" w:rsidP="00BF7655">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Coincide con ANEP y </w:t>
            </w:r>
            <w:proofErr w:type="spellStart"/>
            <w:r w:rsidRPr="00351866">
              <w:rPr>
                <w:rFonts w:ascii="Times New Roman" w:eastAsia="Times New Roman" w:hAnsi="Times New Roman" w:cs="Times New Roman"/>
                <w:sz w:val="24"/>
                <w:szCs w:val="24"/>
                <w:lang w:eastAsia="es-PE"/>
              </w:rPr>
              <w:t>Periche</w:t>
            </w:r>
            <w:proofErr w:type="spellEnd"/>
            <w:r w:rsidRPr="00351866">
              <w:rPr>
                <w:rFonts w:ascii="Times New Roman" w:eastAsia="Times New Roman" w:hAnsi="Times New Roman" w:cs="Times New Roman"/>
                <w:sz w:val="24"/>
                <w:szCs w:val="24"/>
                <w:lang w:eastAsia="es-PE"/>
              </w:rPr>
              <w:t xml:space="preserve">; diverge por </w:t>
            </w:r>
            <w:r w:rsidRPr="00351866">
              <w:rPr>
                <w:rFonts w:ascii="Times New Roman" w:eastAsia="Times New Roman" w:hAnsi="Times New Roman" w:cs="Times New Roman"/>
                <w:sz w:val="24"/>
                <w:szCs w:val="24"/>
                <w:lang w:eastAsia="es-PE"/>
              </w:rPr>
              <w:lastRenderedPageBreak/>
              <w:t>su carácter normativo</w:t>
            </w:r>
          </w:p>
        </w:tc>
      </w:tr>
      <w:tr w:rsidR="003B558B" w:rsidRPr="00351866" w14:paraId="45572216" w14:textId="77777777" w:rsidTr="003B558B">
        <w:tc>
          <w:tcPr>
            <w:tcW w:w="1159" w:type="dxa"/>
            <w:tcBorders>
              <w:top w:val="single" w:sz="4" w:space="0" w:color="auto"/>
              <w:bottom w:val="single" w:sz="4" w:space="0" w:color="auto"/>
            </w:tcBorders>
          </w:tcPr>
          <w:p w14:paraId="25F0DE2E" w14:textId="41631518"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lastRenderedPageBreak/>
              <w:t>Salas Román (2022) – España</w:t>
            </w:r>
          </w:p>
        </w:tc>
        <w:tc>
          <w:tcPr>
            <w:tcW w:w="1583" w:type="dxa"/>
            <w:tcBorders>
              <w:top w:val="single" w:sz="4" w:space="0" w:color="auto"/>
              <w:bottom w:val="single" w:sz="4" w:space="0" w:color="auto"/>
            </w:tcBorders>
          </w:tcPr>
          <w:p w14:paraId="24884994" w14:textId="112D00AE"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Inteligencia emocional como metodología activa</w:t>
            </w:r>
          </w:p>
        </w:tc>
        <w:tc>
          <w:tcPr>
            <w:tcW w:w="1583" w:type="dxa"/>
            <w:tcBorders>
              <w:top w:val="single" w:sz="4" w:space="0" w:color="auto"/>
              <w:bottom w:val="single" w:sz="4" w:space="0" w:color="auto"/>
            </w:tcBorders>
          </w:tcPr>
          <w:p w14:paraId="1B7B7574" w14:textId="067FC73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Evaluar inteligencia emocional</w:t>
            </w:r>
          </w:p>
        </w:tc>
        <w:tc>
          <w:tcPr>
            <w:tcW w:w="1263" w:type="dxa"/>
            <w:tcBorders>
              <w:top w:val="single" w:sz="4" w:space="0" w:color="auto"/>
              <w:bottom w:val="single" w:sz="4" w:space="0" w:color="auto"/>
            </w:tcBorders>
          </w:tcPr>
          <w:p w14:paraId="6A55AFF1" w14:textId="6F0A3EB4"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Cualitativo</w:t>
            </w:r>
          </w:p>
        </w:tc>
        <w:tc>
          <w:tcPr>
            <w:tcW w:w="1481" w:type="dxa"/>
            <w:tcBorders>
              <w:top w:val="single" w:sz="4" w:space="0" w:color="auto"/>
              <w:bottom w:val="single" w:sz="4" w:space="0" w:color="auto"/>
            </w:tcBorders>
          </w:tcPr>
          <w:p w14:paraId="744B915B" w14:textId="7714624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Metodologías activas emocionales</w:t>
            </w:r>
          </w:p>
        </w:tc>
        <w:tc>
          <w:tcPr>
            <w:tcW w:w="1505" w:type="dxa"/>
            <w:tcBorders>
              <w:top w:val="single" w:sz="4" w:space="0" w:color="auto"/>
              <w:bottom w:val="single" w:sz="4" w:space="0" w:color="auto"/>
            </w:tcBorders>
          </w:tcPr>
          <w:p w14:paraId="121443FA" w14:textId="640BCE75"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Emocional, social</w:t>
            </w:r>
          </w:p>
        </w:tc>
        <w:tc>
          <w:tcPr>
            <w:tcW w:w="1326" w:type="dxa"/>
            <w:tcBorders>
              <w:top w:val="single" w:sz="4" w:space="0" w:color="auto"/>
              <w:bottom w:val="single" w:sz="4" w:space="0" w:color="auto"/>
            </w:tcBorders>
          </w:tcPr>
          <w:p w14:paraId="2E80814C" w14:textId="33FC380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Observación, análisis documental</w:t>
            </w:r>
          </w:p>
        </w:tc>
        <w:tc>
          <w:tcPr>
            <w:tcW w:w="1583" w:type="dxa"/>
            <w:tcBorders>
              <w:top w:val="single" w:sz="4" w:space="0" w:color="auto"/>
              <w:bottom w:val="single" w:sz="4" w:space="0" w:color="auto"/>
            </w:tcBorders>
          </w:tcPr>
          <w:p w14:paraId="12ED1249" w14:textId="6DFEDA28"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La inteligencia emocional mejora competencias socioemocionales</w:t>
            </w:r>
          </w:p>
        </w:tc>
        <w:tc>
          <w:tcPr>
            <w:tcW w:w="1387" w:type="dxa"/>
            <w:tcBorders>
              <w:top w:val="single" w:sz="4" w:space="0" w:color="auto"/>
              <w:bottom w:val="single" w:sz="4" w:space="0" w:color="auto"/>
            </w:tcBorders>
          </w:tcPr>
          <w:p w14:paraId="2BE32D8C" w14:textId="65041A6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Coincide con Ruiz Piza et al.; diverge en el uso metodológico explícito</w:t>
            </w:r>
          </w:p>
        </w:tc>
      </w:tr>
      <w:tr w:rsidR="003B558B" w:rsidRPr="00351866" w14:paraId="5AFB5781" w14:textId="77777777" w:rsidTr="003B558B">
        <w:tc>
          <w:tcPr>
            <w:tcW w:w="1159" w:type="dxa"/>
            <w:tcBorders>
              <w:top w:val="single" w:sz="4" w:space="0" w:color="auto"/>
              <w:bottom w:val="single" w:sz="4" w:space="0" w:color="auto"/>
            </w:tcBorders>
            <w:hideMark/>
          </w:tcPr>
          <w:p w14:paraId="2944C5D8"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roofErr w:type="spellStart"/>
            <w:r w:rsidRPr="00351866">
              <w:rPr>
                <w:rFonts w:ascii="Times New Roman" w:eastAsia="Times New Roman" w:hAnsi="Times New Roman" w:cs="Times New Roman"/>
                <w:sz w:val="24"/>
                <w:szCs w:val="24"/>
                <w:lang w:eastAsia="es-PE"/>
              </w:rPr>
              <w:t>Periche</w:t>
            </w:r>
            <w:proofErr w:type="spellEnd"/>
            <w:r w:rsidRPr="00351866">
              <w:rPr>
                <w:rFonts w:ascii="Times New Roman" w:eastAsia="Times New Roman" w:hAnsi="Times New Roman" w:cs="Times New Roman"/>
                <w:sz w:val="24"/>
                <w:szCs w:val="24"/>
                <w:lang w:eastAsia="es-PE"/>
              </w:rPr>
              <w:t xml:space="preserve"> Llenque (2022) – Perú</w:t>
            </w:r>
          </w:p>
        </w:tc>
        <w:tc>
          <w:tcPr>
            <w:tcW w:w="1583" w:type="dxa"/>
            <w:tcBorders>
              <w:top w:val="single" w:sz="4" w:space="0" w:color="auto"/>
              <w:bottom w:val="single" w:sz="4" w:space="0" w:color="auto"/>
            </w:tcBorders>
          </w:tcPr>
          <w:p w14:paraId="4E66C27D"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i/>
                <w:iCs/>
                <w:sz w:val="24"/>
                <w:szCs w:val="24"/>
                <w:lang w:eastAsia="es-PE"/>
              </w:rPr>
              <w:t>Educación Emocional en Educación Inicial</w:t>
            </w:r>
          </w:p>
        </w:tc>
        <w:tc>
          <w:tcPr>
            <w:tcW w:w="1583" w:type="dxa"/>
            <w:tcBorders>
              <w:top w:val="single" w:sz="4" w:space="0" w:color="auto"/>
              <w:bottom w:val="single" w:sz="4" w:space="0" w:color="auto"/>
            </w:tcBorders>
          </w:tcPr>
          <w:p w14:paraId="57401923"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Analizar la importancia de la educación emocional en la educación inicial</w:t>
            </w:r>
          </w:p>
        </w:tc>
        <w:tc>
          <w:tcPr>
            <w:tcW w:w="1263" w:type="dxa"/>
            <w:tcBorders>
              <w:top w:val="single" w:sz="4" w:space="0" w:color="auto"/>
              <w:bottom w:val="single" w:sz="4" w:space="0" w:color="auto"/>
            </w:tcBorders>
            <w:hideMark/>
          </w:tcPr>
          <w:p w14:paraId="51114ADA"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Investigación documental</w:t>
            </w:r>
          </w:p>
        </w:tc>
        <w:tc>
          <w:tcPr>
            <w:tcW w:w="1481" w:type="dxa"/>
            <w:tcBorders>
              <w:top w:val="single" w:sz="4" w:space="0" w:color="auto"/>
              <w:bottom w:val="single" w:sz="4" w:space="0" w:color="auto"/>
            </w:tcBorders>
            <w:hideMark/>
          </w:tcPr>
          <w:p w14:paraId="1F715FB2"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Programas y actividades de educación emocional</w:t>
            </w:r>
          </w:p>
        </w:tc>
        <w:tc>
          <w:tcPr>
            <w:tcW w:w="1505" w:type="dxa"/>
            <w:tcBorders>
              <w:top w:val="single" w:sz="4" w:space="0" w:color="auto"/>
              <w:bottom w:val="single" w:sz="4" w:space="0" w:color="auto"/>
            </w:tcBorders>
            <w:hideMark/>
          </w:tcPr>
          <w:p w14:paraId="5B70E29D"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Emocional, social</w:t>
            </w:r>
          </w:p>
        </w:tc>
        <w:tc>
          <w:tcPr>
            <w:tcW w:w="1326" w:type="dxa"/>
            <w:tcBorders>
              <w:top w:val="single" w:sz="4" w:space="0" w:color="auto"/>
              <w:bottom w:val="single" w:sz="4" w:space="0" w:color="auto"/>
            </w:tcBorders>
            <w:hideMark/>
          </w:tcPr>
          <w:p w14:paraId="14B28EA9"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Análisis documental</w:t>
            </w:r>
          </w:p>
        </w:tc>
        <w:tc>
          <w:tcPr>
            <w:tcW w:w="1583" w:type="dxa"/>
            <w:tcBorders>
              <w:top w:val="single" w:sz="4" w:space="0" w:color="auto"/>
              <w:bottom w:val="single" w:sz="4" w:space="0" w:color="auto"/>
            </w:tcBorders>
            <w:hideMark/>
          </w:tcPr>
          <w:p w14:paraId="211792E8"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La educación emocional mejora el bienestar y la convivencia escolar</w:t>
            </w:r>
          </w:p>
        </w:tc>
        <w:tc>
          <w:tcPr>
            <w:tcW w:w="1387" w:type="dxa"/>
            <w:tcBorders>
              <w:top w:val="single" w:sz="4" w:space="0" w:color="auto"/>
              <w:bottom w:val="single" w:sz="4" w:space="0" w:color="auto"/>
            </w:tcBorders>
            <w:hideMark/>
          </w:tcPr>
          <w:p w14:paraId="206B99E3"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Coincide con López Soria y ANEP; diverge al centrarse en lineamientos generales más que en prácticas de aula.</w:t>
            </w:r>
          </w:p>
        </w:tc>
      </w:tr>
      <w:tr w:rsidR="003B558B" w:rsidRPr="00351866" w14:paraId="15D3CCB5" w14:textId="77777777" w:rsidTr="003B558B">
        <w:tc>
          <w:tcPr>
            <w:tcW w:w="1159" w:type="dxa"/>
            <w:tcBorders>
              <w:top w:val="single" w:sz="4" w:space="0" w:color="auto"/>
              <w:bottom w:val="single" w:sz="4" w:space="0" w:color="auto"/>
            </w:tcBorders>
          </w:tcPr>
          <w:p w14:paraId="48A4EA51" w14:textId="74540B7C"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Sánchez-Buenaño &amp; </w:t>
            </w:r>
            <w:r w:rsidRPr="00351866">
              <w:rPr>
                <w:rFonts w:ascii="Times New Roman" w:eastAsia="Times New Roman" w:hAnsi="Times New Roman" w:cs="Times New Roman"/>
                <w:sz w:val="24"/>
                <w:szCs w:val="24"/>
                <w:lang w:eastAsia="es-PE"/>
              </w:rPr>
              <w:lastRenderedPageBreak/>
              <w:t>Ribadeneira (2025) – Ecuador</w:t>
            </w:r>
          </w:p>
        </w:tc>
        <w:tc>
          <w:tcPr>
            <w:tcW w:w="1583" w:type="dxa"/>
            <w:tcBorders>
              <w:top w:val="single" w:sz="4" w:space="0" w:color="auto"/>
              <w:bottom w:val="single" w:sz="4" w:space="0" w:color="auto"/>
            </w:tcBorders>
          </w:tcPr>
          <w:p w14:paraId="79BE00AF" w14:textId="57497959" w:rsidR="003B558B" w:rsidRPr="002B41BE" w:rsidRDefault="003B558B" w:rsidP="003B558B">
            <w:pPr>
              <w:spacing w:line="360" w:lineRule="auto"/>
              <w:rPr>
                <w:rFonts w:ascii="Times New Roman" w:eastAsia="Times New Roman" w:hAnsi="Times New Roman" w:cs="Times New Roman"/>
                <w:i/>
                <w:iCs/>
                <w:sz w:val="24"/>
                <w:szCs w:val="24"/>
                <w:lang w:val="pt-BR" w:eastAsia="es-PE"/>
              </w:rPr>
            </w:pPr>
            <w:proofErr w:type="spellStart"/>
            <w:r w:rsidRPr="00351866">
              <w:rPr>
                <w:rFonts w:ascii="Times New Roman" w:eastAsia="Times New Roman" w:hAnsi="Times New Roman" w:cs="Times New Roman"/>
                <w:sz w:val="24"/>
                <w:szCs w:val="24"/>
                <w:lang w:val="pt-BR" w:eastAsia="es-PE"/>
              </w:rPr>
              <w:lastRenderedPageBreak/>
              <w:t>Estrategias</w:t>
            </w:r>
            <w:proofErr w:type="spellEnd"/>
            <w:r w:rsidRPr="00351866">
              <w:rPr>
                <w:rFonts w:ascii="Times New Roman" w:eastAsia="Times New Roman" w:hAnsi="Times New Roman" w:cs="Times New Roman"/>
                <w:sz w:val="24"/>
                <w:szCs w:val="24"/>
                <w:lang w:val="pt-BR" w:eastAsia="es-PE"/>
              </w:rPr>
              <w:t xml:space="preserve"> lúdicas e </w:t>
            </w:r>
            <w:proofErr w:type="spellStart"/>
            <w:r w:rsidRPr="00351866">
              <w:rPr>
                <w:rFonts w:ascii="Times New Roman" w:eastAsia="Times New Roman" w:hAnsi="Times New Roman" w:cs="Times New Roman"/>
                <w:sz w:val="24"/>
                <w:szCs w:val="24"/>
                <w:lang w:val="pt-BR" w:eastAsia="es-PE"/>
              </w:rPr>
              <w:lastRenderedPageBreak/>
              <w:t>inteligencia</w:t>
            </w:r>
            <w:proofErr w:type="spellEnd"/>
            <w:r w:rsidRPr="00351866">
              <w:rPr>
                <w:rFonts w:ascii="Times New Roman" w:eastAsia="Times New Roman" w:hAnsi="Times New Roman" w:cs="Times New Roman"/>
                <w:sz w:val="24"/>
                <w:szCs w:val="24"/>
                <w:lang w:val="pt-BR" w:eastAsia="es-PE"/>
              </w:rPr>
              <w:t xml:space="preserve"> emocional</w:t>
            </w:r>
          </w:p>
        </w:tc>
        <w:tc>
          <w:tcPr>
            <w:tcW w:w="1583" w:type="dxa"/>
            <w:tcBorders>
              <w:top w:val="single" w:sz="4" w:space="0" w:color="auto"/>
              <w:bottom w:val="single" w:sz="4" w:space="0" w:color="auto"/>
            </w:tcBorders>
          </w:tcPr>
          <w:p w14:paraId="092D42EC" w14:textId="38C13B5A"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lastRenderedPageBreak/>
              <w:t>Determinar incidencia del juego</w:t>
            </w:r>
          </w:p>
        </w:tc>
        <w:tc>
          <w:tcPr>
            <w:tcW w:w="1263" w:type="dxa"/>
            <w:tcBorders>
              <w:top w:val="single" w:sz="4" w:space="0" w:color="auto"/>
              <w:bottom w:val="single" w:sz="4" w:space="0" w:color="auto"/>
            </w:tcBorders>
          </w:tcPr>
          <w:p w14:paraId="286D0944" w14:textId="680EB460"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Cuantitativa – </w:t>
            </w:r>
            <w:r w:rsidRPr="00351866">
              <w:rPr>
                <w:rFonts w:ascii="Times New Roman" w:eastAsia="Times New Roman" w:hAnsi="Times New Roman" w:cs="Times New Roman"/>
                <w:sz w:val="24"/>
                <w:szCs w:val="24"/>
                <w:lang w:eastAsia="es-PE"/>
              </w:rPr>
              <w:lastRenderedPageBreak/>
              <w:t>descriptiva</w:t>
            </w:r>
          </w:p>
        </w:tc>
        <w:tc>
          <w:tcPr>
            <w:tcW w:w="1481" w:type="dxa"/>
            <w:tcBorders>
              <w:top w:val="single" w:sz="4" w:space="0" w:color="auto"/>
              <w:bottom w:val="single" w:sz="4" w:space="0" w:color="auto"/>
            </w:tcBorders>
          </w:tcPr>
          <w:p w14:paraId="7A092BA6" w14:textId="172AA80F"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lastRenderedPageBreak/>
              <w:t>Juegos estructurados</w:t>
            </w:r>
          </w:p>
        </w:tc>
        <w:tc>
          <w:tcPr>
            <w:tcW w:w="1505" w:type="dxa"/>
            <w:tcBorders>
              <w:top w:val="single" w:sz="4" w:space="0" w:color="auto"/>
              <w:bottom w:val="single" w:sz="4" w:space="0" w:color="auto"/>
            </w:tcBorders>
          </w:tcPr>
          <w:p w14:paraId="4CDC771D" w14:textId="5A7E117A"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Emocional y cognitiva</w:t>
            </w:r>
          </w:p>
        </w:tc>
        <w:tc>
          <w:tcPr>
            <w:tcW w:w="1326" w:type="dxa"/>
            <w:tcBorders>
              <w:top w:val="single" w:sz="4" w:space="0" w:color="auto"/>
              <w:bottom w:val="single" w:sz="4" w:space="0" w:color="auto"/>
            </w:tcBorders>
          </w:tcPr>
          <w:p w14:paraId="40D27E75" w14:textId="317160D8"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Encuestas, observación</w:t>
            </w:r>
          </w:p>
        </w:tc>
        <w:tc>
          <w:tcPr>
            <w:tcW w:w="1583" w:type="dxa"/>
            <w:tcBorders>
              <w:top w:val="single" w:sz="4" w:space="0" w:color="auto"/>
              <w:bottom w:val="single" w:sz="4" w:space="0" w:color="auto"/>
            </w:tcBorders>
          </w:tcPr>
          <w:p w14:paraId="664A300F" w14:textId="659D0B0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Las estrategias lúdicas </w:t>
            </w:r>
            <w:r w:rsidRPr="00351866">
              <w:rPr>
                <w:rFonts w:ascii="Times New Roman" w:eastAsia="Times New Roman" w:hAnsi="Times New Roman" w:cs="Times New Roman"/>
                <w:sz w:val="24"/>
                <w:szCs w:val="24"/>
                <w:lang w:eastAsia="es-PE"/>
              </w:rPr>
              <w:lastRenderedPageBreak/>
              <w:t>potencian la inteligencia emocional</w:t>
            </w:r>
          </w:p>
        </w:tc>
        <w:tc>
          <w:tcPr>
            <w:tcW w:w="1387" w:type="dxa"/>
            <w:tcBorders>
              <w:top w:val="single" w:sz="4" w:space="0" w:color="auto"/>
              <w:bottom w:val="single" w:sz="4" w:space="0" w:color="auto"/>
            </w:tcBorders>
          </w:tcPr>
          <w:p w14:paraId="47229C52" w14:textId="54BD9743"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lastRenderedPageBreak/>
              <w:t xml:space="preserve">Coincide con Gutiérrez </w:t>
            </w:r>
            <w:r w:rsidRPr="00351866">
              <w:rPr>
                <w:rFonts w:ascii="Times New Roman" w:eastAsia="Times New Roman" w:hAnsi="Times New Roman" w:cs="Times New Roman"/>
                <w:sz w:val="24"/>
                <w:szCs w:val="24"/>
                <w:lang w:eastAsia="es-PE"/>
              </w:rPr>
              <w:lastRenderedPageBreak/>
              <w:t>Quimis et al.; diverge de estudios teóricos por su énfasis en medición cuantitativa</w:t>
            </w:r>
          </w:p>
        </w:tc>
      </w:tr>
      <w:tr w:rsidR="003B558B" w:rsidRPr="00351866" w14:paraId="54843A49" w14:textId="77777777" w:rsidTr="003B558B">
        <w:tc>
          <w:tcPr>
            <w:tcW w:w="1159" w:type="dxa"/>
            <w:tcBorders>
              <w:top w:val="single" w:sz="4" w:space="0" w:color="auto"/>
              <w:bottom w:val="single" w:sz="4" w:space="0" w:color="auto"/>
            </w:tcBorders>
          </w:tcPr>
          <w:p w14:paraId="57286998" w14:textId="770CB626"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lastRenderedPageBreak/>
              <w:t>López Soria (2024) – México</w:t>
            </w:r>
          </w:p>
        </w:tc>
        <w:tc>
          <w:tcPr>
            <w:tcW w:w="1583" w:type="dxa"/>
            <w:tcBorders>
              <w:top w:val="single" w:sz="4" w:space="0" w:color="auto"/>
              <w:bottom w:val="single" w:sz="4" w:space="0" w:color="auto"/>
            </w:tcBorders>
          </w:tcPr>
          <w:p w14:paraId="4467C0AA" w14:textId="3DB4B93B" w:rsidR="003B558B" w:rsidRPr="00DB7379" w:rsidRDefault="003B558B" w:rsidP="003B558B">
            <w:pPr>
              <w:spacing w:line="360" w:lineRule="auto"/>
              <w:rPr>
                <w:rFonts w:ascii="Times New Roman" w:eastAsia="Times New Roman" w:hAnsi="Times New Roman" w:cs="Times New Roman"/>
                <w:i/>
                <w:iCs/>
                <w:sz w:val="24"/>
                <w:szCs w:val="24"/>
                <w:lang w:eastAsia="es-PE"/>
              </w:rPr>
            </w:pPr>
            <w:r w:rsidRPr="00351866">
              <w:rPr>
                <w:rFonts w:ascii="Times New Roman" w:eastAsia="Times New Roman" w:hAnsi="Times New Roman" w:cs="Times New Roman"/>
                <w:i/>
                <w:iCs/>
                <w:sz w:val="24"/>
                <w:szCs w:val="24"/>
                <w:lang w:eastAsia="es-PE"/>
              </w:rPr>
              <w:t>La autorregulación emocional en los niños de nivel preescolar</w:t>
            </w:r>
          </w:p>
        </w:tc>
        <w:tc>
          <w:tcPr>
            <w:tcW w:w="1583" w:type="dxa"/>
            <w:tcBorders>
              <w:top w:val="single" w:sz="4" w:space="0" w:color="auto"/>
              <w:bottom w:val="single" w:sz="4" w:space="0" w:color="auto"/>
            </w:tcBorders>
          </w:tcPr>
          <w:p w14:paraId="5B57086E" w14:textId="5932D5CA"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Analizar el desarrollo de la autorregulación emocional en niños de nivel preescolar</w:t>
            </w:r>
          </w:p>
        </w:tc>
        <w:tc>
          <w:tcPr>
            <w:tcW w:w="1263" w:type="dxa"/>
            <w:tcBorders>
              <w:top w:val="single" w:sz="4" w:space="0" w:color="auto"/>
              <w:bottom w:val="single" w:sz="4" w:space="0" w:color="auto"/>
            </w:tcBorders>
          </w:tcPr>
          <w:p w14:paraId="34EB5986" w14:textId="0E40798E"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Enfoque cualitativo, investigación documental</w:t>
            </w:r>
          </w:p>
        </w:tc>
        <w:tc>
          <w:tcPr>
            <w:tcW w:w="1481" w:type="dxa"/>
            <w:tcBorders>
              <w:top w:val="single" w:sz="4" w:space="0" w:color="auto"/>
              <w:bottom w:val="single" w:sz="4" w:space="0" w:color="auto"/>
            </w:tcBorders>
          </w:tcPr>
          <w:p w14:paraId="43D6434B" w14:textId="5A8407E3"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Actividades de educación emocional y acompañamiento pedagógico</w:t>
            </w:r>
          </w:p>
        </w:tc>
        <w:tc>
          <w:tcPr>
            <w:tcW w:w="1505" w:type="dxa"/>
            <w:tcBorders>
              <w:top w:val="single" w:sz="4" w:space="0" w:color="auto"/>
              <w:bottom w:val="single" w:sz="4" w:space="0" w:color="auto"/>
            </w:tcBorders>
          </w:tcPr>
          <w:p w14:paraId="0DE07761" w14:textId="162F7E5D"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Socioemocional, conductual</w:t>
            </w:r>
          </w:p>
        </w:tc>
        <w:tc>
          <w:tcPr>
            <w:tcW w:w="1326" w:type="dxa"/>
            <w:tcBorders>
              <w:top w:val="single" w:sz="4" w:space="0" w:color="auto"/>
              <w:bottom w:val="single" w:sz="4" w:space="0" w:color="auto"/>
            </w:tcBorders>
          </w:tcPr>
          <w:p w14:paraId="775083A0" w14:textId="370F62AB"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Análisis documental, revisión teórica</w:t>
            </w:r>
          </w:p>
        </w:tc>
        <w:tc>
          <w:tcPr>
            <w:tcW w:w="1583" w:type="dxa"/>
            <w:tcBorders>
              <w:top w:val="single" w:sz="4" w:space="0" w:color="auto"/>
              <w:bottom w:val="single" w:sz="4" w:space="0" w:color="auto"/>
            </w:tcBorders>
          </w:tcPr>
          <w:p w14:paraId="66D68496" w14:textId="64490C64"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Evidencia que la autorregulación emocional mejora la conducta y la convivencia infantil</w:t>
            </w:r>
          </w:p>
        </w:tc>
        <w:tc>
          <w:tcPr>
            <w:tcW w:w="1387" w:type="dxa"/>
            <w:tcBorders>
              <w:top w:val="single" w:sz="4" w:space="0" w:color="auto"/>
              <w:bottom w:val="single" w:sz="4" w:space="0" w:color="auto"/>
            </w:tcBorders>
          </w:tcPr>
          <w:p w14:paraId="4EA96B3F" w14:textId="616D4319" w:rsidR="003B558B" w:rsidRPr="00DB7379"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Coincide con Ruiz Piza et al. y </w:t>
            </w:r>
            <w:proofErr w:type="spellStart"/>
            <w:r w:rsidRPr="00351866">
              <w:rPr>
                <w:rFonts w:ascii="Times New Roman" w:eastAsia="Times New Roman" w:hAnsi="Times New Roman" w:cs="Times New Roman"/>
                <w:sz w:val="24"/>
                <w:szCs w:val="24"/>
                <w:lang w:eastAsia="es-PE"/>
              </w:rPr>
              <w:t>Periche</w:t>
            </w:r>
            <w:proofErr w:type="spellEnd"/>
            <w:r w:rsidRPr="00351866">
              <w:rPr>
                <w:rFonts w:ascii="Times New Roman" w:eastAsia="Times New Roman" w:hAnsi="Times New Roman" w:cs="Times New Roman"/>
                <w:sz w:val="24"/>
                <w:szCs w:val="24"/>
                <w:lang w:eastAsia="es-PE"/>
              </w:rPr>
              <w:t xml:space="preserve"> Llenque en la centralidad de la educación emocional; diverge al no proponer estrategias </w:t>
            </w:r>
            <w:r w:rsidRPr="00351866">
              <w:rPr>
                <w:rFonts w:ascii="Times New Roman" w:eastAsia="Times New Roman" w:hAnsi="Times New Roman" w:cs="Times New Roman"/>
                <w:sz w:val="24"/>
                <w:szCs w:val="24"/>
                <w:lang w:eastAsia="es-PE"/>
              </w:rPr>
              <w:lastRenderedPageBreak/>
              <w:t>lúdicas específicas.</w:t>
            </w:r>
          </w:p>
        </w:tc>
      </w:tr>
      <w:tr w:rsidR="003B558B" w:rsidRPr="00351866" w14:paraId="03B1DC21" w14:textId="77777777" w:rsidTr="003B558B">
        <w:tc>
          <w:tcPr>
            <w:tcW w:w="1159" w:type="dxa"/>
            <w:tcBorders>
              <w:top w:val="single" w:sz="4" w:space="0" w:color="auto"/>
              <w:bottom w:val="single" w:sz="4" w:space="0" w:color="auto"/>
            </w:tcBorders>
          </w:tcPr>
          <w:p w14:paraId="45A09563" w14:textId="219E98DC"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lastRenderedPageBreak/>
              <w:t xml:space="preserve">Calderón </w:t>
            </w:r>
            <w:proofErr w:type="spellStart"/>
            <w:r w:rsidRPr="00351866">
              <w:rPr>
                <w:rFonts w:ascii="Times New Roman" w:eastAsia="Times New Roman" w:hAnsi="Times New Roman" w:cs="Times New Roman"/>
                <w:sz w:val="24"/>
                <w:szCs w:val="24"/>
                <w:lang w:eastAsia="es-PE"/>
              </w:rPr>
              <w:t>Calderón</w:t>
            </w:r>
            <w:proofErr w:type="spellEnd"/>
            <w:r w:rsidRPr="00351866">
              <w:rPr>
                <w:rFonts w:ascii="Times New Roman" w:eastAsia="Times New Roman" w:hAnsi="Times New Roman" w:cs="Times New Roman"/>
                <w:sz w:val="24"/>
                <w:szCs w:val="24"/>
                <w:lang w:eastAsia="es-PE"/>
              </w:rPr>
              <w:t xml:space="preserve"> (2024) – Chile</w:t>
            </w:r>
          </w:p>
        </w:tc>
        <w:tc>
          <w:tcPr>
            <w:tcW w:w="1583" w:type="dxa"/>
            <w:tcBorders>
              <w:top w:val="single" w:sz="4" w:space="0" w:color="auto"/>
              <w:bottom w:val="single" w:sz="4" w:space="0" w:color="auto"/>
            </w:tcBorders>
          </w:tcPr>
          <w:p w14:paraId="3C8FD53A" w14:textId="5C5AEF89" w:rsidR="003B558B" w:rsidRPr="00351866" w:rsidRDefault="003B558B" w:rsidP="003B558B">
            <w:pPr>
              <w:spacing w:line="360" w:lineRule="auto"/>
              <w:rPr>
                <w:rFonts w:ascii="Times New Roman" w:eastAsia="Times New Roman" w:hAnsi="Times New Roman" w:cs="Times New Roman"/>
                <w:i/>
                <w:iCs/>
                <w:sz w:val="24"/>
                <w:szCs w:val="24"/>
                <w:lang w:eastAsia="es-PE"/>
              </w:rPr>
            </w:pPr>
            <w:r w:rsidRPr="00351866">
              <w:rPr>
                <w:rFonts w:ascii="Times New Roman" w:eastAsia="Times New Roman" w:hAnsi="Times New Roman" w:cs="Times New Roman"/>
                <w:sz w:val="24"/>
                <w:szCs w:val="24"/>
                <w:lang w:eastAsia="es-PE"/>
              </w:rPr>
              <w:t>Desarrollo de habilidades socioemocionales en educadores</w:t>
            </w:r>
          </w:p>
        </w:tc>
        <w:tc>
          <w:tcPr>
            <w:tcW w:w="1583" w:type="dxa"/>
            <w:tcBorders>
              <w:top w:val="single" w:sz="4" w:space="0" w:color="auto"/>
              <w:bottom w:val="single" w:sz="4" w:space="0" w:color="auto"/>
            </w:tcBorders>
          </w:tcPr>
          <w:p w14:paraId="74F3D8E0" w14:textId="27A453C8"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Analizar rol docente</w:t>
            </w:r>
          </w:p>
        </w:tc>
        <w:tc>
          <w:tcPr>
            <w:tcW w:w="1263" w:type="dxa"/>
            <w:tcBorders>
              <w:top w:val="single" w:sz="4" w:space="0" w:color="auto"/>
              <w:bottom w:val="single" w:sz="4" w:space="0" w:color="auto"/>
            </w:tcBorders>
          </w:tcPr>
          <w:p w14:paraId="49D3FC2A" w14:textId="662EE08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Cualitativo</w:t>
            </w:r>
          </w:p>
        </w:tc>
        <w:tc>
          <w:tcPr>
            <w:tcW w:w="1481" w:type="dxa"/>
            <w:tcBorders>
              <w:top w:val="single" w:sz="4" w:space="0" w:color="auto"/>
              <w:bottom w:val="single" w:sz="4" w:space="0" w:color="auto"/>
            </w:tcBorders>
          </w:tcPr>
          <w:p w14:paraId="647DBB96" w14:textId="2F6919E0"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Formación docente emocional</w:t>
            </w:r>
          </w:p>
        </w:tc>
        <w:tc>
          <w:tcPr>
            <w:tcW w:w="1505" w:type="dxa"/>
            <w:tcBorders>
              <w:top w:val="single" w:sz="4" w:space="0" w:color="auto"/>
              <w:bottom w:val="single" w:sz="4" w:space="0" w:color="auto"/>
            </w:tcBorders>
          </w:tcPr>
          <w:p w14:paraId="46924BA6" w14:textId="6E1276FF"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Emocional, profesional</w:t>
            </w:r>
          </w:p>
        </w:tc>
        <w:tc>
          <w:tcPr>
            <w:tcW w:w="1326" w:type="dxa"/>
            <w:tcBorders>
              <w:top w:val="single" w:sz="4" w:space="0" w:color="auto"/>
              <w:bottom w:val="single" w:sz="4" w:space="0" w:color="auto"/>
            </w:tcBorders>
          </w:tcPr>
          <w:p w14:paraId="756CF731" w14:textId="556BFF8F"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Análisis teórico</w:t>
            </w:r>
          </w:p>
        </w:tc>
        <w:tc>
          <w:tcPr>
            <w:tcW w:w="1583" w:type="dxa"/>
            <w:tcBorders>
              <w:top w:val="single" w:sz="4" w:space="0" w:color="auto"/>
              <w:bottom w:val="single" w:sz="4" w:space="0" w:color="auto"/>
            </w:tcBorders>
          </w:tcPr>
          <w:p w14:paraId="70541579" w14:textId="2B37F295"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El docente es clave en el desarrollo socioemocional infantil</w:t>
            </w:r>
          </w:p>
        </w:tc>
        <w:tc>
          <w:tcPr>
            <w:tcW w:w="1387" w:type="dxa"/>
            <w:tcBorders>
              <w:top w:val="single" w:sz="4" w:space="0" w:color="auto"/>
              <w:bottom w:val="single" w:sz="4" w:space="0" w:color="auto"/>
            </w:tcBorders>
          </w:tcPr>
          <w:p w14:paraId="64C8BAC4" w14:textId="1C620B9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Coincide con estudios institucionales; diverge al centrarse en formación docente más que en niños</w:t>
            </w:r>
          </w:p>
        </w:tc>
      </w:tr>
      <w:tr w:rsidR="003B558B" w:rsidRPr="00351866" w14:paraId="756794B8" w14:textId="77777777" w:rsidTr="003B558B">
        <w:tc>
          <w:tcPr>
            <w:tcW w:w="1159" w:type="dxa"/>
            <w:tcBorders>
              <w:top w:val="single" w:sz="4" w:space="0" w:color="auto"/>
              <w:bottom w:val="single" w:sz="4" w:space="0" w:color="auto"/>
            </w:tcBorders>
          </w:tcPr>
          <w:p w14:paraId="5CC7298A"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583" w:type="dxa"/>
            <w:tcBorders>
              <w:top w:val="single" w:sz="4" w:space="0" w:color="auto"/>
              <w:bottom w:val="single" w:sz="4" w:space="0" w:color="auto"/>
            </w:tcBorders>
          </w:tcPr>
          <w:p w14:paraId="5F9188D8"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583" w:type="dxa"/>
            <w:tcBorders>
              <w:top w:val="single" w:sz="4" w:space="0" w:color="auto"/>
              <w:bottom w:val="single" w:sz="4" w:space="0" w:color="auto"/>
            </w:tcBorders>
          </w:tcPr>
          <w:p w14:paraId="6D3BAE04"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263" w:type="dxa"/>
            <w:tcBorders>
              <w:top w:val="single" w:sz="4" w:space="0" w:color="auto"/>
              <w:bottom w:val="single" w:sz="4" w:space="0" w:color="auto"/>
            </w:tcBorders>
          </w:tcPr>
          <w:p w14:paraId="258FD0B5"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481" w:type="dxa"/>
            <w:tcBorders>
              <w:top w:val="single" w:sz="4" w:space="0" w:color="auto"/>
              <w:bottom w:val="single" w:sz="4" w:space="0" w:color="auto"/>
            </w:tcBorders>
          </w:tcPr>
          <w:p w14:paraId="19466FF8"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505" w:type="dxa"/>
            <w:tcBorders>
              <w:top w:val="single" w:sz="4" w:space="0" w:color="auto"/>
              <w:bottom w:val="single" w:sz="4" w:space="0" w:color="auto"/>
            </w:tcBorders>
          </w:tcPr>
          <w:p w14:paraId="3E424A1F"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326" w:type="dxa"/>
            <w:tcBorders>
              <w:top w:val="single" w:sz="4" w:space="0" w:color="auto"/>
              <w:bottom w:val="single" w:sz="4" w:space="0" w:color="auto"/>
            </w:tcBorders>
          </w:tcPr>
          <w:p w14:paraId="1022569D"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583" w:type="dxa"/>
            <w:tcBorders>
              <w:top w:val="single" w:sz="4" w:space="0" w:color="auto"/>
              <w:bottom w:val="single" w:sz="4" w:space="0" w:color="auto"/>
            </w:tcBorders>
          </w:tcPr>
          <w:p w14:paraId="1061863A"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c>
          <w:tcPr>
            <w:tcW w:w="1387" w:type="dxa"/>
            <w:tcBorders>
              <w:top w:val="single" w:sz="4" w:space="0" w:color="auto"/>
              <w:bottom w:val="single" w:sz="4" w:space="0" w:color="auto"/>
            </w:tcBorders>
          </w:tcPr>
          <w:p w14:paraId="08671399"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p>
        </w:tc>
      </w:tr>
      <w:tr w:rsidR="003B558B" w:rsidRPr="00351866" w14:paraId="09EB690D" w14:textId="77777777" w:rsidTr="003B558B">
        <w:tc>
          <w:tcPr>
            <w:tcW w:w="1159" w:type="dxa"/>
            <w:tcBorders>
              <w:top w:val="single" w:sz="4" w:space="0" w:color="auto"/>
              <w:bottom w:val="single" w:sz="4" w:space="0" w:color="auto"/>
            </w:tcBorders>
            <w:hideMark/>
          </w:tcPr>
          <w:p w14:paraId="1B1F8E51" w14:textId="126E6AF4"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Ruiz Piza et al. (2025) – Ecuador</w:t>
            </w:r>
          </w:p>
        </w:tc>
        <w:tc>
          <w:tcPr>
            <w:tcW w:w="1583" w:type="dxa"/>
            <w:tcBorders>
              <w:top w:val="single" w:sz="4" w:space="0" w:color="auto"/>
              <w:bottom w:val="single" w:sz="4" w:space="0" w:color="auto"/>
            </w:tcBorders>
          </w:tcPr>
          <w:p w14:paraId="448FD59D" w14:textId="129E0D40"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i/>
                <w:iCs/>
                <w:sz w:val="24"/>
                <w:szCs w:val="24"/>
                <w:lang w:eastAsia="es-PE"/>
              </w:rPr>
              <w:t>La inteligencia emocional como eje pedagógico en niños de educación inicial</w:t>
            </w:r>
          </w:p>
        </w:tc>
        <w:tc>
          <w:tcPr>
            <w:tcW w:w="1583" w:type="dxa"/>
            <w:tcBorders>
              <w:top w:val="single" w:sz="4" w:space="0" w:color="auto"/>
              <w:bottom w:val="single" w:sz="4" w:space="0" w:color="auto"/>
            </w:tcBorders>
          </w:tcPr>
          <w:p w14:paraId="2AB7E748" w14:textId="68AFEDC9"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Determinar la influencia de la inteligencia emocional en el desarrollo infantil</w:t>
            </w:r>
          </w:p>
        </w:tc>
        <w:tc>
          <w:tcPr>
            <w:tcW w:w="1263" w:type="dxa"/>
            <w:tcBorders>
              <w:top w:val="single" w:sz="4" w:space="0" w:color="auto"/>
              <w:bottom w:val="single" w:sz="4" w:space="0" w:color="auto"/>
            </w:tcBorders>
            <w:hideMark/>
          </w:tcPr>
          <w:p w14:paraId="2BC0F529" w14:textId="1833C356"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Enfoque cualitativo–descriptivo</w:t>
            </w:r>
          </w:p>
        </w:tc>
        <w:tc>
          <w:tcPr>
            <w:tcW w:w="1481" w:type="dxa"/>
            <w:tcBorders>
              <w:top w:val="single" w:sz="4" w:space="0" w:color="auto"/>
              <w:bottom w:val="single" w:sz="4" w:space="0" w:color="auto"/>
            </w:tcBorders>
            <w:hideMark/>
          </w:tcPr>
          <w:p w14:paraId="2489FD56" w14:textId="4C49AE90"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Estrategias pedagógicas basadas en emociones</w:t>
            </w:r>
          </w:p>
        </w:tc>
        <w:tc>
          <w:tcPr>
            <w:tcW w:w="1505" w:type="dxa"/>
            <w:tcBorders>
              <w:top w:val="single" w:sz="4" w:space="0" w:color="auto"/>
              <w:bottom w:val="single" w:sz="4" w:space="0" w:color="auto"/>
            </w:tcBorders>
            <w:hideMark/>
          </w:tcPr>
          <w:p w14:paraId="5CC8A51B" w14:textId="77777777"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Cognitiva, socioemocional, social</w:t>
            </w:r>
          </w:p>
        </w:tc>
        <w:tc>
          <w:tcPr>
            <w:tcW w:w="1326" w:type="dxa"/>
            <w:tcBorders>
              <w:top w:val="single" w:sz="4" w:space="0" w:color="auto"/>
              <w:bottom w:val="single" w:sz="4" w:space="0" w:color="auto"/>
            </w:tcBorders>
            <w:hideMark/>
          </w:tcPr>
          <w:p w14:paraId="1872E6FC" w14:textId="65923AB4"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Revisión bibliográfica</w:t>
            </w:r>
          </w:p>
        </w:tc>
        <w:tc>
          <w:tcPr>
            <w:tcW w:w="1583" w:type="dxa"/>
            <w:tcBorders>
              <w:top w:val="single" w:sz="4" w:space="0" w:color="auto"/>
              <w:bottom w:val="single" w:sz="4" w:space="0" w:color="auto"/>
            </w:tcBorders>
            <w:hideMark/>
          </w:tcPr>
          <w:p w14:paraId="0B1413C9" w14:textId="2E1010DE"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La inteligencia emocional fortalece la convivencia y la autorregulación</w:t>
            </w:r>
          </w:p>
        </w:tc>
        <w:tc>
          <w:tcPr>
            <w:tcW w:w="1387" w:type="dxa"/>
            <w:tcBorders>
              <w:top w:val="single" w:sz="4" w:space="0" w:color="auto"/>
              <w:bottom w:val="single" w:sz="4" w:space="0" w:color="auto"/>
            </w:tcBorders>
            <w:hideMark/>
          </w:tcPr>
          <w:p w14:paraId="1C47CF60" w14:textId="0477F26E"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Coincide con López Soria y MINEDU en el enfoque emocional; diverge al abordar la </w:t>
            </w:r>
            <w:r w:rsidRPr="00351866">
              <w:rPr>
                <w:rFonts w:ascii="Times New Roman" w:eastAsia="Times New Roman" w:hAnsi="Times New Roman" w:cs="Times New Roman"/>
                <w:sz w:val="24"/>
                <w:szCs w:val="24"/>
                <w:lang w:eastAsia="es-PE"/>
              </w:rPr>
              <w:lastRenderedPageBreak/>
              <w:t>emoción como eje transversal más que como estrategia específica</w:t>
            </w:r>
          </w:p>
        </w:tc>
      </w:tr>
      <w:tr w:rsidR="003B558B" w:rsidRPr="00351866" w14:paraId="7A35B42B" w14:textId="77777777" w:rsidTr="003B558B">
        <w:tc>
          <w:tcPr>
            <w:tcW w:w="1159" w:type="dxa"/>
            <w:tcBorders>
              <w:top w:val="single" w:sz="4" w:space="0" w:color="auto"/>
              <w:bottom w:val="single" w:sz="4" w:space="0" w:color="auto"/>
            </w:tcBorders>
          </w:tcPr>
          <w:p w14:paraId="0C47F85C" w14:textId="09C6182F"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lastRenderedPageBreak/>
              <w:t>Gutiérrez Quimis et al. (2025) – Ecuador</w:t>
            </w:r>
          </w:p>
        </w:tc>
        <w:tc>
          <w:tcPr>
            <w:tcW w:w="1583" w:type="dxa"/>
            <w:tcBorders>
              <w:top w:val="single" w:sz="4" w:space="0" w:color="auto"/>
              <w:bottom w:val="single" w:sz="4" w:space="0" w:color="auto"/>
            </w:tcBorders>
          </w:tcPr>
          <w:p w14:paraId="0A0D51F0" w14:textId="516851B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Estrategias metodológicas para el desarrollo de competencias socioemocionales</w:t>
            </w:r>
          </w:p>
        </w:tc>
        <w:tc>
          <w:tcPr>
            <w:tcW w:w="1583" w:type="dxa"/>
            <w:tcBorders>
              <w:top w:val="single" w:sz="4" w:space="0" w:color="auto"/>
              <w:bottom w:val="single" w:sz="4" w:space="0" w:color="auto"/>
            </w:tcBorders>
          </w:tcPr>
          <w:p w14:paraId="0D615019" w14:textId="2B76D5FD"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Analizar estrategias metodológicas para desarrollar competencias socioemocionales</w:t>
            </w:r>
          </w:p>
        </w:tc>
        <w:tc>
          <w:tcPr>
            <w:tcW w:w="1263" w:type="dxa"/>
            <w:tcBorders>
              <w:top w:val="single" w:sz="4" w:space="0" w:color="auto"/>
              <w:bottom w:val="single" w:sz="4" w:space="0" w:color="auto"/>
            </w:tcBorders>
          </w:tcPr>
          <w:p w14:paraId="32D575F3" w14:textId="1435447D"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Investigación documental</w:t>
            </w:r>
          </w:p>
        </w:tc>
        <w:tc>
          <w:tcPr>
            <w:tcW w:w="1481" w:type="dxa"/>
            <w:tcBorders>
              <w:top w:val="single" w:sz="4" w:space="0" w:color="auto"/>
              <w:bottom w:val="single" w:sz="4" w:space="0" w:color="auto"/>
            </w:tcBorders>
          </w:tcPr>
          <w:p w14:paraId="421AB7C8" w14:textId="06A3175F"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Estrategias metodológicas activas</w:t>
            </w:r>
          </w:p>
        </w:tc>
        <w:tc>
          <w:tcPr>
            <w:tcW w:w="1505" w:type="dxa"/>
            <w:tcBorders>
              <w:top w:val="single" w:sz="4" w:space="0" w:color="auto"/>
              <w:bottom w:val="single" w:sz="4" w:space="0" w:color="auto"/>
            </w:tcBorders>
          </w:tcPr>
          <w:p w14:paraId="16093898" w14:textId="5C815B1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Socioemocional, convivencia</w:t>
            </w:r>
          </w:p>
        </w:tc>
        <w:tc>
          <w:tcPr>
            <w:tcW w:w="1326" w:type="dxa"/>
            <w:tcBorders>
              <w:top w:val="single" w:sz="4" w:space="0" w:color="auto"/>
              <w:bottom w:val="single" w:sz="4" w:space="0" w:color="auto"/>
            </w:tcBorders>
          </w:tcPr>
          <w:p w14:paraId="7ACCD6E3" w14:textId="3A09C23D"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Revisión bibliográfica</w:t>
            </w:r>
          </w:p>
        </w:tc>
        <w:tc>
          <w:tcPr>
            <w:tcW w:w="1583" w:type="dxa"/>
            <w:tcBorders>
              <w:top w:val="single" w:sz="4" w:space="0" w:color="auto"/>
              <w:bottom w:val="single" w:sz="4" w:space="0" w:color="auto"/>
            </w:tcBorders>
          </w:tcPr>
          <w:p w14:paraId="1F5CC119" w14:textId="039FDECB"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Las estrategias socioemocionales favorecen climas escolares positivos</w:t>
            </w:r>
          </w:p>
        </w:tc>
        <w:tc>
          <w:tcPr>
            <w:tcW w:w="1387" w:type="dxa"/>
            <w:tcBorders>
              <w:top w:val="single" w:sz="4" w:space="0" w:color="auto"/>
              <w:bottom w:val="single" w:sz="4" w:space="0" w:color="auto"/>
            </w:tcBorders>
          </w:tcPr>
          <w:p w14:paraId="44688EA9" w14:textId="69F75473" w:rsidR="003B558B" w:rsidRPr="00351866" w:rsidRDefault="003B558B" w:rsidP="003B558B">
            <w:pPr>
              <w:spacing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Coincide con ANEP y MINEDU; diverge por abordar un nivel educativo más amplio</w:t>
            </w:r>
          </w:p>
        </w:tc>
      </w:tr>
    </w:tbl>
    <w:p w14:paraId="3B2336FF" w14:textId="77777777" w:rsidR="006E699C" w:rsidRPr="00351866" w:rsidRDefault="006E699C" w:rsidP="00351866">
      <w:pPr>
        <w:spacing w:after="0" w:line="360" w:lineRule="auto"/>
        <w:rPr>
          <w:rFonts w:ascii="Times New Roman" w:hAnsi="Times New Roman" w:cs="Times New Roman"/>
          <w:sz w:val="24"/>
          <w:szCs w:val="24"/>
        </w:rPr>
        <w:sectPr w:rsidR="006E699C" w:rsidRPr="00351866" w:rsidSect="005A6BE2">
          <w:pgSz w:w="16443" w:h="11907" w:orient="landscape" w:code="9"/>
          <w:pgMar w:top="1418" w:right="1418" w:bottom="907" w:left="2155" w:header="709" w:footer="284" w:gutter="0"/>
          <w:cols w:space="708"/>
          <w:docGrid w:linePitch="360"/>
        </w:sectPr>
      </w:pPr>
    </w:p>
    <w:p w14:paraId="2727FD5F" w14:textId="6D66E341" w:rsidR="006E699C" w:rsidRDefault="006E699C" w:rsidP="00351866">
      <w:pPr>
        <w:spacing w:after="0" w:line="360" w:lineRule="auto"/>
        <w:jc w:val="center"/>
        <w:rPr>
          <w:rFonts w:ascii="Times New Roman" w:hAnsi="Times New Roman" w:cs="Times New Roman"/>
          <w:b/>
          <w:bCs/>
          <w:sz w:val="24"/>
          <w:szCs w:val="24"/>
        </w:rPr>
      </w:pPr>
      <w:r w:rsidRPr="00351866">
        <w:rPr>
          <w:rFonts w:ascii="Times New Roman" w:hAnsi="Times New Roman" w:cs="Times New Roman"/>
          <w:b/>
          <w:bCs/>
          <w:sz w:val="24"/>
          <w:szCs w:val="24"/>
        </w:rPr>
        <w:lastRenderedPageBreak/>
        <w:t>Conclusión y/o reflexión por autor</w:t>
      </w:r>
    </w:p>
    <w:p w14:paraId="10773D55" w14:textId="77777777" w:rsidR="00B27FDD" w:rsidRDefault="00B27FDD" w:rsidP="00351866">
      <w:pPr>
        <w:spacing w:after="0" w:line="360" w:lineRule="auto"/>
        <w:jc w:val="center"/>
        <w:rPr>
          <w:rFonts w:ascii="Times New Roman" w:hAnsi="Times New Roman" w:cs="Times New Roman"/>
          <w:b/>
          <w:bCs/>
          <w:sz w:val="24"/>
          <w:szCs w:val="24"/>
        </w:rPr>
      </w:pPr>
    </w:p>
    <w:p w14:paraId="2F55C149" w14:textId="22C357C7" w:rsidR="00D66360" w:rsidRPr="00187C47" w:rsidRDefault="00187C47" w:rsidP="00187C47">
      <w:pPr>
        <w:pStyle w:val="Descripcin"/>
        <w:spacing w:line="276" w:lineRule="auto"/>
        <w:rPr>
          <w:rFonts w:ascii="Times New Roman" w:hAnsi="Times New Roman" w:cs="Times New Roman"/>
          <w:color w:val="000000" w:themeColor="text1"/>
          <w:sz w:val="24"/>
          <w:szCs w:val="24"/>
        </w:rPr>
      </w:pPr>
      <w:bookmarkStart w:id="52" w:name="_Toc226369015"/>
      <w:r w:rsidRPr="00187C47">
        <w:rPr>
          <w:rFonts w:ascii="Times New Roman" w:hAnsi="Times New Roman" w:cs="Times New Roman"/>
          <w:b/>
          <w:bCs/>
          <w:i w:val="0"/>
          <w:iCs w:val="0"/>
          <w:color w:val="000000" w:themeColor="text1"/>
          <w:sz w:val="24"/>
          <w:szCs w:val="24"/>
        </w:rPr>
        <w:t xml:space="preserve">Tabla </w:t>
      </w:r>
      <w:r w:rsidRPr="00187C47">
        <w:rPr>
          <w:rFonts w:ascii="Times New Roman" w:hAnsi="Times New Roman" w:cs="Times New Roman"/>
          <w:b/>
          <w:bCs/>
          <w:i w:val="0"/>
          <w:iCs w:val="0"/>
          <w:color w:val="000000" w:themeColor="text1"/>
          <w:sz w:val="24"/>
          <w:szCs w:val="24"/>
        </w:rPr>
        <w:fldChar w:fldCharType="begin"/>
      </w:r>
      <w:r w:rsidRPr="00187C47">
        <w:rPr>
          <w:rFonts w:ascii="Times New Roman" w:hAnsi="Times New Roman" w:cs="Times New Roman"/>
          <w:b/>
          <w:bCs/>
          <w:i w:val="0"/>
          <w:iCs w:val="0"/>
          <w:color w:val="000000" w:themeColor="text1"/>
          <w:sz w:val="24"/>
          <w:szCs w:val="24"/>
        </w:rPr>
        <w:instrText xml:space="preserve"> SEQ Tabla \* ARABIC </w:instrText>
      </w:r>
      <w:r w:rsidRPr="00187C47">
        <w:rPr>
          <w:rFonts w:ascii="Times New Roman" w:hAnsi="Times New Roman" w:cs="Times New Roman"/>
          <w:b/>
          <w:bCs/>
          <w:i w:val="0"/>
          <w:iCs w:val="0"/>
          <w:color w:val="000000" w:themeColor="text1"/>
          <w:sz w:val="24"/>
          <w:szCs w:val="24"/>
        </w:rPr>
        <w:fldChar w:fldCharType="separate"/>
      </w:r>
      <w:r w:rsidRPr="00187C47">
        <w:rPr>
          <w:rFonts w:ascii="Times New Roman" w:hAnsi="Times New Roman" w:cs="Times New Roman"/>
          <w:b/>
          <w:bCs/>
          <w:i w:val="0"/>
          <w:iCs w:val="0"/>
          <w:noProof/>
          <w:color w:val="000000" w:themeColor="text1"/>
          <w:sz w:val="24"/>
          <w:szCs w:val="24"/>
        </w:rPr>
        <w:t>3</w:t>
      </w:r>
      <w:r w:rsidRPr="00187C47">
        <w:rPr>
          <w:rFonts w:ascii="Times New Roman" w:hAnsi="Times New Roman" w:cs="Times New Roman"/>
          <w:b/>
          <w:bCs/>
          <w:i w:val="0"/>
          <w:iCs w:val="0"/>
          <w:color w:val="000000" w:themeColor="text1"/>
          <w:sz w:val="24"/>
          <w:szCs w:val="24"/>
        </w:rPr>
        <w:fldChar w:fldCharType="end"/>
      </w:r>
      <w:r w:rsidRPr="00187C47">
        <w:rPr>
          <w:rFonts w:ascii="Times New Roman" w:hAnsi="Times New Roman" w:cs="Times New Roman"/>
          <w:color w:val="000000" w:themeColor="text1"/>
          <w:sz w:val="24"/>
          <w:szCs w:val="24"/>
        </w:rPr>
        <w:br/>
        <w:t>Ficha de análisis de Fernández-Martínez &amp; Montero-García (2016)</w:t>
      </w:r>
      <w:bookmarkEnd w:id="52"/>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299"/>
        <w:gridCol w:w="1998"/>
        <w:gridCol w:w="1634"/>
        <w:gridCol w:w="2091"/>
      </w:tblGrid>
      <w:tr w:rsidR="00D66360" w:rsidRPr="00351866" w14:paraId="51CB615B" w14:textId="77777777" w:rsidTr="00BF7655">
        <w:trPr>
          <w:tblHeader/>
          <w:tblCellSpacing w:w="15" w:type="dxa"/>
        </w:trPr>
        <w:tc>
          <w:tcPr>
            <w:tcW w:w="0" w:type="auto"/>
            <w:tcBorders>
              <w:top w:val="nil"/>
              <w:bottom w:val="single" w:sz="4" w:space="0" w:color="auto"/>
            </w:tcBorders>
            <w:vAlign w:val="center"/>
            <w:hideMark/>
          </w:tcPr>
          <w:p w14:paraId="7DD9C809" w14:textId="77777777" w:rsidR="00D66360" w:rsidRPr="00351866" w:rsidRDefault="00D66360"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26DC036C" w14:textId="77777777" w:rsidR="00D66360" w:rsidRPr="00351866" w:rsidRDefault="00D66360"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617C0D57" w14:textId="77777777" w:rsidR="00D66360" w:rsidRPr="00351866" w:rsidRDefault="00D66360"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6F18AAE7" w14:textId="77777777" w:rsidR="00D66360" w:rsidRPr="00351866" w:rsidRDefault="00D66360"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20615A21" w14:textId="77777777" w:rsidR="00D66360" w:rsidRPr="00351866" w:rsidRDefault="00D66360"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D66360" w:rsidRPr="00351866" w14:paraId="59B653C3" w14:textId="77777777" w:rsidTr="00D66360">
        <w:trPr>
          <w:tblCellSpacing w:w="15" w:type="dxa"/>
        </w:trPr>
        <w:tc>
          <w:tcPr>
            <w:tcW w:w="0" w:type="auto"/>
          </w:tcPr>
          <w:p w14:paraId="0262B0D6" w14:textId="2BA4F383" w:rsidR="00D66360" w:rsidRPr="00351866" w:rsidRDefault="00D66360" w:rsidP="00D66360">
            <w:pPr>
              <w:spacing w:after="0" w:line="360" w:lineRule="auto"/>
              <w:rPr>
                <w:rFonts w:ascii="Times New Roman" w:eastAsia="Times New Roman" w:hAnsi="Times New Roman" w:cs="Times New Roman"/>
                <w:sz w:val="24"/>
                <w:szCs w:val="24"/>
                <w:lang w:eastAsia="es-PE"/>
              </w:rPr>
            </w:pPr>
            <w:r w:rsidRPr="00D66360">
              <w:rPr>
                <w:rFonts w:ascii="Times New Roman" w:eastAsia="Times New Roman" w:hAnsi="Times New Roman" w:cs="Times New Roman"/>
                <w:sz w:val="24"/>
                <w:szCs w:val="24"/>
                <w:lang w:eastAsia="es-PE"/>
              </w:rPr>
              <w:t>Fernández-Martínez &amp; Montero-García (2016) – Colombia</w:t>
            </w:r>
          </w:p>
        </w:tc>
        <w:tc>
          <w:tcPr>
            <w:tcW w:w="0" w:type="auto"/>
          </w:tcPr>
          <w:p w14:paraId="1F26ADE1" w14:textId="08A4F350" w:rsidR="00D66360" w:rsidRPr="00351866" w:rsidRDefault="00D66360" w:rsidP="00D66360">
            <w:pPr>
              <w:spacing w:after="0" w:line="360" w:lineRule="auto"/>
              <w:rPr>
                <w:rFonts w:ascii="Times New Roman" w:eastAsia="Times New Roman" w:hAnsi="Times New Roman" w:cs="Times New Roman"/>
                <w:sz w:val="24"/>
                <w:szCs w:val="24"/>
                <w:lang w:eastAsia="es-PE"/>
              </w:rPr>
            </w:pPr>
            <w:r w:rsidRPr="00D66360">
              <w:rPr>
                <w:rFonts w:ascii="Times New Roman" w:eastAsia="Times New Roman" w:hAnsi="Times New Roman" w:cs="Times New Roman"/>
                <w:sz w:val="24"/>
                <w:szCs w:val="24"/>
                <w:lang w:eastAsia="es-PE"/>
              </w:rPr>
              <w:t>Inteligencia emocional en educación infantil</w:t>
            </w:r>
          </w:p>
        </w:tc>
        <w:tc>
          <w:tcPr>
            <w:tcW w:w="0" w:type="auto"/>
          </w:tcPr>
          <w:p w14:paraId="29E943B2" w14:textId="34C2C05A" w:rsidR="00D66360" w:rsidRPr="00351866" w:rsidRDefault="00D66360" w:rsidP="00D66360">
            <w:pPr>
              <w:spacing w:after="0" w:line="360" w:lineRule="auto"/>
              <w:rPr>
                <w:rFonts w:ascii="Times New Roman" w:eastAsia="Times New Roman" w:hAnsi="Times New Roman" w:cs="Times New Roman"/>
                <w:sz w:val="24"/>
                <w:szCs w:val="24"/>
                <w:lang w:eastAsia="es-PE"/>
              </w:rPr>
            </w:pPr>
            <w:r w:rsidRPr="00D66360">
              <w:rPr>
                <w:rFonts w:ascii="Times New Roman" w:eastAsia="Times New Roman" w:hAnsi="Times New Roman" w:cs="Times New Roman"/>
                <w:sz w:val="24"/>
                <w:szCs w:val="24"/>
                <w:lang w:eastAsia="es-PE"/>
              </w:rPr>
              <w:t>Aporta un marco teórico general sobre la educación emocional en los primeros años y su impacto en el comportamiento infantil.</w:t>
            </w:r>
          </w:p>
        </w:tc>
        <w:tc>
          <w:tcPr>
            <w:tcW w:w="0" w:type="auto"/>
          </w:tcPr>
          <w:p w14:paraId="74D6BB8F" w14:textId="2F9F245B" w:rsidR="00D66360" w:rsidRPr="00351866" w:rsidRDefault="00D66360" w:rsidP="00D66360">
            <w:pPr>
              <w:spacing w:after="0" w:line="360" w:lineRule="auto"/>
              <w:rPr>
                <w:rFonts w:ascii="Times New Roman" w:eastAsia="Times New Roman" w:hAnsi="Times New Roman" w:cs="Times New Roman"/>
                <w:sz w:val="24"/>
                <w:szCs w:val="24"/>
                <w:lang w:eastAsia="es-PE"/>
              </w:rPr>
            </w:pPr>
            <w:r w:rsidRPr="00D66360">
              <w:rPr>
                <w:rFonts w:ascii="Times New Roman" w:eastAsia="Times New Roman" w:hAnsi="Times New Roman" w:cs="Times New Roman"/>
                <w:sz w:val="24"/>
                <w:szCs w:val="24"/>
                <w:lang w:eastAsia="es-PE"/>
              </w:rPr>
              <w:t>El estudio es más teórico y no profundiza en la aplicación práctica ni en estudios de campo.</w:t>
            </w:r>
          </w:p>
        </w:tc>
        <w:tc>
          <w:tcPr>
            <w:tcW w:w="0" w:type="auto"/>
          </w:tcPr>
          <w:p w14:paraId="6CE64A1E" w14:textId="5DB59412" w:rsidR="00D66360" w:rsidRPr="00351866" w:rsidRDefault="00D66360" w:rsidP="00D66360">
            <w:pPr>
              <w:spacing w:after="0" w:line="360" w:lineRule="auto"/>
              <w:rPr>
                <w:rFonts w:ascii="Times New Roman" w:eastAsia="Times New Roman" w:hAnsi="Times New Roman" w:cs="Times New Roman"/>
                <w:sz w:val="24"/>
                <w:szCs w:val="24"/>
                <w:lang w:eastAsia="es-PE"/>
              </w:rPr>
            </w:pPr>
            <w:r w:rsidRPr="00D66360">
              <w:rPr>
                <w:rFonts w:ascii="Times New Roman" w:eastAsia="Times New Roman" w:hAnsi="Times New Roman" w:cs="Times New Roman"/>
                <w:sz w:val="24"/>
                <w:szCs w:val="24"/>
                <w:lang w:eastAsia="es-PE"/>
              </w:rPr>
              <w:t>Este estudio establece las bases teóricas sobre las cuales se puede construir la educación emocional en la primera infancia, coincidiendo con la perspectiva de que la educación emocional es crucial para el desarrollo integral.</w:t>
            </w:r>
          </w:p>
        </w:tc>
      </w:tr>
    </w:tbl>
    <w:p w14:paraId="66B30BD5" w14:textId="19FE5327" w:rsidR="00D66360" w:rsidRDefault="00D66360" w:rsidP="00D66360"/>
    <w:p w14:paraId="15C550CE" w14:textId="58F03BB0" w:rsidR="00D66360" w:rsidRDefault="00D66360" w:rsidP="00D66360"/>
    <w:p w14:paraId="132EAE40" w14:textId="00DF8287" w:rsidR="00D66360" w:rsidRDefault="00D66360" w:rsidP="00D66360"/>
    <w:p w14:paraId="199F2E24" w14:textId="77777777" w:rsidR="00D66360" w:rsidRDefault="00D66360" w:rsidP="00D66360"/>
    <w:p w14:paraId="694EFDCC" w14:textId="166B6164" w:rsidR="00D66360" w:rsidRDefault="00D66360" w:rsidP="00D66360"/>
    <w:p w14:paraId="3083EA7B" w14:textId="4FC75084" w:rsidR="00D66360" w:rsidRDefault="00D66360" w:rsidP="00D66360"/>
    <w:p w14:paraId="2C68BE02" w14:textId="494E1556" w:rsidR="00D66360" w:rsidRDefault="00D66360" w:rsidP="00D66360"/>
    <w:p w14:paraId="53957070" w14:textId="27075D9E" w:rsidR="00D66360" w:rsidRDefault="00D66360" w:rsidP="00D66360"/>
    <w:p w14:paraId="609F4393" w14:textId="217362D1" w:rsidR="00D66360" w:rsidRDefault="00D66360" w:rsidP="00D66360"/>
    <w:p w14:paraId="62A2B49B" w14:textId="2B2479FF" w:rsidR="00B14093" w:rsidRDefault="00B14093" w:rsidP="00D66360"/>
    <w:p w14:paraId="3168F837" w14:textId="230721E3" w:rsidR="00B14093" w:rsidRDefault="00B14093" w:rsidP="00D66360"/>
    <w:p w14:paraId="63ABB503" w14:textId="77777777" w:rsidR="00B14093" w:rsidRPr="00D66360" w:rsidRDefault="00B14093" w:rsidP="00D66360"/>
    <w:p w14:paraId="58A73A9D" w14:textId="247871AA" w:rsidR="00BD3893" w:rsidRPr="00FE3285" w:rsidRDefault="00FE3285" w:rsidP="00FE3285">
      <w:pPr>
        <w:pStyle w:val="Descripcin"/>
        <w:spacing w:after="0" w:line="360" w:lineRule="auto"/>
        <w:rPr>
          <w:rFonts w:ascii="Times New Roman" w:hAnsi="Times New Roman" w:cs="Times New Roman"/>
          <w:color w:val="auto"/>
          <w:sz w:val="24"/>
          <w:szCs w:val="24"/>
        </w:rPr>
      </w:pPr>
      <w:bookmarkStart w:id="53" w:name="_Toc226369016"/>
      <w:r w:rsidRPr="00FE3285">
        <w:rPr>
          <w:rFonts w:ascii="Times New Roman" w:hAnsi="Times New Roman" w:cs="Times New Roman"/>
          <w:b/>
          <w:bCs/>
          <w:i w:val="0"/>
          <w:iCs w:val="0"/>
          <w:color w:val="auto"/>
          <w:sz w:val="24"/>
          <w:szCs w:val="24"/>
        </w:rPr>
        <w:lastRenderedPageBreak/>
        <w:t xml:space="preserve">Tabla </w:t>
      </w:r>
      <w:r w:rsidRPr="00FE3285">
        <w:rPr>
          <w:rFonts w:ascii="Times New Roman" w:hAnsi="Times New Roman" w:cs="Times New Roman"/>
          <w:b/>
          <w:bCs/>
          <w:i w:val="0"/>
          <w:iCs w:val="0"/>
          <w:color w:val="auto"/>
          <w:sz w:val="24"/>
          <w:szCs w:val="24"/>
        </w:rPr>
        <w:fldChar w:fldCharType="begin"/>
      </w:r>
      <w:r w:rsidRPr="00FE3285">
        <w:rPr>
          <w:rFonts w:ascii="Times New Roman" w:hAnsi="Times New Roman" w:cs="Times New Roman"/>
          <w:b/>
          <w:bCs/>
          <w:i w:val="0"/>
          <w:iCs w:val="0"/>
          <w:color w:val="auto"/>
          <w:sz w:val="24"/>
          <w:szCs w:val="24"/>
        </w:rPr>
        <w:instrText xml:space="preserve"> SEQ Tabla \* ARABIC </w:instrText>
      </w:r>
      <w:r w:rsidRPr="00FE3285">
        <w:rPr>
          <w:rFonts w:ascii="Times New Roman" w:hAnsi="Times New Roman" w:cs="Times New Roman"/>
          <w:b/>
          <w:bCs/>
          <w:i w:val="0"/>
          <w:iCs w:val="0"/>
          <w:color w:val="auto"/>
          <w:sz w:val="24"/>
          <w:szCs w:val="24"/>
        </w:rPr>
        <w:fldChar w:fldCharType="separate"/>
      </w:r>
      <w:r w:rsidR="00187C47">
        <w:rPr>
          <w:rFonts w:ascii="Times New Roman" w:hAnsi="Times New Roman" w:cs="Times New Roman"/>
          <w:b/>
          <w:bCs/>
          <w:i w:val="0"/>
          <w:iCs w:val="0"/>
          <w:noProof/>
          <w:color w:val="auto"/>
          <w:sz w:val="24"/>
          <w:szCs w:val="24"/>
        </w:rPr>
        <w:t>4</w:t>
      </w:r>
      <w:r w:rsidRPr="00FE3285">
        <w:rPr>
          <w:rFonts w:ascii="Times New Roman" w:hAnsi="Times New Roman" w:cs="Times New Roman"/>
          <w:b/>
          <w:bCs/>
          <w:i w:val="0"/>
          <w:iCs w:val="0"/>
          <w:color w:val="auto"/>
          <w:sz w:val="24"/>
          <w:szCs w:val="24"/>
        </w:rPr>
        <w:fldChar w:fldCharType="end"/>
      </w:r>
      <w:r w:rsidRPr="00FE3285">
        <w:rPr>
          <w:rFonts w:ascii="Times New Roman" w:hAnsi="Times New Roman" w:cs="Times New Roman"/>
          <w:b/>
          <w:bCs/>
          <w:i w:val="0"/>
          <w:iCs w:val="0"/>
          <w:color w:val="auto"/>
          <w:sz w:val="24"/>
          <w:szCs w:val="24"/>
        </w:rPr>
        <w:br/>
      </w:r>
      <w:r w:rsidRPr="00FE3285">
        <w:rPr>
          <w:rFonts w:ascii="Times New Roman" w:hAnsi="Times New Roman" w:cs="Times New Roman"/>
          <w:color w:val="auto"/>
          <w:sz w:val="24"/>
          <w:szCs w:val="24"/>
        </w:rPr>
        <w:t>Ficha de análisis de Roncancio et al. (2017)</w:t>
      </w:r>
      <w:bookmarkEnd w:id="53"/>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1356"/>
        <w:gridCol w:w="1901"/>
        <w:gridCol w:w="1727"/>
        <w:gridCol w:w="2181"/>
      </w:tblGrid>
      <w:tr w:rsidR="00BD3893" w:rsidRPr="00351866" w14:paraId="177390AE" w14:textId="77777777" w:rsidTr="00BF7655">
        <w:trPr>
          <w:tblHeader/>
          <w:tblCellSpacing w:w="15" w:type="dxa"/>
        </w:trPr>
        <w:tc>
          <w:tcPr>
            <w:tcW w:w="0" w:type="auto"/>
            <w:tcBorders>
              <w:top w:val="nil"/>
              <w:bottom w:val="single" w:sz="4" w:space="0" w:color="auto"/>
            </w:tcBorders>
            <w:vAlign w:val="center"/>
            <w:hideMark/>
          </w:tcPr>
          <w:p w14:paraId="6710751A"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7D695E07"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4E492ED9"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689721DB"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08FAC566"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BD3893" w:rsidRPr="00351866" w14:paraId="7229E103" w14:textId="77777777" w:rsidTr="00BD3893">
        <w:trPr>
          <w:tblCellSpacing w:w="15" w:type="dxa"/>
        </w:trPr>
        <w:tc>
          <w:tcPr>
            <w:tcW w:w="0" w:type="auto"/>
          </w:tcPr>
          <w:p w14:paraId="478226A5" w14:textId="7772D32A" w:rsidR="00BD3893" w:rsidRPr="00351866" w:rsidRDefault="00BD3893" w:rsidP="00BD3893">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Roncancio et al. (2017) – Colombia</w:t>
            </w:r>
          </w:p>
        </w:tc>
        <w:tc>
          <w:tcPr>
            <w:tcW w:w="0" w:type="auto"/>
          </w:tcPr>
          <w:p w14:paraId="67117410" w14:textId="6C78DC78" w:rsidR="00BD3893" w:rsidRPr="00351866" w:rsidRDefault="00BD3893" w:rsidP="00BD3893">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Impacto de la inteligencia emocional en la convivencia escolar</w:t>
            </w:r>
          </w:p>
        </w:tc>
        <w:tc>
          <w:tcPr>
            <w:tcW w:w="0" w:type="auto"/>
          </w:tcPr>
          <w:p w14:paraId="239E67C6" w14:textId="4D5C5AAB" w:rsidR="00BD3893" w:rsidRPr="00351866" w:rsidRDefault="00BD3893" w:rsidP="00BD3893">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Resalta el vínculo entre la autorregulación emocional y la convivencia escolar en contextos educativos, con énfasis en la mediación docente.</w:t>
            </w:r>
          </w:p>
        </w:tc>
        <w:tc>
          <w:tcPr>
            <w:tcW w:w="0" w:type="auto"/>
          </w:tcPr>
          <w:p w14:paraId="0EFFE83B" w14:textId="4A960442" w:rsidR="00BD3893" w:rsidRPr="00351866" w:rsidRDefault="00BD3893" w:rsidP="00BD3893">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No ofrece intervenciones pedagógicas específicas ni detalla metodologías claras aplicables a la práctica en el aula.</w:t>
            </w:r>
          </w:p>
        </w:tc>
        <w:tc>
          <w:tcPr>
            <w:tcW w:w="0" w:type="auto"/>
          </w:tcPr>
          <w:p w14:paraId="0A7CD5FC" w14:textId="66AA9C2D" w:rsidR="00BD3893" w:rsidRPr="00351866" w:rsidRDefault="00BD3893" w:rsidP="00BD3893">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Coincide con investigaciones que han encontrado la autorregulación emocional como base para mejorar la convivencia en el aula. Esta obra complementa el enfoque sobre la importancia del rol docente en el manejo emocional de los niños.</w:t>
            </w:r>
          </w:p>
        </w:tc>
      </w:tr>
    </w:tbl>
    <w:p w14:paraId="4A4F1FBE" w14:textId="5BFDF7A1" w:rsidR="00BD3893" w:rsidRDefault="00BD3893" w:rsidP="00BD3893"/>
    <w:p w14:paraId="358139D5" w14:textId="730F9D9F" w:rsidR="006B5537" w:rsidRDefault="00D47E9C" w:rsidP="006B5537">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La investigación</w:t>
      </w:r>
      <w:r w:rsidR="006B5537" w:rsidRPr="006B5537">
        <w:rPr>
          <w:rFonts w:ascii="Times New Roman" w:hAnsi="Times New Roman" w:cs="Times New Roman"/>
          <w:sz w:val="24"/>
          <w:szCs w:val="24"/>
        </w:rPr>
        <w:t xml:space="preserve"> de Fernández-Martínez y Montero-García (2016) se </w:t>
      </w:r>
      <w:r>
        <w:rPr>
          <w:rFonts w:ascii="Times New Roman" w:hAnsi="Times New Roman" w:cs="Times New Roman"/>
          <w:sz w:val="24"/>
          <w:szCs w:val="24"/>
        </w:rPr>
        <w:t>centra</w:t>
      </w:r>
      <w:r w:rsidR="006B5537" w:rsidRPr="006B5537">
        <w:rPr>
          <w:rFonts w:ascii="Times New Roman" w:hAnsi="Times New Roman" w:cs="Times New Roman"/>
          <w:sz w:val="24"/>
          <w:szCs w:val="24"/>
        </w:rPr>
        <w:t xml:space="preserve"> en la inteligencia emocional </w:t>
      </w:r>
      <w:r>
        <w:rPr>
          <w:rFonts w:ascii="Times New Roman" w:hAnsi="Times New Roman" w:cs="Times New Roman"/>
          <w:sz w:val="24"/>
          <w:szCs w:val="24"/>
        </w:rPr>
        <w:t>de los niños del nivel inicial</w:t>
      </w:r>
      <w:r w:rsidR="006B5537" w:rsidRPr="006B5537">
        <w:rPr>
          <w:rFonts w:ascii="Times New Roman" w:hAnsi="Times New Roman" w:cs="Times New Roman"/>
          <w:sz w:val="24"/>
          <w:szCs w:val="24"/>
        </w:rPr>
        <w:t xml:space="preserve">, </w:t>
      </w:r>
      <w:r w:rsidRPr="006B5537">
        <w:rPr>
          <w:rFonts w:ascii="Times New Roman" w:hAnsi="Times New Roman" w:cs="Times New Roman"/>
          <w:sz w:val="24"/>
          <w:szCs w:val="24"/>
        </w:rPr>
        <w:t>enfatizando</w:t>
      </w:r>
      <w:r w:rsidR="006B5537" w:rsidRPr="006B5537">
        <w:rPr>
          <w:rFonts w:ascii="Times New Roman" w:hAnsi="Times New Roman" w:cs="Times New Roman"/>
          <w:sz w:val="24"/>
          <w:szCs w:val="24"/>
        </w:rPr>
        <w:t xml:space="preserve"> </w:t>
      </w:r>
      <w:r>
        <w:rPr>
          <w:rFonts w:ascii="Times New Roman" w:hAnsi="Times New Roman" w:cs="Times New Roman"/>
          <w:sz w:val="24"/>
          <w:szCs w:val="24"/>
        </w:rPr>
        <w:t xml:space="preserve">la </w:t>
      </w:r>
      <w:r w:rsidR="006B5537" w:rsidRPr="006B5537">
        <w:rPr>
          <w:rFonts w:ascii="Times New Roman" w:hAnsi="Times New Roman" w:cs="Times New Roman"/>
          <w:sz w:val="24"/>
          <w:szCs w:val="24"/>
        </w:rPr>
        <w:t xml:space="preserve">importancia </w:t>
      </w:r>
      <w:r>
        <w:rPr>
          <w:rFonts w:ascii="Times New Roman" w:hAnsi="Times New Roman" w:cs="Times New Roman"/>
          <w:sz w:val="24"/>
          <w:szCs w:val="24"/>
        </w:rPr>
        <w:t xml:space="preserve">que tiene en el desarrollo integral </w:t>
      </w:r>
      <w:r w:rsidR="006B5537" w:rsidRPr="006B5537">
        <w:rPr>
          <w:rFonts w:ascii="Times New Roman" w:hAnsi="Times New Roman" w:cs="Times New Roman"/>
          <w:sz w:val="24"/>
          <w:szCs w:val="24"/>
        </w:rPr>
        <w:t xml:space="preserve">en la primera infancia. El </w:t>
      </w:r>
      <w:r>
        <w:rPr>
          <w:rFonts w:ascii="Times New Roman" w:hAnsi="Times New Roman" w:cs="Times New Roman"/>
          <w:sz w:val="24"/>
          <w:szCs w:val="24"/>
        </w:rPr>
        <w:t xml:space="preserve">estudio </w:t>
      </w:r>
      <w:r w:rsidRPr="006B5537">
        <w:rPr>
          <w:rFonts w:ascii="Times New Roman" w:hAnsi="Times New Roman" w:cs="Times New Roman"/>
          <w:sz w:val="24"/>
          <w:szCs w:val="24"/>
        </w:rPr>
        <w:t>examina</w:t>
      </w:r>
      <w:r w:rsidR="006B5537" w:rsidRPr="006B5537">
        <w:rPr>
          <w:rFonts w:ascii="Times New Roman" w:hAnsi="Times New Roman" w:cs="Times New Roman"/>
          <w:sz w:val="24"/>
          <w:szCs w:val="24"/>
        </w:rPr>
        <w:t xml:space="preserve"> cómo las habilidades emocionales influyen </w:t>
      </w:r>
      <w:r>
        <w:rPr>
          <w:rFonts w:ascii="Times New Roman" w:hAnsi="Times New Roman" w:cs="Times New Roman"/>
          <w:sz w:val="24"/>
          <w:szCs w:val="24"/>
        </w:rPr>
        <w:t xml:space="preserve">de manera directa en </w:t>
      </w:r>
      <w:r w:rsidR="006B5537" w:rsidRPr="006B5537">
        <w:rPr>
          <w:rFonts w:ascii="Times New Roman" w:hAnsi="Times New Roman" w:cs="Times New Roman"/>
          <w:sz w:val="24"/>
          <w:szCs w:val="24"/>
        </w:rPr>
        <w:t>la adaptación y el bienestar de los niños</w:t>
      </w:r>
      <w:r>
        <w:rPr>
          <w:rFonts w:ascii="Times New Roman" w:hAnsi="Times New Roman" w:cs="Times New Roman"/>
          <w:sz w:val="24"/>
          <w:szCs w:val="24"/>
        </w:rPr>
        <w:t xml:space="preserve"> desde muy temprana edad</w:t>
      </w:r>
      <w:r w:rsidR="006B5537" w:rsidRPr="006B5537">
        <w:rPr>
          <w:rFonts w:ascii="Times New Roman" w:hAnsi="Times New Roman" w:cs="Times New Roman"/>
          <w:sz w:val="24"/>
          <w:szCs w:val="24"/>
        </w:rPr>
        <w:t>.</w:t>
      </w:r>
      <w:r w:rsidR="006B5537">
        <w:rPr>
          <w:rFonts w:ascii="Times New Roman" w:hAnsi="Times New Roman" w:cs="Times New Roman"/>
          <w:sz w:val="24"/>
          <w:szCs w:val="24"/>
        </w:rPr>
        <w:t xml:space="preserve"> </w:t>
      </w:r>
    </w:p>
    <w:p w14:paraId="43B1DD0F" w14:textId="5E9FC80D" w:rsidR="006B5537" w:rsidRPr="001772BB" w:rsidRDefault="00D47E9C" w:rsidP="001772BB">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El autor destaca la trascendencia de </w:t>
      </w:r>
      <w:r w:rsidR="006B5537" w:rsidRPr="006B5537">
        <w:rPr>
          <w:rFonts w:ascii="Times New Roman" w:hAnsi="Times New Roman" w:cs="Times New Roman"/>
          <w:sz w:val="24"/>
          <w:szCs w:val="24"/>
        </w:rPr>
        <w:t xml:space="preserve">los fundamentos teóricos sobre la inteligencia emocional en la infancia, considerando que las emociones </w:t>
      </w:r>
      <w:r>
        <w:rPr>
          <w:rFonts w:ascii="Times New Roman" w:hAnsi="Times New Roman" w:cs="Times New Roman"/>
          <w:sz w:val="24"/>
          <w:szCs w:val="24"/>
        </w:rPr>
        <w:t xml:space="preserve">son fundamentales </w:t>
      </w:r>
      <w:r w:rsidR="006B5537" w:rsidRPr="006B5537">
        <w:rPr>
          <w:rFonts w:ascii="Times New Roman" w:hAnsi="Times New Roman" w:cs="Times New Roman"/>
          <w:sz w:val="24"/>
          <w:szCs w:val="24"/>
        </w:rPr>
        <w:t>para el proceso de</w:t>
      </w:r>
      <w:r>
        <w:rPr>
          <w:rFonts w:ascii="Times New Roman" w:hAnsi="Times New Roman" w:cs="Times New Roman"/>
          <w:sz w:val="24"/>
          <w:szCs w:val="24"/>
        </w:rPr>
        <w:t xml:space="preserve"> socialización y aprendizaje. L</w:t>
      </w:r>
      <w:r w:rsidR="006B5537" w:rsidRPr="006B5537">
        <w:rPr>
          <w:rFonts w:ascii="Times New Roman" w:hAnsi="Times New Roman" w:cs="Times New Roman"/>
          <w:sz w:val="24"/>
          <w:szCs w:val="24"/>
        </w:rPr>
        <w:t xml:space="preserve">a educación emocional, se limita a ofrecer un marco conceptual sin </w:t>
      </w:r>
      <w:r>
        <w:rPr>
          <w:rFonts w:ascii="Times New Roman" w:hAnsi="Times New Roman" w:cs="Times New Roman"/>
          <w:sz w:val="24"/>
          <w:szCs w:val="24"/>
        </w:rPr>
        <w:t xml:space="preserve">llegar a </w:t>
      </w:r>
      <w:r w:rsidR="006B5537" w:rsidRPr="006B5537">
        <w:rPr>
          <w:rFonts w:ascii="Times New Roman" w:hAnsi="Times New Roman" w:cs="Times New Roman"/>
          <w:sz w:val="24"/>
          <w:szCs w:val="24"/>
        </w:rPr>
        <w:t>profundizar en cómo se debe aplicar en las aulas</w:t>
      </w:r>
      <w:r w:rsidR="001772BB">
        <w:rPr>
          <w:rFonts w:ascii="Times New Roman" w:hAnsi="Times New Roman" w:cs="Times New Roman"/>
          <w:sz w:val="24"/>
          <w:szCs w:val="24"/>
        </w:rPr>
        <w:t xml:space="preserve">. El aporte más resaltante </w:t>
      </w:r>
      <w:r w:rsidR="006B5537" w:rsidRPr="006B5537">
        <w:rPr>
          <w:rFonts w:ascii="Times New Roman" w:hAnsi="Times New Roman" w:cs="Times New Roman"/>
          <w:sz w:val="24"/>
          <w:szCs w:val="24"/>
        </w:rPr>
        <w:t xml:space="preserve">de </w:t>
      </w:r>
      <w:r w:rsidR="001772BB">
        <w:rPr>
          <w:rFonts w:ascii="Times New Roman" w:hAnsi="Times New Roman" w:cs="Times New Roman"/>
          <w:sz w:val="24"/>
          <w:szCs w:val="24"/>
        </w:rPr>
        <w:t xml:space="preserve">este estudio </w:t>
      </w:r>
      <w:r w:rsidR="006B5537" w:rsidRPr="006B5537">
        <w:rPr>
          <w:rFonts w:ascii="Times New Roman" w:hAnsi="Times New Roman" w:cs="Times New Roman"/>
          <w:sz w:val="24"/>
          <w:szCs w:val="24"/>
        </w:rPr>
        <w:t xml:space="preserve">es la validación de la educación emocional </w:t>
      </w:r>
      <w:r w:rsidR="001772BB">
        <w:rPr>
          <w:rFonts w:ascii="Times New Roman" w:hAnsi="Times New Roman" w:cs="Times New Roman"/>
          <w:sz w:val="24"/>
          <w:szCs w:val="24"/>
        </w:rPr>
        <w:t>como componente</w:t>
      </w:r>
      <w:r w:rsidR="006B5537" w:rsidRPr="006B5537">
        <w:rPr>
          <w:rFonts w:ascii="Times New Roman" w:hAnsi="Times New Roman" w:cs="Times New Roman"/>
          <w:sz w:val="24"/>
          <w:szCs w:val="24"/>
        </w:rPr>
        <w:t xml:space="preserve"> fundamental </w:t>
      </w:r>
      <w:r w:rsidR="001772BB">
        <w:rPr>
          <w:rFonts w:ascii="Times New Roman" w:hAnsi="Times New Roman" w:cs="Times New Roman"/>
          <w:sz w:val="24"/>
          <w:szCs w:val="24"/>
        </w:rPr>
        <w:t>en</w:t>
      </w:r>
      <w:r w:rsidR="006B5537" w:rsidRPr="006B5537">
        <w:rPr>
          <w:rFonts w:ascii="Times New Roman" w:hAnsi="Times New Roman" w:cs="Times New Roman"/>
          <w:sz w:val="24"/>
          <w:szCs w:val="24"/>
        </w:rPr>
        <w:t xml:space="preserve"> el desarrollo de los niños. Sin embargo, no presenta métodos ni estrategias pedagógicas concretas que puedan ser implementadas directamente en las aulas de educación inicial. </w:t>
      </w:r>
      <w:r w:rsidR="001772BB" w:rsidRPr="001772BB">
        <w:rPr>
          <w:rFonts w:ascii="Times New Roman" w:hAnsi="Times New Roman" w:cs="Times New Roman"/>
          <w:sz w:val="24"/>
          <w:szCs w:val="24"/>
        </w:rPr>
        <w:t xml:space="preserve">Este estudio ofrece </w:t>
      </w:r>
      <w:r w:rsidR="001772BB" w:rsidRPr="001772BB">
        <w:rPr>
          <w:rFonts w:ascii="Times New Roman" w:hAnsi="Times New Roman" w:cs="Times New Roman"/>
          <w:sz w:val="24"/>
          <w:szCs w:val="24"/>
        </w:rPr>
        <w:lastRenderedPageBreak/>
        <w:t>una sólida</w:t>
      </w:r>
      <w:r w:rsidR="001772BB">
        <w:rPr>
          <w:rFonts w:ascii="Times New Roman" w:hAnsi="Times New Roman" w:cs="Times New Roman"/>
          <w:sz w:val="24"/>
          <w:szCs w:val="24"/>
        </w:rPr>
        <w:t xml:space="preserve"> </w:t>
      </w:r>
      <w:r w:rsidR="001772BB" w:rsidRPr="001772BB">
        <w:rPr>
          <w:rFonts w:ascii="Times New Roman" w:hAnsi="Times New Roman" w:cs="Times New Roman"/>
          <w:sz w:val="24"/>
          <w:szCs w:val="24"/>
        </w:rPr>
        <w:t>base teórica que respalda la inclusión de la inteligencia emocional en el plan de estudios a partir de la educación infantil y respalda</w:t>
      </w:r>
      <w:r w:rsidR="001772BB">
        <w:rPr>
          <w:rFonts w:ascii="Times New Roman" w:hAnsi="Times New Roman" w:cs="Times New Roman"/>
          <w:sz w:val="24"/>
          <w:szCs w:val="24"/>
        </w:rPr>
        <w:t xml:space="preserve"> </w:t>
      </w:r>
      <w:r w:rsidR="001772BB" w:rsidRPr="001772BB">
        <w:rPr>
          <w:rFonts w:ascii="Times New Roman" w:hAnsi="Times New Roman" w:cs="Times New Roman"/>
          <w:sz w:val="24"/>
          <w:szCs w:val="24"/>
        </w:rPr>
        <w:t>investigaciones posteriores, como la de Roncancio et al. (2017).</w:t>
      </w:r>
    </w:p>
    <w:p w14:paraId="22D3D10B" w14:textId="0956817E" w:rsidR="00BD3893" w:rsidRPr="00FE3285" w:rsidRDefault="00FE3285" w:rsidP="00FE3285">
      <w:pPr>
        <w:pStyle w:val="Descripcin"/>
        <w:rPr>
          <w:rFonts w:ascii="Times New Roman" w:hAnsi="Times New Roman" w:cs="Times New Roman"/>
          <w:b/>
          <w:bCs/>
          <w:i w:val="0"/>
          <w:iCs w:val="0"/>
          <w:color w:val="auto"/>
          <w:sz w:val="24"/>
          <w:szCs w:val="24"/>
        </w:rPr>
      </w:pPr>
      <w:bookmarkStart w:id="54" w:name="_Toc226369017"/>
      <w:r w:rsidRPr="00FE3285">
        <w:rPr>
          <w:rFonts w:ascii="Times New Roman" w:hAnsi="Times New Roman" w:cs="Times New Roman"/>
          <w:b/>
          <w:bCs/>
          <w:i w:val="0"/>
          <w:iCs w:val="0"/>
          <w:color w:val="auto"/>
          <w:sz w:val="24"/>
          <w:szCs w:val="24"/>
        </w:rPr>
        <w:t xml:space="preserve">Tabla </w:t>
      </w:r>
      <w:r w:rsidRPr="00FE3285">
        <w:rPr>
          <w:rFonts w:ascii="Times New Roman" w:hAnsi="Times New Roman" w:cs="Times New Roman"/>
          <w:b/>
          <w:bCs/>
          <w:i w:val="0"/>
          <w:iCs w:val="0"/>
          <w:color w:val="auto"/>
          <w:sz w:val="24"/>
          <w:szCs w:val="24"/>
        </w:rPr>
        <w:fldChar w:fldCharType="begin"/>
      </w:r>
      <w:r w:rsidRPr="00FE3285">
        <w:rPr>
          <w:rFonts w:ascii="Times New Roman" w:hAnsi="Times New Roman" w:cs="Times New Roman"/>
          <w:b/>
          <w:bCs/>
          <w:i w:val="0"/>
          <w:iCs w:val="0"/>
          <w:color w:val="auto"/>
          <w:sz w:val="24"/>
          <w:szCs w:val="24"/>
        </w:rPr>
        <w:instrText xml:space="preserve"> SEQ Tabla \* ARABIC </w:instrText>
      </w:r>
      <w:r w:rsidRPr="00FE3285">
        <w:rPr>
          <w:rFonts w:ascii="Times New Roman" w:hAnsi="Times New Roman" w:cs="Times New Roman"/>
          <w:b/>
          <w:bCs/>
          <w:i w:val="0"/>
          <w:iCs w:val="0"/>
          <w:color w:val="auto"/>
          <w:sz w:val="24"/>
          <w:szCs w:val="24"/>
        </w:rPr>
        <w:fldChar w:fldCharType="separate"/>
      </w:r>
      <w:r w:rsidR="00187C47">
        <w:rPr>
          <w:rFonts w:ascii="Times New Roman" w:hAnsi="Times New Roman" w:cs="Times New Roman"/>
          <w:b/>
          <w:bCs/>
          <w:i w:val="0"/>
          <w:iCs w:val="0"/>
          <w:noProof/>
          <w:color w:val="auto"/>
          <w:sz w:val="24"/>
          <w:szCs w:val="24"/>
        </w:rPr>
        <w:t>5</w:t>
      </w:r>
      <w:r w:rsidRPr="00FE3285">
        <w:rPr>
          <w:rFonts w:ascii="Times New Roman" w:hAnsi="Times New Roman" w:cs="Times New Roman"/>
          <w:b/>
          <w:bCs/>
          <w:i w:val="0"/>
          <w:iCs w:val="0"/>
          <w:color w:val="auto"/>
          <w:sz w:val="24"/>
          <w:szCs w:val="24"/>
        </w:rPr>
        <w:fldChar w:fldCharType="end"/>
      </w:r>
      <w:r>
        <w:br/>
      </w:r>
      <w:r w:rsidRPr="00FE3285">
        <w:rPr>
          <w:rFonts w:ascii="Times New Roman" w:hAnsi="Times New Roman" w:cs="Times New Roman"/>
          <w:color w:val="auto"/>
          <w:sz w:val="24"/>
          <w:szCs w:val="24"/>
        </w:rPr>
        <w:t xml:space="preserve">Ficha de </w:t>
      </w:r>
      <w:r w:rsidR="00923501" w:rsidRPr="00FE3285">
        <w:rPr>
          <w:rFonts w:ascii="Times New Roman" w:hAnsi="Times New Roman" w:cs="Times New Roman"/>
          <w:color w:val="auto"/>
          <w:sz w:val="24"/>
          <w:szCs w:val="24"/>
        </w:rPr>
        <w:t>análisis</w:t>
      </w:r>
      <w:r w:rsidRPr="00FE3285">
        <w:rPr>
          <w:rFonts w:ascii="Times New Roman" w:hAnsi="Times New Roman" w:cs="Times New Roman"/>
          <w:color w:val="auto"/>
          <w:sz w:val="24"/>
          <w:szCs w:val="24"/>
        </w:rPr>
        <w:t xml:space="preserve"> de Alcoser-Grijalva et al. (2019)</w:t>
      </w:r>
      <w:bookmarkEnd w:id="54"/>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1424"/>
        <w:gridCol w:w="1862"/>
        <w:gridCol w:w="1939"/>
        <w:gridCol w:w="2083"/>
      </w:tblGrid>
      <w:tr w:rsidR="002439EC" w:rsidRPr="00351866" w14:paraId="2FC41F90" w14:textId="77777777" w:rsidTr="00BF7655">
        <w:trPr>
          <w:tblHeader/>
          <w:tblCellSpacing w:w="15" w:type="dxa"/>
        </w:trPr>
        <w:tc>
          <w:tcPr>
            <w:tcW w:w="0" w:type="auto"/>
            <w:tcBorders>
              <w:top w:val="nil"/>
              <w:bottom w:val="single" w:sz="4" w:space="0" w:color="auto"/>
            </w:tcBorders>
            <w:vAlign w:val="center"/>
            <w:hideMark/>
          </w:tcPr>
          <w:p w14:paraId="7D9F2444"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5D3F5251"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6145D2F4"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4EBAB933"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6C5FBC35" w14:textId="77777777" w:rsidR="00BD3893" w:rsidRPr="00351866" w:rsidRDefault="00BD3893"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2439EC" w:rsidRPr="00351866" w14:paraId="0AA404F0" w14:textId="77777777" w:rsidTr="00BD3893">
        <w:trPr>
          <w:tblCellSpacing w:w="15" w:type="dxa"/>
        </w:trPr>
        <w:tc>
          <w:tcPr>
            <w:tcW w:w="0" w:type="auto"/>
            <w:vAlign w:val="center"/>
          </w:tcPr>
          <w:p w14:paraId="11FB96C8" w14:textId="0E78F452" w:rsidR="00BD3893" w:rsidRPr="00351866" w:rsidRDefault="00BD3893" w:rsidP="00BF7655">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 xml:space="preserve">Alcoser-Grijalva et al. (2019) – </w:t>
            </w:r>
            <w:proofErr w:type="spellStart"/>
            <w:r w:rsidRPr="00BD3893">
              <w:rPr>
                <w:rFonts w:ascii="Times New Roman" w:eastAsia="Times New Roman" w:hAnsi="Times New Roman" w:cs="Times New Roman"/>
                <w:sz w:val="24"/>
                <w:szCs w:val="24"/>
                <w:lang w:eastAsia="es-PE"/>
              </w:rPr>
              <w:t>Ecuado</w:t>
            </w:r>
            <w:proofErr w:type="spellEnd"/>
          </w:p>
        </w:tc>
        <w:tc>
          <w:tcPr>
            <w:tcW w:w="0" w:type="auto"/>
            <w:vAlign w:val="center"/>
          </w:tcPr>
          <w:p w14:paraId="7BD4245C" w14:textId="156818AD" w:rsidR="00BD3893" w:rsidRPr="00351866" w:rsidRDefault="00BD3893" w:rsidP="00BF7655">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Educación emocional y su incidencia en la convivencia escolar</w:t>
            </w:r>
          </w:p>
        </w:tc>
        <w:tc>
          <w:tcPr>
            <w:tcW w:w="0" w:type="auto"/>
            <w:vAlign w:val="center"/>
          </w:tcPr>
          <w:p w14:paraId="1483D5FC" w14:textId="1979238A" w:rsidR="00BD3893" w:rsidRPr="00351866" w:rsidRDefault="00BD3893" w:rsidP="00BF7655">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Destaca cómo la educación emocional influye directamente en la convivencia escolar, sobre todo en la mejora de las interacciones y el autocontrol.</w:t>
            </w:r>
          </w:p>
        </w:tc>
        <w:tc>
          <w:tcPr>
            <w:tcW w:w="0" w:type="auto"/>
            <w:vAlign w:val="center"/>
          </w:tcPr>
          <w:p w14:paraId="20B4E211" w14:textId="00071AD3" w:rsidR="00BD3893" w:rsidRPr="00351866" w:rsidRDefault="00BD3893" w:rsidP="00BF7655">
            <w:pPr>
              <w:spacing w:after="0" w:line="360" w:lineRule="auto"/>
              <w:rPr>
                <w:rFonts w:ascii="Times New Roman" w:eastAsia="Times New Roman" w:hAnsi="Times New Roman" w:cs="Times New Roman"/>
                <w:sz w:val="24"/>
                <w:szCs w:val="24"/>
                <w:lang w:eastAsia="es-PE"/>
              </w:rPr>
            </w:pPr>
            <w:r w:rsidRPr="00BD3893">
              <w:rPr>
                <w:rFonts w:ascii="Times New Roman" w:eastAsia="Times New Roman" w:hAnsi="Times New Roman" w:cs="Times New Roman"/>
                <w:sz w:val="24"/>
                <w:szCs w:val="24"/>
                <w:lang w:eastAsia="es-PE"/>
              </w:rPr>
              <w:t>El enfoque es demasiado general y no profundiza en las prácticas pedagógicas específicas utilizadas para implementar estrategias emocionales en el aula.</w:t>
            </w:r>
          </w:p>
        </w:tc>
        <w:tc>
          <w:tcPr>
            <w:tcW w:w="0" w:type="auto"/>
            <w:vAlign w:val="center"/>
          </w:tcPr>
          <w:p w14:paraId="150CD401" w14:textId="77777777" w:rsidR="001772BB" w:rsidRDefault="002439EC" w:rsidP="00BF7655">
            <w:pPr>
              <w:spacing w:after="0" w:line="360" w:lineRule="auto"/>
              <w:rPr>
                <w:rFonts w:ascii="Times New Roman" w:eastAsia="Times New Roman" w:hAnsi="Times New Roman" w:cs="Times New Roman"/>
                <w:sz w:val="24"/>
                <w:szCs w:val="24"/>
                <w:lang w:eastAsia="es-PE"/>
              </w:rPr>
            </w:pPr>
            <w:r w:rsidRPr="002439EC">
              <w:rPr>
                <w:rFonts w:ascii="Times New Roman" w:eastAsia="Times New Roman" w:hAnsi="Times New Roman" w:cs="Times New Roman"/>
                <w:sz w:val="24"/>
                <w:szCs w:val="24"/>
                <w:lang w:eastAsia="es-PE"/>
              </w:rPr>
              <w:t xml:space="preserve">Coincide con </w:t>
            </w:r>
            <w:r w:rsidR="001772BB">
              <w:rPr>
                <w:rFonts w:ascii="Times New Roman" w:eastAsia="Times New Roman" w:hAnsi="Times New Roman" w:cs="Times New Roman"/>
                <w:sz w:val="24"/>
                <w:szCs w:val="24"/>
                <w:lang w:eastAsia="es-PE"/>
              </w:rPr>
              <w:t xml:space="preserve">otros estudios </w:t>
            </w:r>
            <w:r w:rsidRPr="002439EC">
              <w:rPr>
                <w:rFonts w:ascii="Times New Roman" w:eastAsia="Times New Roman" w:hAnsi="Times New Roman" w:cs="Times New Roman"/>
                <w:sz w:val="24"/>
                <w:szCs w:val="24"/>
                <w:lang w:eastAsia="es-PE"/>
              </w:rPr>
              <w:t xml:space="preserve">que han </w:t>
            </w:r>
            <w:r w:rsidR="001772BB">
              <w:rPr>
                <w:rFonts w:ascii="Times New Roman" w:eastAsia="Times New Roman" w:hAnsi="Times New Roman" w:cs="Times New Roman"/>
                <w:sz w:val="24"/>
                <w:szCs w:val="24"/>
                <w:lang w:eastAsia="es-PE"/>
              </w:rPr>
              <w:t xml:space="preserve">comprobado que </w:t>
            </w:r>
            <w:r w:rsidRPr="002439EC">
              <w:rPr>
                <w:rFonts w:ascii="Times New Roman" w:eastAsia="Times New Roman" w:hAnsi="Times New Roman" w:cs="Times New Roman"/>
                <w:sz w:val="24"/>
                <w:szCs w:val="24"/>
                <w:lang w:eastAsia="es-PE"/>
              </w:rPr>
              <w:t xml:space="preserve">la autorregulación emocional </w:t>
            </w:r>
            <w:r w:rsidR="001772BB">
              <w:rPr>
                <w:rFonts w:ascii="Times New Roman" w:eastAsia="Times New Roman" w:hAnsi="Times New Roman" w:cs="Times New Roman"/>
                <w:sz w:val="24"/>
                <w:szCs w:val="24"/>
                <w:lang w:eastAsia="es-PE"/>
              </w:rPr>
              <w:t>es</w:t>
            </w:r>
            <w:r w:rsidRPr="002439EC">
              <w:rPr>
                <w:rFonts w:ascii="Times New Roman" w:eastAsia="Times New Roman" w:hAnsi="Times New Roman" w:cs="Times New Roman"/>
                <w:sz w:val="24"/>
                <w:szCs w:val="24"/>
                <w:lang w:eastAsia="es-PE"/>
              </w:rPr>
              <w:t xml:space="preserve"> base para mejorar la convivencia en el aula. </w:t>
            </w:r>
          </w:p>
          <w:p w14:paraId="56515E85" w14:textId="7FE1049C" w:rsidR="00BD3893" w:rsidRPr="00351866" w:rsidRDefault="001772BB" w:rsidP="00BF7655">
            <w:pPr>
              <w:spacing w:after="0" w:line="36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Esta investigación</w:t>
            </w:r>
            <w:r w:rsidR="002439EC" w:rsidRPr="002439EC">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sz w:val="24"/>
                <w:szCs w:val="24"/>
                <w:lang w:eastAsia="es-PE"/>
              </w:rPr>
              <w:t xml:space="preserve">refuerza </w:t>
            </w:r>
            <w:r w:rsidR="002439EC" w:rsidRPr="002439EC">
              <w:rPr>
                <w:rFonts w:ascii="Times New Roman" w:eastAsia="Times New Roman" w:hAnsi="Times New Roman" w:cs="Times New Roman"/>
                <w:sz w:val="24"/>
                <w:szCs w:val="24"/>
                <w:lang w:eastAsia="es-PE"/>
              </w:rPr>
              <w:t xml:space="preserve">el enfoque </w:t>
            </w:r>
            <w:r>
              <w:rPr>
                <w:rFonts w:ascii="Times New Roman" w:eastAsia="Times New Roman" w:hAnsi="Times New Roman" w:cs="Times New Roman"/>
                <w:sz w:val="24"/>
                <w:szCs w:val="24"/>
                <w:lang w:eastAsia="es-PE"/>
              </w:rPr>
              <w:t xml:space="preserve">que sustenta </w:t>
            </w:r>
            <w:r w:rsidR="002439EC" w:rsidRPr="002439EC">
              <w:rPr>
                <w:rFonts w:ascii="Times New Roman" w:eastAsia="Times New Roman" w:hAnsi="Times New Roman" w:cs="Times New Roman"/>
                <w:sz w:val="24"/>
                <w:szCs w:val="24"/>
                <w:lang w:eastAsia="es-PE"/>
              </w:rPr>
              <w:t xml:space="preserve">la importancia </w:t>
            </w:r>
            <w:r>
              <w:rPr>
                <w:rFonts w:ascii="Times New Roman" w:eastAsia="Times New Roman" w:hAnsi="Times New Roman" w:cs="Times New Roman"/>
                <w:sz w:val="24"/>
                <w:szCs w:val="24"/>
                <w:lang w:eastAsia="es-PE"/>
              </w:rPr>
              <w:t>del rol que tiene el</w:t>
            </w:r>
            <w:r w:rsidR="002439EC" w:rsidRPr="002439EC">
              <w:rPr>
                <w:rFonts w:ascii="Times New Roman" w:eastAsia="Times New Roman" w:hAnsi="Times New Roman" w:cs="Times New Roman"/>
                <w:sz w:val="24"/>
                <w:szCs w:val="24"/>
                <w:lang w:eastAsia="es-PE"/>
              </w:rPr>
              <w:t xml:space="preserve"> docente en </w:t>
            </w:r>
            <w:r>
              <w:rPr>
                <w:rFonts w:ascii="Times New Roman" w:eastAsia="Times New Roman" w:hAnsi="Times New Roman" w:cs="Times New Roman"/>
                <w:sz w:val="24"/>
                <w:szCs w:val="24"/>
                <w:lang w:eastAsia="es-PE"/>
              </w:rPr>
              <w:t xml:space="preserve">la regulación de las emociones </w:t>
            </w:r>
            <w:r w:rsidR="002439EC" w:rsidRPr="002439EC">
              <w:rPr>
                <w:rFonts w:ascii="Times New Roman" w:eastAsia="Times New Roman" w:hAnsi="Times New Roman" w:cs="Times New Roman"/>
                <w:sz w:val="24"/>
                <w:szCs w:val="24"/>
                <w:lang w:eastAsia="es-PE"/>
              </w:rPr>
              <w:t>de los niños.</w:t>
            </w:r>
          </w:p>
        </w:tc>
      </w:tr>
    </w:tbl>
    <w:p w14:paraId="441F3E20" w14:textId="77777777" w:rsidR="00BD3893" w:rsidRPr="006B5537" w:rsidRDefault="00BD3893" w:rsidP="006B5537">
      <w:pPr>
        <w:spacing w:after="0" w:line="360" w:lineRule="auto"/>
        <w:ind w:firstLine="720"/>
        <w:rPr>
          <w:rFonts w:ascii="Times New Roman" w:hAnsi="Times New Roman" w:cs="Times New Roman"/>
          <w:sz w:val="24"/>
          <w:szCs w:val="24"/>
        </w:rPr>
      </w:pPr>
    </w:p>
    <w:p w14:paraId="453A0E0A" w14:textId="373060BD" w:rsidR="00BD3893" w:rsidRDefault="006B5537" w:rsidP="006B5537">
      <w:pPr>
        <w:spacing w:after="0" w:line="360" w:lineRule="auto"/>
        <w:ind w:firstLine="720"/>
        <w:rPr>
          <w:rFonts w:ascii="Times New Roman" w:hAnsi="Times New Roman" w:cs="Times New Roman"/>
          <w:sz w:val="24"/>
          <w:szCs w:val="24"/>
        </w:rPr>
      </w:pPr>
      <w:r w:rsidRPr="006B5537">
        <w:rPr>
          <w:rFonts w:ascii="Times New Roman" w:hAnsi="Times New Roman" w:cs="Times New Roman"/>
          <w:sz w:val="24"/>
          <w:szCs w:val="24"/>
        </w:rPr>
        <w:t xml:space="preserve">Roncancio et al. (2017) </w:t>
      </w:r>
      <w:r w:rsidR="001772BB">
        <w:rPr>
          <w:rFonts w:ascii="Times New Roman" w:hAnsi="Times New Roman" w:cs="Times New Roman"/>
          <w:sz w:val="24"/>
          <w:szCs w:val="24"/>
        </w:rPr>
        <w:t>estudian a</w:t>
      </w:r>
      <w:r w:rsidRPr="006B5537">
        <w:rPr>
          <w:rFonts w:ascii="Times New Roman" w:hAnsi="Times New Roman" w:cs="Times New Roman"/>
          <w:sz w:val="24"/>
          <w:szCs w:val="24"/>
        </w:rPr>
        <w:t xml:space="preserve"> la convivencia escolar a </w:t>
      </w:r>
      <w:r w:rsidR="001772BB">
        <w:rPr>
          <w:rFonts w:ascii="Times New Roman" w:hAnsi="Times New Roman" w:cs="Times New Roman"/>
          <w:sz w:val="24"/>
          <w:szCs w:val="24"/>
        </w:rPr>
        <w:t>partir</w:t>
      </w:r>
      <w:r w:rsidRPr="006B5537">
        <w:rPr>
          <w:rFonts w:ascii="Times New Roman" w:hAnsi="Times New Roman" w:cs="Times New Roman"/>
          <w:sz w:val="24"/>
          <w:szCs w:val="24"/>
        </w:rPr>
        <w:t xml:space="preserve"> de la inteligencia emocional, </w:t>
      </w:r>
      <w:r w:rsidR="001772BB">
        <w:rPr>
          <w:rFonts w:ascii="Times New Roman" w:hAnsi="Times New Roman" w:cs="Times New Roman"/>
          <w:sz w:val="24"/>
          <w:szCs w:val="24"/>
        </w:rPr>
        <w:t>poniendo en claro que</w:t>
      </w:r>
      <w:r w:rsidRPr="006B5537">
        <w:rPr>
          <w:rFonts w:ascii="Times New Roman" w:hAnsi="Times New Roman" w:cs="Times New Roman"/>
          <w:sz w:val="24"/>
          <w:szCs w:val="24"/>
        </w:rPr>
        <w:t xml:space="preserve"> las emociones de los estudiantes afectan directamente la convivencia en el aula</w:t>
      </w:r>
      <w:r w:rsidR="001772BB">
        <w:rPr>
          <w:rFonts w:ascii="Times New Roman" w:hAnsi="Times New Roman" w:cs="Times New Roman"/>
          <w:sz w:val="24"/>
          <w:szCs w:val="24"/>
        </w:rPr>
        <w:t xml:space="preserve"> y la influencia de los maestros en este proceso.</w:t>
      </w:r>
    </w:p>
    <w:p w14:paraId="3862891D" w14:textId="070FD6A1" w:rsidR="006B5537" w:rsidRDefault="006B5537" w:rsidP="006B5537">
      <w:pPr>
        <w:spacing w:after="0" w:line="360" w:lineRule="auto"/>
        <w:ind w:firstLine="720"/>
        <w:rPr>
          <w:rFonts w:ascii="Times New Roman" w:hAnsi="Times New Roman" w:cs="Times New Roman"/>
          <w:sz w:val="24"/>
          <w:szCs w:val="24"/>
        </w:rPr>
      </w:pPr>
      <w:r w:rsidRPr="006B5537">
        <w:rPr>
          <w:rFonts w:ascii="Times New Roman" w:hAnsi="Times New Roman" w:cs="Times New Roman"/>
          <w:sz w:val="24"/>
          <w:szCs w:val="24"/>
        </w:rPr>
        <w:t xml:space="preserve">El enfoque de Roncancio et al. </w:t>
      </w:r>
      <w:r w:rsidR="001772BB">
        <w:rPr>
          <w:rFonts w:ascii="Times New Roman" w:hAnsi="Times New Roman" w:cs="Times New Roman"/>
          <w:sz w:val="24"/>
          <w:szCs w:val="24"/>
        </w:rPr>
        <w:t xml:space="preserve">destaca la </w:t>
      </w:r>
      <w:r w:rsidRPr="006B5537">
        <w:rPr>
          <w:rFonts w:ascii="Times New Roman" w:hAnsi="Times New Roman" w:cs="Times New Roman"/>
          <w:sz w:val="24"/>
          <w:szCs w:val="24"/>
        </w:rPr>
        <w:t xml:space="preserve"> </w:t>
      </w:r>
      <w:r w:rsidR="001772BB">
        <w:rPr>
          <w:rFonts w:ascii="Times New Roman" w:hAnsi="Times New Roman" w:cs="Times New Roman"/>
          <w:sz w:val="24"/>
          <w:szCs w:val="24"/>
        </w:rPr>
        <w:t xml:space="preserve">importancia </w:t>
      </w:r>
      <w:r w:rsidRPr="006B5537">
        <w:rPr>
          <w:rFonts w:ascii="Times New Roman" w:hAnsi="Times New Roman" w:cs="Times New Roman"/>
          <w:sz w:val="24"/>
          <w:szCs w:val="24"/>
        </w:rPr>
        <w:t xml:space="preserve">de la mediación emocional </w:t>
      </w:r>
      <w:r w:rsidR="001772BB">
        <w:rPr>
          <w:rFonts w:ascii="Times New Roman" w:hAnsi="Times New Roman" w:cs="Times New Roman"/>
          <w:sz w:val="24"/>
          <w:szCs w:val="24"/>
        </w:rPr>
        <w:t>docente</w:t>
      </w:r>
      <w:r w:rsidRPr="006B5537">
        <w:rPr>
          <w:rFonts w:ascii="Times New Roman" w:hAnsi="Times New Roman" w:cs="Times New Roman"/>
          <w:sz w:val="24"/>
          <w:szCs w:val="24"/>
        </w:rPr>
        <w:t xml:space="preserve"> para mejorar la convivencia e</w:t>
      </w:r>
      <w:r w:rsidR="006A1534">
        <w:rPr>
          <w:rFonts w:ascii="Times New Roman" w:hAnsi="Times New Roman" w:cs="Times New Roman"/>
          <w:sz w:val="24"/>
          <w:szCs w:val="24"/>
        </w:rPr>
        <w:t>n el aula</w:t>
      </w:r>
      <w:r w:rsidRPr="006B5537">
        <w:rPr>
          <w:rFonts w:ascii="Times New Roman" w:hAnsi="Times New Roman" w:cs="Times New Roman"/>
          <w:sz w:val="24"/>
          <w:szCs w:val="24"/>
        </w:rPr>
        <w:t xml:space="preserve">. A través de un análisis cualitativo, los autores </w:t>
      </w:r>
      <w:r w:rsidR="00AF27B3">
        <w:rPr>
          <w:rFonts w:ascii="Times New Roman" w:hAnsi="Times New Roman" w:cs="Times New Roman"/>
          <w:sz w:val="24"/>
          <w:szCs w:val="24"/>
        </w:rPr>
        <w:t>confirman</w:t>
      </w:r>
      <w:r w:rsidRPr="006B5537">
        <w:rPr>
          <w:rFonts w:ascii="Times New Roman" w:hAnsi="Times New Roman" w:cs="Times New Roman"/>
          <w:sz w:val="24"/>
          <w:szCs w:val="24"/>
        </w:rPr>
        <w:t xml:space="preserve"> </w:t>
      </w:r>
      <w:r w:rsidR="00AF27B3">
        <w:rPr>
          <w:rFonts w:ascii="Times New Roman" w:hAnsi="Times New Roman" w:cs="Times New Roman"/>
          <w:sz w:val="24"/>
          <w:szCs w:val="24"/>
        </w:rPr>
        <w:t xml:space="preserve">que la </w:t>
      </w:r>
      <w:r w:rsidRPr="006B5537">
        <w:rPr>
          <w:rFonts w:ascii="Times New Roman" w:hAnsi="Times New Roman" w:cs="Times New Roman"/>
          <w:sz w:val="24"/>
          <w:szCs w:val="24"/>
        </w:rPr>
        <w:t>autorregulación emocional en los niños p</w:t>
      </w:r>
      <w:r w:rsidR="00AF27B3">
        <w:rPr>
          <w:rFonts w:ascii="Times New Roman" w:hAnsi="Times New Roman" w:cs="Times New Roman"/>
          <w:sz w:val="24"/>
          <w:szCs w:val="24"/>
        </w:rPr>
        <w:t>uede</w:t>
      </w:r>
      <w:r w:rsidRPr="006B5537">
        <w:rPr>
          <w:rFonts w:ascii="Times New Roman" w:hAnsi="Times New Roman" w:cs="Times New Roman"/>
          <w:sz w:val="24"/>
          <w:szCs w:val="24"/>
        </w:rPr>
        <w:t xml:space="preserve"> reducir conflictos en el aula</w:t>
      </w:r>
      <w:r w:rsidR="00923501">
        <w:rPr>
          <w:rFonts w:ascii="Times New Roman" w:hAnsi="Times New Roman" w:cs="Times New Roman"/>
          <w:sz w:val="24"/>
          <w:szCs w:val="24"/>
        </w:rPr>
        <w:t xml:space="preserve">, enfatizando con ello que </w:t>
      </w:r>
      <w:r w:rsidRPr="006B5537">
        <w:rPr>
          <w:rFonts w:ascii="Times New Roman" w:hAnsi="Times New Roman" w:cs="Times New Roman"/>
          <w:sz w:val="24"/>
          <w:szCs w:val="24"/>
        </w:rPr>
        <w:t xml:space="preserve">la educación emocional no solo </w:t>
      </w:r>
      <w:r w:rsidR="00AF27B3">
        <w:rPr>
          <w:rFonts w:ascii="Times New Roman" w:hAnsi="Times New Roman" w:cs="Times New Roman"/>
          <w:sz w:val="24"/>
          <w:szCs w:val="24"/>
        </w:rPr>
        <w:t xml:space="preserve">favorece </w:t>
      </w:r>
      <w:r w:rsidRPr="006B5537">
        <w:rPr>
          <w:rFonts w:ascii="Times New Roman" w:hAnsi="Times New Roman" w:cs="Times New Roman"/>
          <w:sz w:val="24"/>
          <w:szCs w:val="24"/>
        </w:rPr>
        <w:t xml:space="preserve">el desarrollo emocional de los niños, sino que también mejora el clima </w:t>
      </w:r>
      <w:r w:rsidR="00923501">
        <w:rPr>
          <w:rFonts w:ascii="Times New Roman" w:hAnsi="Times New Roman" w:cs="Times New Roman"/>
          <w:sz w:val="24"/>
          <w:szCs w:val="24"/>
        </w:rPr>
        <w:lastRenderedPageBreak/>
        <w:t>escolar</w:t>
      </w:r>
      <w:r w:rsidRPr="006B5537">
        <w:rPr>
          <w:rFonts w:ascii="Times New Roman" w:hAnsi="Times New Roman" w:cs="Times New Roman"/>
          <w:sz w:val="24"/>
          <w:szCs w:val="24"/>
        </w:rPr>
        <w:t xml:space="preserve">, permitiendo una mayor cooperación y empatía entre </w:t>
      </w:r>
      <w:r w:rsidR="00AF27B3">
        <w:rPr>
          <w:rFonts w:ascii="Times New Roman" w:hAnsi="Times New Roman" w:cs="Times New Roman"/>
          <w:sz w:val="24"/>
          <w:szCs w:val="24"/>
        </w:rPr>
        <w:t>pares</w:t>
      </w:r>
      <w:r w:rsidRPr="006B5537">
        <w:rPr>
          <w:rFonts w:ascii="Times New Roman" w:hAnsi="Times New Roman" w:cs="Times New Roman"/>
          <w:sz w:val="24"/>
          <w:szCs w:val="24"/>
        </w:rPr>
        <w:t xml:space="preserve">. Sin embargo, </w:t>
      </w:r>
      <w:r w:rsidR="00AF27B3">
        <w:rPr>
          <w:rFonts w:ascii="Times New Roman" w:hAnsi="Times New Roman" w:cs="Times New Roman"/>
          <w:sz w:val="24"/>
          <w:szCs w:val="24"/>
        </w:rPr>
        <w:t>en e</w:t>
      </w:r>
      <w:r w:rsidRPr="006B5537">
        <w:rPr>
          <w:rFonts w:ascii="Times New Roman" w:hAnsi="Times New Roman" w:cs="Times New Roman"/>
          <w:sz w:val="24"/>
          <w:szCs w:val="24"/>
        </w:rPr>
        <w:t>l estudio</w:t>
      </w:r>
      <w:r w:rsidR="00AF27B3">
        <w:rPr>
          <w:rFonts w:ascii="Times New Roman" w:hAnsi="Times New Roman" w:cs="Times New Roman"/>
          <w:sz w:val="24"/>
          <w:szCs w:val="24"/>
        </w:rPr>
        <w:t xml:space="preserve"> no se </w:t>
      </w:r>
      <w:r w:rsidR="0008567C">
        <w:rPr>
          <w:rFonts w:ascii="Times New Roman" w:hAnsi="Times New Roman" w:cs="Times New Roman"/>
          <w:sz w:val="24"/>
          <w:szCs w:val="24"/>
        </w:rPr>
        <w:t>revelan</w:t>
      </w:r>
      <w:r w:rsidR="00AF27B3">
        <w:rPr>
          <w:rFonts w:ascii="Times New Roman" w:hAnsi="Times New Roman" w:cs="Times New Roman"/>
          <w:sz w:val="24"/>
          <w:szCs w:val="24"/>
        </w:rPr>
        <w:t xml:space="preserve"> es</w:t>
      </w:r>
      <w:r w:rsidRPr="006B5537">
        <w:rPr>
          <w:rFonts w:ascii="Times New Roman" w:hAnsi="Times New Roman" w:cs="Times New Roman"/>
          <w:sz w:val="24"/>
          <w:szCs w:val="24"/>
        </w:rPr>
        <w:t xml:space="preserve">trategias pedagógicas </w:t>
      </w:r>
      <w:r w:rsidR="00AF27B3">
        <w:rPr>
          <w:rFonts w:ascii="Times New Roman" w:hAnsi="Times New Roman" w:cs="Times New Roman"/>
          <w:sz w:val="24"/>
          <w:szCs w:val="24"/>
        </w:rPr>
        <w:t>motivadoras,</w:t>
      </w:r>
      <w:r w:rsidRPr="006B5537">
        <w:rPr>
          <w:rFonts w:ascii="Times New Roman" w:hAnsi="Times New Roman" w:cs="Times New Roman"/>
          <w:sz w:val="24"/>
          <w:szCs w:val="24"/>
        </w:rPr>
        <w:t xml:space="preserve"> ni herramientas </w:t>
      </w:r>
      <w:r w:rsidR="00AF27B3">
        <w:rPr>
          <w:rFonts w:ascii="Times New Roman" w:hAnsi="Times New Roman" w:cs="Times New Roman"/>
          <w:sz w:val="24"/>
          <w:szCs w:val="24"/>
        </w:rPr>
        <w:t>efectivas</w:t>
      </w:r>
      <w:r w:rsidRPr="006B5537">
        <w:rPr>
          <w:rFonts w:ascii="Times New Roman" w:hAnsi="Times New Roman" w:cs="Times New Roman"/>
          <w:sz w:val="24"/>
          <w:szCs w:val="24"/>
        </w:rPr>
        <w:t xml:space="preserve"> para los docentes. </w:t>
      </w:r>
      <w:r w:rsidR="00AF27B3">
        <w:rPr>
          <w:rFonts w:ascii="Times New Roman" w:hAnsi="Times New Roman" w:cs="Times New Roman"/>
          <w:sz w:val="24"/>
          <w:szCs w:val="24"/>
        </w:rPr>
        <w:t>Los vacíos en el estudio ayudan a que los maestros reconozcan que hace falta u</w:t>
      </w:r>
      <w:r w:rsidRPr="006B5537">
        <w:rPr>
          <w:rFonts w:ascii="Times New Roman" w:hAnsi="Times New Roman" w:cs="Times New Roman"/>
          <w:sz w:val="24"/>
          <w:szCs w:val="24"/>
        </w:rPr>
        <w:t xml:space="preserve">n enfoque estructurado y práctico para incorporar la mediación emocional en su trabajo diario con los niños. </w:t>
      </w:r>
      <w:r w:rsidR="00AF27B3">
        <w:rPr>
          <w:rFonts w:ascii="Times New Roman" w:hAnsi="Times New Roman" w:cs="Times New Roman"/>
          <w:sz w:val="24"/>
          <w:szCs w:val="24"/>
        </w:rPr>
        <w:t>Esta investigación</w:t>
      </w:r>
      <w:r w:rsidRPr="006B5537">
        <w:rPr>
          <w:rFonts w:ascii="Times New Roman" w:hAnsi="Times New Roman" w:cs="Times New Roman"/>
          <w:sz w:val="24"/>
          <w:szCs w:val="24"/>
        </w:rPr>
        <w:t xml:space="preserve"> se comple</w:t>
      </w:r>
      <w:r w:rsidR="00AF27B3">
        <w:rPr>
          <w:rFonts w:ascii="Times New Roman" w:hAnsi="Times New Roman" w:cs="Times New Roman"/>
          <w:sz w:val="24"/>
          <w:szCs w:val="24"/>
        </w:rPr>
        <w:t>men</w:t>
      </w:r>
      <w:r w:rsidRPr="006B5537">
        <w:rPr>
          <w:rFonts w:ascii="Times New Roman" w:hAnsi="Times New Roman" w:cs="Times New Roman"/>
          <w:sz w:val="24"/>
          <w:szCs w:val="24"/>
        </w:rPr>
        <w:t>ta con l</w:t>
      </w:r>
      <w:r w:rsidR="00AF27B3">
        <w:rPr>
          <w:rFonts w:ascii="Times New Roman" w:hAnsi="Times New Roman" w:cs="Times New Roman"/>
          <w:sz w:val="24"/>
          <w:szCs w:val="24"/>
        </w:rPr>
        <w:t xml:space="preserve">os aportes </w:t>
      </w:r>
      <w:r w:rsidRPr="006B5537">
        <w:rPr>
          <w:rFonts w:ascii="Times New Roman" w:hAnsi="Times New Roman" w:cs="Times New Roman"/>
          <w:sz w:val="24"/>
          <w:szCs w:val="24"/>
        </w:rPr>
        <w:t xml:space="preserve">de Alcoser-Grijalva et al. (2019), quienes exploran con </w:t>
      </w:r>
      <w:r w:rsidR="00AF27B3">
        <w:rPr>
          <w:rFonts w:ascii="Times New Roman" w:hAnsi="Times New Roman" w:cs="Times New Roman"/>
          <w:sz w:val="24"/>
          <w:szCs w:val="24"/>
        </w:rPr>
        <w:t>más profundidad</w:t>
      </w:r>
      <w:r w:rsidRPr="006B5537">
        <w:rPr>
          <w:rFonts w:ascii="Times New Roman" w:hAnsi="Times New Roman" w:cs="Times New Roman"/>
          <w:sz w:val="24"/>
          <w:szCs w:val="24"/>
        </w:rPr>
        <w:t xml:space="preserve"> la relación entre educación emocional y convivencia escolar.</w:t>
      </w:r>
    </w:p>
    <w:p w14:paraId="44294045" w14:textId="77777777" w:rsidR="002439EC" w:rsidRPr="006B5537" w:rsidRDefault="002439EC" w:rsidP="006B5537">
      <w:pPr>
        <w:spacing w:after="0" w:line="360" w:lineRule="auto"/>
        <w:rPr>
          <w:rFonts w:ascii="Times New Roman" w:hAnsi="Times New Roman" w:cs="Times New Roman"/>
          <w:sz w:val="24"/>
          <w:szCs w:val="24"/>
        </w:rPr>
      </w:pPr>
    </w:p>
    <w:p w14:paraId="48B008B4" w14:textId="3F25C884" w:rsidR="002439EC" w:rsidRPr="00FE3285" w:rsidRDefault="00FE3285" w:rsidP="00FE3285">
      <w:pPr>
        <w:pStyle w:val="Descripcin"/>
        <w:rPr>
          <w:rFonts w:ascii="Times New Roman" w:hAnsi="Times New Roman" w:cs="Times New Roman"/>
          <w:b/>
          <w:bCs/>
          <w:i w:val="0"/>
          <w:iCs w:val="0"/>
          <w:color w:val="000000" w:themeColor="text1"/>
          <w:sz w:val="24"/>
          <w:szCs w:val="24"/>
        </w:rPr>
      </w:pPr>
      <w:bookmarkStart w:id="55" w:name="_Toc226369018"/>
      <w:r w:rsidRPr="00FE3285">
        <w:rPr>
          <w:rFonts w:ascii="Times New Roman" w:hAnsi="Times New Roman" w:cs="Times New Roman"/>
          <w:b/>
          <w:bCs/>
          <w:color w:val="000000" w:themeColor="text1"/>
          <w:sz w:val="24"/>
          <w:szCs w:val="24"/>
        </w:rPr>
        <w:t xml:space="preserve">Tabla </w:t>
      </w:r>
      <w:r w:rsidRPr="00FE3285">
        <w:rPr>
          <w:rFonts w:ascii="Times New Roman" w:hAnsi="Times New Roman" w:cs="Times New Roman"/>
          <w:b/>
          <w:bCs/>
          <w:color w:val="000000" w:themeColor="text1"/>
          <w:sz w:val="24"/>
          <w:szCs w:val="24"/>
        </w:rPr>
        <w:fldChar w:fldCharType="begin"/>
      </w:r>
      <w:r w:rsidRPr="00FE3285">
        <w:rPr>
          <w:rFonts w:ascii="Times New Roman" w:hAnsi="Times New Roman" w:cs="Times New Roman"/>
          <w:b/>
          <w:bCs/>
          <w:color w:val="000000" w:themeColor="text1"/>
          <w:sz w:val="24"/>
          <w:szCs w:val="24"/>
        </w:rPr>
        <w:instrText xml:space="preserve"> SEQ Tabla \* ARABIC </w:instrText>
      </w:r>
      <w:r w:rsidRPr="00FE3285">
        <w:rPr>
          <w:rFonts w:ascii="Times New Roman" w:hAnsi="Times New Roman" w:cs="Times New Roman"/>
          <w:b/>
          <w:bCs/>
          <w:color w:val="000000" w:themeColor="text1"/>
          <w:sz w:val="24"/>
          <w:szCs w:val="24"/>
        </w:rPr>
        <w:fldChar w:fldCharType="separate"/>
      </w:r>
      <w:r w:rsidR="00187C47">
        <w:rPr>
          <w:rFonts w:ascii="Times New Roman" w:hAnsi="Times New Roman" w:cs="Times New Roman"/>
          <w:b/>
          <w:bCs/>
          <w:noProof/>
          <w:color w:val="000000" w:themeColor="text1"/>
          <w:sz w:val="24"/>
          <w:szCs w:val="24"/>
        </w:rPr>
        <w:t>6</w:t>
      </w:r>
      <w:r w:rsidRPr="00FE3285">
        <w:rPr>
          <w:rFonts w:ascii="Times New Roman" w:hAnsi="Times New Roman" w:cs="Times New Roman"/>
          <w:b/>
          <w:bCs/>
          <w:color w:val="000000" w:themeColor="text1"/>
          <w:sz w:val="24"/>
          <w:szCs w:val="24"/>
        </w:rPr>
        <w:fldChar w:fldCharType="end"/>
      </w:r>
      <w:r w:rsidRPr="00FE3285">
        <w:rPr>
          <w:rFonts w:ascii="Times New Roman" w:hAnsi="Times New Roman" w:cs="Times New Roman"/>
          <w:color w:val="000000" w:themeColor="text1"/>
          <w:sz w:val="24"/>
          <w:szCs w:val="24"/>
        </w:rPr>
        <w:br/>
        <w:t>Ficha de análisis de Guevara et al. (2020)</w:t>
      </w:r>
      <w:bookmarkEnd w:id="55"/>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1768"/>
        <w:gridCol w:w="1995"/>
        <w:gridCol w:w="1654"/>
        <w:gridCol w:w="1998"/>
      </w:tblGrid>
      <w:tr w:rsidR="002439EC" w:rsidRPr="00351866" w14:paraId="4F9C079F" w14:textId="77777777" w:rsidTr="00BF7655">
        <w:trPr>
          <w:tblHeader/>
          <w:tblCellSpacing w:w="15" w:type="dxa"/>
        </w:trPr>
        <w:tc>
          <w:tcPr>
            <w:tcW w:w="0" w:type="auto"/>
            <w:tcBorders>
              <w:top w:val="nil"/>
              <w:bottom w:val="single" w:sz="4" w:space="0" w:color="auto"/>
            </w:tcBorders>
            <w:vAlign w:val="center"/>
            <w:hideMark/>
          </w:tcPr>
          <w:p w14:paraId="6DA42D18" w14:textId="77777777" w:rsidR="002439EC" w:rsidRPr="00351866" w:rsidRDefault="002439EC"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4E62F657" w14:textId="77777777" w:rsidR="002439EC" w:rsidRPr="00351866" w:rsidRDefault="002439EC"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459154ED" w14:textId="77777777" w:rsidR="002439EC" w:rsidRPr="00351866" w:rsidRDefault="002439EC"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7373E275" w14:textId="77777777" w:rsidR="002439EC" w:rsidRPr="00351866" w:rsidRDefault="002439EC"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3FC3A4F4" w14:textId="77777777" w:rsidR="002439EC" w:rsidRPr="00351866" w:rsidRDefault="002439EC" w:rsidP="00BF7655">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2439EC" w:rsidRPr="00351866" w14:paraId="129D651B" w14:textId="77777777" w:rsidTr="002439EC">
        <w:trPr>
          <w:tblCellSpacing w:w="15" w:type="dxa"/>
        </w:trPr>
        <w:tc>
          <w:tcPr>
            <w:tcW w:w="0" w:type="auto"/>
            <w:vAlign w:val="center"/>
          </w:tcPr>
          <w:p w14:paraId="2FDD3694" w14:textId="533B8CCB" w:rsidR="002439EC" w:rsidRPr="00351866" w:rsidRDefault="002439EC" w:rsidP="00BF7655">
            <w:pPr>
              <w:spacing w:after="0" w:line="360" w:lineRule="auto"/>
              <w:rPr>
                <w:rFonts w:ascii="Times New Roman" w:eastAsia="Times New Roman" w:hAnsi="Times New Roman" w:cs="Times New Roman"/>
                <w:sz w:val="24"/>
                <w:szCs w:val="24"/>
                <w:lang w:eastAsia="es-PE"/>
              </w:rPr>
            </w:pPr>
            <w:r w:rsidRPr="002439EC">
              <w:rPr>
                <w:rFonts w:ascii="Times New Roman" w:eastAsia="Times New Roman" w:hAnsi="Times New Roman" w:cs="Times New Roman"/>
                <w:sz w:val="24"/>
                <w:szCs w:val="24"/>
                <w:lang w:eastAsia="es-PE"/>
              </w:rPr>
              <w:t>Guevara et al. (2020)</w:t>
            </w:r>
          </w:p>
        </w:tc>
        <w:tc>
          <w:tcPr>
            <w:tcW w:w="0" w:type="auto"/>
            <w:vAlign w:val="center"/>
          </w:tcPr>
          <w:p w14:paraId="5483A11C" w14:textId="0C536876" w:rsidR="002439EC" w:rsidRPr="00351866" w:rsidRDefault="002439EC" w:rsidP="00BF7655">
            <w:pPr>
              <w:spacing w:after="0" w:line="360" w:lineRule="auto"/>
              <w:rPr>
                <w:rFonts w:ascii="Times New Roman" w:eastAsia="Times New Roman" w:hAnsi="Times New Roman" w:cs="Times New Roman"/>
                <w:sz w:val="24"/>
                <w:szCs w:val="24"/>
                <w:lang w:eastAsia="es-PE"/>
              </w:rPr>
            </w:pPr>
            <w:r w:rsidRPr="002439EC">
              <w:rPr>
                <w:rFonts w:ascii="Times New Roman" w:eastAsia="Times New Roman" w:hAnsi="Times New Roman" w:cs="Times New Roman"/>
                <w:sz w:val="24"/>
                <w:szCs w:val="24"/>
                <w:lang w:eastAsia="es-PE"/>
              </w:rPr>
              <w:t>Fundamentos para la implementación del aprendizaje socioemocional en preescolar</w:t>
            </w:r>
          </w:p>
        </w:tc>
        <w:tc>
          <w:tcPr>
            <w:tcW w:w="0" w:type="auto"/>
            <w:vAlign w:val="center"/>
          </w:tcPr>
          <w:p w14:paraId="58C884BD" w14:textId="185E22A7" w:rsidR="002439EC" w:rsidRPr="00351866" w:rsidRDefault="002439EC" w:rsidP="00BF7655">
            <w:pPr>
              <w:spacing w:after="0" w:line="360" w:lineRule="auto"/>
              <w:rPr>
                <w:rFonts w:ascii="Times New Roman" w:eastAsia="Times New Roman" w:hAnsi="Times New Roman" w:cs="Times New Roman"/>
                <w:sz w:val="24"/>
                <w:szCs w:val="24"/>
                <w:lang w:eastAsia="es-PE"/>
              </w:rPr>
            </w:pPr>
            <w:r w:rsidRPr="002439EC">
              <w:rPr>
                <w:rFonts w:ascii="Times New Roman" w:eastAsia="Times New Roman" w:hAnsi="Times New Roman" w:cs="Times New Roman"/>
                <w:sz w:val="24"/>
                <w:szCs w:val="24"/>
                <w:lang w:eastAsia="es-PE"/>
              </w:rPr>
              <w:t>Proporciona una revisión teórica sobre cómo implementar un currículo enfocado en el desarrollo socioemocional, con énfasis en la enseñanza de habilidades emocionales.</w:t>
            </w:r>
          </w:p>
        </w:tc>
        <w:tc>
          <w:tcPr>
            <w:tcW w:w="0" w:type="auto"/>
            <w:vAlign w:val="center"/>
          </w:tcPr>
          <w:p w14:paraId="1F993123" w14:textId="7EEA2905" w:rsidR="002439EC" w:rsidRPr="00351866" w:rsidRDefault="002439EC" w:rsidP="00BF7655">
            <w:pPr>
              <w:spacing w:after="0" w:line="360" w:lineRule="auto"/>
              <w:rPr>
                <w:rFonts w:ascii="Times New Roman" w:eastAsia="Times New Roman" w:hAnsi="Times New Roman" w:cs="Times New Roman"/>
                <w:sz w:val="24"/>
                <w:szCs w:val="24"/>
                <w:lang w:eastAsia="es-PE"/>
              </w:rPr>
            </w:pPr>
            <w:r w:rsidRPr="002439EC">
              <w:rPr>
                <w:rFonts w:ascii="Times New Roman" w:eastAsia="Times New Roman" w:hAnsi="Times New Roman" w:cs="Times New Roman"/>
                <w:sz w:val="24"/>
                <w:szCs w:val="24"/>
                <w:lang w:eastAsia="es-PE"/>
              </w:rPr>
              <w:t xml:space="preserve">El estudio </w:t>
            </w:r>
            <w:r w:rsidR="00AF27B3">
              <w:rPr>
                <w:rFonts w:ascii="Times New Roman" w:eastAsia="Times New Roman" w:hAnsi="Times New Roman" w:cs="Times New Roman"/>
                <w:sz w:val="24"/>
                <w:szCs w:val="24"/>
                <w:lang w:eastAsia="es-PE"/>
              </w:rPr>
              <w:t>no presenta</w:t>
            </w:r>
            <w:r w:rsidRPr="002439EC">
              <w:rPr>
                <w:rFonts w:ascii="Times New Roman" w:eastAsia="Times New Roman" w:hAnsi="Times New Roman" w:cs="Times New Roman"/>
                <w:sz w:val="24"/>
                <w:szCs w:val="24"/>
                <w:lang w:eastAsia="es-PE"/>
              </w:rPr>
              <w:t xml:space="preserve"> una evaluación empírica en el aula</w:t>
            </w:r>
            <w:r w:rsidR="00AF27B3">
              <w:rPr>
                <w:rFonts w:ascii="Times New Roman" w:eastAsia="Times New Roman" w:hAnsi="Times New Roman" w:cs="Times New Roman"/>
                <w:sz w:val="24"/>
                <w:szCs w:val="24"/>
                <w:lang w:eastAsia="es-PE"/>
              </w:rPr>
              <w:t>, solo</w:t>
            </w:r>
            <w:r w:rsidRPr="002439EC">
              <w:rPr>
                <w:rFonts w:ascii="Times New Roman" w:eastAsia="Times New Roman" w:hAnsi="Times New Roman" w:cs="Times New Roman"/>
                <w:sz w:val="24"/>
                <w:szCs w:val="24"/>
                <w:lang w:eastAsia="es-PE"/>
              </w:rPr>
              <w:t xml:space="preserve"> se limita a una revisión teórica sin presentar resultados prácticos.</w:t>
            </w:r>
          </w:p>
        </w:tc>
        <w:tc>
          <w:tcPr>
            <w:tcW w:w="0" w:type="auto"/>
            <w:vAlign w:val="center"/>
          </w:tcPr>
          <w:p w14:paraId="52FEC376" w14:textId="7B4317DC" w:rsidR="002439EC" w:rsidRPr="00351866" w:rsidRDefault="002439EC" w:rsidP="00BF7655">
            <w:pPr>
              <w:spacing w:after="0" w:line="360" w:lineRule="auto"/>
              <w:rPr>
                <w:rFonts w:ascii="Times New Roman" w:eastAsia="Times New Roman" w:hAnsi="Times New Roman" w:cs="Times New Roman"/>
                <w:sz w:val="24"/>
                <w:szCs w:val="24"/>
                <w:lang w:eastAsia="es-PE"/>
              </w:rPr>
            </w:pPr>
            <w:r w:rsidRPr="002439EC">
              <w:rPr>
                <w:rFonts w:ascii="Times New Roman" w:eastAsia="Times New Roman" w:hAnsi="Times New Roman" w:cs="Times New Roman"/>
                <w:sz w:val="24"/>
                <w:szCs w:val="24"/>
                <w:lang w:eastAsia="es-PE"/>
              </w:rPr>
              <w:t xml:space="preserve">Complementa </w:t>
            </w:r>
            <w:r w:rsidR="00D44EA1">
              <w:rPr>
                <w:rFonts w:ascii="Times New Roman" w:eastAsia="Times New Roman" w:hAnsi="Times New Roman" w:cs="Times New Roman"/>
                <w:sz w:val="24"/>
                <w:szCs w:val="24"/>
                <w:lang w:eastAsia="es-PE"/>
              </w:rPr>
              <w:t xml:space="preserve">los </w:t>
            </w:r>
            <w:r w:rsidRPr="002439EC">
              <w:rPr>
                <w:rFonts w:ascii="Times New Roman" w:eastAsia="Times New Roman" w:hAnsi="Times New Roman" w:cs="Times New Roman"/>
                <w:sz w:val="24"/>
                <w:szCs w:val="24"/>
                <w:lang w:eastAsia="es-PE"/>
              </w:rPr>
              <w:t xml:space="preserve">estudios previos como los de Salas Román (2022), al enfocarse en el diseño de un currículo </w:t>
            </w:r>
            <w:r w:rsidR="003616A4">
              <w:rPr>
                <w:rFonts w:ascii="Times New Roman" w:eastAsia="Times New Roman" w:hAnsi="Times New Roman" w:cs="Times New Roman"/>
                <w:sz w:val="24"/>
                <w:szCs w:val="24"/>
                <w:lang w:eastAsia="es-PE"/>
              </w:rPr>
              <w:t xml:space="preserve">basado en lo </w:t>
            </w:r>
            <w:r w:rsidRPr="002439EC">
              <w:rPr>
                <w:rFonts w:ascii="Times New Roman" w:eastAsia="Times New Roman" w:hAnsi="Times New Roman" w:cs="Times New Roman"/>
                <w:sz w:val="24"/>
                <w:szCs w:val="24"/>
                <w:lang w:eastAsia="es-PE"/>
              </w:rPr>
              <w:t>socioemocional que favorezca la autorregulación y la convivencia.</w:t>
            </w:r>
          </w:p>
        </w:tc>
      </w:tr>
    </w:tbl>
    <w:p w14:paraId="543AC4FE" w14:textId="77777777" w:rsidR="002439EC" w:rsidRPr="002439EC" w:rsidRDefault="002439EC" w:rsidP="002439EC"/>
    <w:p w14:paraId="71DD54B5" w14:textId="2DAE15A8" w:rsidR="002439EC" w:rsidRDefault="002439EC" w:rsidP="002439EC">
      <w:pPr>
        <w:spacing w:after="0" w:line="360" w:lineRule="auto"/>
        <w:rPr>
          <w:rFonts w:ascii="Times New Roman" w:hAnsi="Times New Roman" w:cs="Times New Roman"/>
          <w:sz w:val="24"/>
          <w:szCs w:val="24"/>
        </w:rPr>
      </w:pPr>
      <w:r w:rsidRPr="002439EC">
        <w:rPr>
          <w:rFonts w:ascii="Times New Roman" w:hAnsi="Times New Roman" w:cs="Times New Roman"/>
          <w:sz w:val="24"/>
          <w:szCs w:val="24"/>
        </w:rPr>
        <w:t xml:space="preserve">Guevara et al. (2020) </w:t>
      </w:r>
      <w:r w:rsidR="0008567C">
        <w:rPr>
          <w:rFonts w:ascii="Times New Roman" w:hAnsi="Times New Roman" w:cs="Times New Roman"/>
          <w:sz w:val="24"/>
          <w:szCs w:val="24"/>
        </w:rPr>
        <w:t>concentran</w:t>
      </w:r>
      <w:r w:rsidR="003616A4">
        <w:rPr>
          <w:rFonts w:ascii="Times New Roman" w:hAnsi="Times New Roman" w:cs="Times New Roman"/>
          <w:sz w:val="24"/>
          <w:szCs w:val="24"/>
        </w:rPr>
        <w:t xml:space="preserve"> su atención</w:t>
      </w:r>
      <w:r w:rsidRPr="002439EC">
        <w:rPr>
          <w:rFonts w:ascii="Times New Roman" w:hAnsi="Times New Roman" w:cs="Times New Roman"/>
          <w:sz w:val="24"/>
          <w:szCs w:val="24"/>
        </w:rPr>
        <w:t xml:space="preserve"> en el aprendizaje socioemocional en </w:t>
      </w:r>
      <w:r w:rsidR="003616A4">
        <w:rPr>
          <w:rFonts w:ascii="Times New Roman" w:hAnsi="Times New Roman" w:cs="Times New Roman"/>
          <w:sz w:val="24"/>
          <w:szCs w:val="24"/>
        </w:rPr>
        <w:t>niños de primera infancia</w:t>
      </w:r>
      <w:r w:rsidRPr="002439EC">
        <w:rPr>
          <w:rFonts w:ascii="Times New Roman" w:hAnsi="Times New Roman" w:cs="Times New Roman"/>
          <w:sz w:val="24"/>
          <w:szCs w:val="24"/>
        </w:rPr>
        <w:t>, con un enfoque particular en la educación emocional. Analizan cómo las estrategias de aprendizaje socioemocional pueden contribuir al desarrollo de habilidades emocionales y mejorar el comportamiento social en los niños.</w:t>
      </w:r>
    </w:p>
    <w:p w14:paraId="120438CB" w14:textId="18510CDE" w:rsidR="0024197E" w:rsidRPr="0024197E" w:rsidRDefault="002439EC" w:rsidP="0024197E">
      <w:pPr>
        <w:spacing w:after="0" w:line="360" w:lineRule="auto"/>
      </w:pPr>
      <w:r w:rsidRPr="002439EC">
        <w:rPr>
          <w:rFonts w:ascii="Times New Roman" w:hAnsi="Times New Roman" w:cs="Times New Roman"/>
          <w:sz w:val="24"/>
          <w:szCs w:val="24"/>
        </w:rPr>
        <w:t xml:space="preserve">Este estudio ofrece un enfoque integral sobre el aprendizaje socioemocional, </w:t>
      </w:r>
      <w:r w:rsidR="0008567C" w:rsidRPr="002439EC">
        <w:rPr>
          <w:rFonts w:ascii="Times New Roman" w:hAnsi="Times New Roman" w:cs="Times New Roman"/>
          <w:sz w:val="24"/>
          <w:szCs w:val="24"/>
        </w:rPr>
        <w:t>defendiendo</w:t>
      </w:r>
      <w:r w:rsidRPr="002439EC">
        <w:rPr>
          <w:rFonts w:ascii="Times New Roman" w:hAnsi="Times New Roman" w:cs="Times New Roman"/>
          <w:sz w:val="24"/>
          <w:szCs w:val="24"/>
        </w:rPr>
        <w:t xml:space="preserve"> la integración </w:t>
      </w:r>
      <w:r w:rsidR="0008567C" w:rsidRPr="002439EC">
        <w:rPr>
          <w:rFonts w:ascii="Times New Roman" w:hAnsi="Times New Roman" w:cs="Times New Roman"/>
          <w:sz w:val="24"/>
          <w:szCs w:val="24"/>
        </w:rPr>
        <w:t>sistemática</w:t>
      </w:r>
      <w:r w:rsidR="0008567C" w:rsidRPr="002439EC">
        <w:rPr>
          <w:rFonts w:ascii="Times New Roman" w:hAnsi="Times New Roman" w:cs="Times New Roman"/>
          <w:sz w:val="24"/>
          <w:szCs w:val="24"/>
        </w:rPr>
        <w:t xml:space="preserve"> </w:t>
      </w:r>
      <w:r w:rsidRPr="002439EC">
        <w:rPr>
          <w:rFonts w:ascii="Times New Roman" w:hAnsi="Times New Roman" w:cs="Times New Roman"/>
          <w:sz w:val="24"/>
          <w:szCs w:val="24"/>
        </w:rPr>
        <w:t xml:space="preserve">de las habilidades emocionales en el currículo escolar. Guevara et al. presentan un análisis detallado de los fundamentos teóricos y las investigaciones previas sobre el impacto positivo de la educación emocional en la </w:t>
      </w:r>
      <w:r w:rsidRPr="002439EC">
        <w:rPr>
          <w:rFonts w:ascii="Times New Roman" w:hAnsi="Times New Roman" w:cs="Times New Roman"/>
          <w:sz w:val="24"/>
          <w:szCs w:val="24"/>
        </w:rPr>
        <w:lastRenderedPageBreak/>
        <w:t xml:space="preserve">convivencia escolar y el desarrollo integral de los niños. </w:t>
      </w:r>
      <w:r w:rsidR="0024197E" w:rsidRPr="0024197E">
        <w:rPr>
          <w:rFonts w:ascii="Times New Roman" w:hAnsi="Times New Roman" w:cs="Times New Roman"/>
          <w:sz w:val="24"/>
          <w:szCs w:val="24"/>
        </w:rPr>
        <w:t xml:space="preserve">El punto fuerte de </w:t>
      </w:r>
      <w:r w:rsidR="00E60E0E">
        <w:rPr>
          <w:rFonts w:ascii="Times New Roman" w:hAnsi="Times New Roman" w:cs="Times New Roman"/>
          <w:sz w:val="24"/>
          <w:szCs w:val="24"/>
        </w:rPr>
        <w:t>esta investigación</w:t>
      </w:r>
      <w:r w:rsidR="0024197E" w:rsidRPr="0024197E">
        <w:rPr>
          <w:rFonts w:ascii="Times New Roman" w:hAnsi="Times New Roman" w:cs="Times New Roman"/>
          <w:sz w:val="24"/>
          <w:szCs w:val="24"/>
        </w:rPr>
        <w:t xml:space="preserve"> es la propuesta curricular que orienta a los </w:t>
      </w:r>
      <w:r w:rsidR="00E60E0E">
        <w:rPr>
          <w:rFonts w:ascii="Times New Roman" w:hAnsi="Times New Roman" w:cs="Times New Roman"/>
          <w:sz w:val="24"/>
          <w:szCs w:val="24"/>
        </w:rPr>
        <w:t>maestro</w:t>
      </w:r>
      <w:r w:rsidR="0024197E" w:rsidRPr="0024197E">
        <w:rPr>
          <w:rFonts w:ascii="Times New Roman" w:hAnsi="Times New Roman" w:cs="Times New Roman"/>
          <w:sz w:val="24"/>
          <w:szCs w:val="24"/>
        </w:rPr>
        <w:t xml:space="preserve">s sobre cómo aplicar los programas de educación emocional en el aula. </w:t>
      </w:r>
      <w:r w:rsidR="00E60E0E">
        <w:rPr>
          <w:rFonts w:ascii="Times New Roman" w:hAnsi="Times New Roman" w:cs="Times New Roman"/>
          <w:sz w:val="24"/>
          <w:szCs w:val="24"/>
        </w:rPr>
        <w:t>Sin embargo</w:t>
      </w:r>
      <w:r w:rsidR="0024197E" w:rsidRPr="0024197E">
        <w:rPr>
          <w:rFonts w:ascii="Times New Roman" w:hAnsi="Times New Roman" w:cs="Times New Roman"/>
          <w:sz w:val="24"/>
          <w:szCs w:val="24"/>
        </w:rPr>
        <w:t xml:space="preserve">, el estudio </w:t>
      </w:r>
      <w:r w:rsidR="00E60E0E">
        <w:rPr>
          <w:rFonts w:ascii="Times New Roman" w:hAnsi="Times New Roman" w:cs="Times New Roman"/>
          <w:sz w:val="24"/>
          <w:szCs w:val="24"/>
        </w:rPr>
        <w:t>no tiene</w:t>
      </w:r>
      <w:r w:rsidR="0024197E" w:rsidRPr="0024197E">
        <w:rPr>
          <w:rFonts w:ascii="Times New Roman" w:hAnsi="Times New Roman" w:cs="Times New Roman"/>
          <w:sz w:val="24"/>
          <w:szCs w:val="24"/>
        </w:rPr>
        <w:t xml:space="preserve"> datos reales que demuestren la eficacia de las </w:t>
      </w:r>
      <w:r w:rsidR="00E60E0E">
        <w:rPr>
          <w:rFonts w:ascii="Times New Roman" w:hAnsi="Times New Roman" w:cs="Times New Roman"/>
          <w:sz w:val="24"/>
          <w:szCs w:val="24"/>
        </w:rPr>
        <w:t>estrategia</w:t>
      </w:r>
      <w:r w:rsidR="0024197E" w:rsidRPr="0024197E">
        <w:rPr>
          <w:rFonts w:ascii="Times New Roman" w:hAnsi="Times New Roman" w:cs="Times New Roman"/>
          <w:sz w:val="24"/>
          <w:szCs w:val="24"/>
        </w:rPr>
        <w:t xml:space="preserve">s sugeridas en entornos prácticos. Su utilidad se ve limitada por </w:t>
      </w:r>
      <w:r w:rsidR="00E60E0E">
        <w:rPr>
          <w:rFonts w:ascii="Times New Roman" w:hAnsi="Times New Roman" w:cs="Times New Roman"/>
          <w:sz w:val="24"/>
          <w:szCs w:val="24"/>
        </w:rPr>
        <w:t>que no posee</w:t>
      </w:r>
      <w:r w:rsidR="0024197E" w:rsidRPr="0024197E">
        <w:rPr>
          <w:rFonts w:ascii="Times New Roman" w:hAnsi="Times New Roman" w:cs="Times New Roman"/>
          <w:sz w:val="24"/>
          <w:szCs w:val="24"/>
        </w:rPr>
        <w:t xml:space="preserve"> respaldo empírico, </w:t>
      </w:r>
      <w:r w:rsidR="00E60E0E">
        <w:rPr>
          <w:rFonts w:ascii="Times New Roman" w:hAnsi="Times New Roman" w:cs="Times New Roman"/>
          <w:sz w:val="24"/>
          <w:szCs w:val="24"/>
        </w:rPr>
        <w:t>convirtiéndose</w:t>
      </w:r>
      <w:r w:rsidR="0024197E" w:rsidRPr="0024197E">
        <w:rPr>
          <w:rFonts w:ascii="Times New Roman" w:hAnsi="Times New Roman" w:cs="Times New Roman"/>
          <w:sz w:val="24"/>
          <w:szCs w:val="24"/>
        </w:rPr>
        <w:t xml:space="preserve"> en un trabajo </w:t>
      </w:r>
      <w:r w:rsidR="00E60E0E">
        <w:rPr>
          <w:rFonts w:ascii="Times New Roman" w:hAnsi="Times New Roman" w:cs="Times New Roman"/>
          <w:sz w:val="24"/>
          <w:szCs w:val="24"/>
        </w:rPr>
        <w:t>eminentemente</w:t>
      </w:r>
      <w:r w:rsidR="0024197E" w:rsidRPr="0024197E">
        <w:rPr>
          <w:rFonts w:ascii="Times New Roman" w:hAnsi="Times New Roman" w:cs="Times New Roman"/>
          <w:sz w:val="24"/>
          <w:szCs w:val="24"/>
        </w:rPr>
        <w:t xml:space="preserve"> teórico. A pesar de ello, el estudio respalda las sugerencias formuladas por </w:t>
      </w:r>
      <w:proofErr w:type="spellStart"/>
      <w:r w:rsidR="0024197E" w:rsidRPr="0024197E">
        <w:rPr>
          <w:rFonts w:ascii="Times New Roman" w:hAnsi="Times New Roman" w:cs="Times New Roman"/>
          <w:sz w:val="24"/>
          <w:szCs w:val="24"/>
        </w:rPr>
        <w:t>Periche</w:t>
      </w:r>
      <w:proofErr w:type="spellEnd"/>
      <w:r w:rsidR="0024197E" w:rsidRPr="0024197E">
        <w:rPr>
          <w:rFonts w:ascii="Times New Roman" w:hAnsi="Times New Roman" w:cs="Times New Roman"/>
          <w:sz w:val="24"/>
          <w:szCs w:val="24"/>
        </w:rPr>
        <w:t xml:space="preserve"> Llenque (2022) y López Soria (2024), quienes </w:t>
      </w:r>
      <w:r w:rsidR="00E60E0E">
        <w:rPr>
          <w:rFonts w:ascii="Times New Roman" w:hAnsi="Times New Roman" w:cs="Times New Roman"/>
          <w:sz w:val="24"/>
          <w:szCs w:val="24"/>
        </w:rPr>
        <w:t xml:space="preserve">del mismo modo </w:t>
      </w:r>
      <w:r w:rsidR="0024197E" w:rsidRPr="0024197E">
        <w:rPr>
          <w:rFonts w:ascii="Times New Roman" w:hAnsi="Times New Roman" w:cs="Times New Roman"/>
          <w:sz w:val="24"/>
          <w:szCs w:val="24"/>
        </w:rPr>
        <w:t>recomiendan incorporar la educación emocional en la educación infantil.</w:t>
      </w:r>
    </w:p>
    <w:p w14:paraId="30886BF1" w14:textId="47037400" w:rsidR="002439EC" w:rsidRDefault="002439EC" w:rsidP="002439EC">
      <w:pPr>
        <w:spacing w:after="0" w:line="360" w:lineRule="auto"/>
        <w:rPr>
          <w:rFonts w:ascii="Times New Roman" w:hAnsi="Times New Roman" w:cs="Times New Roman"/>
          <w:sz w:val="24"/>
          <w:szCs w:val="24"/>
        </w:rPr>
      </w:pPr>
    </w:p>
    <w:p w14:paraId="084D7E8D" w14:textId="77EBBC87" w:rsidR="002439EC" w:rsidRPr="00351866" w:rsidRDefault="00FE3285" w:rsidP="00FE3285">
      <w:pPr>
        <w:pStyle w:val="Descripcin"/>
        <w:rPr>
          <w:rFonts w:ascii="Times New Roman" w:hAnsi="Times New Roman" w:cs="Times New Roman"/>
          <w:sz w:val="24"/>
          <w:szCs w:val="24"/>
        </w:rPr>
      </w:pPr>
      <w:bookmarkStart w:id="56" w:name="_Toc226369019"/>
      <w:r w:rsidRPr="00FE3285">
        <w:rPr>
          <w:rFonts w:ascii="Times New Roman" w:hAnsi="Times New Roman" w:cs="Times New Roman"/>
          <w:b/>
          <w:bCs/>
          <w:color w:val="000000" w:themeColor="text1"/>
          <w:sz w:val="24"/>
          <w:szCs w:val="24"/>
        </w:rPr>
        <w:t xml:space="preserve">Tabla </w:t>
      </w:r>
      <w:r w:rsidRPr="00FE3285">
        <w:rPr>
          <w:rFonts w:ascii="Times New Roman" w:hAnsi="Times New Roman" w:cs="Times New Roman"/>
          <w:b/>
          <w:bCs/>
          <w:color w:val="000000" w:themeColor="text1"/>
          <w:sz w:val="24"/>
          <w:szCs w:val="24"/>
        </w:rPr>
        <w:fldChar w:fldCharType="begin"/>
      </w:r>
      <w:r w:rsidRPr="00FE3285">
        <w:rPr>
          <w:rFonts w:ascii="Times New Roman" w:hAnsi="Times New Roman" w:cs="Times New Roman"/>
          <w:b/>
          <w:bCs/>
          <w:color w:val="000000" w:themeColor="text1"/>
          <w:sz w:val="24"/>
          <w:szCs w:val="24"/>
        </w:rPr>
        <w:instrText xml:space="preserve"> SEQ Tabla \* ARABIC </w:instrText>
      </w:r>
      <w:r w:rsidRPr="00FE3285">
        <w:rPr>
          <w:rFonts w:ascii="Times New Roman" w:hAnsi="Times New Roman" w:cs="Times New Roman"/>
          <w:b/>
          <w:bCs/>
          <w:color w:val="000000" w:themeColor="text1"/>
          <w:sz w:val="24"/>
          <w:szCs w:val="24"/>
        </w:rPr>
        <w:fldChar w:fldCharType="separate"/>
      </w:r>
      <w:r w:rsidR="00187C47">
        <w:rPr>
          <w:rFonts w:ascii="Times New Roman" w:hAnsi="Times New Roman" w:cs="Times New Roman"/>
          <w:b/>
          <w:bCs/>
          <w:noProof/>
          <w:color w:val="000000" w:themeColor="text1"/>
          <w:sz w:val="24"/>
          <w:szCs w:val="24"/>
        </w:rPr>
        <w:t>7</w:t>
      </w:r>
      <w:r w:rsidRPr="00FE3285">
        <w:rPr>
          <w:rFonts w:ascii="Times New Roman" w:hAnsi="Times New Roman" w:cs="Times New Roman"/>
          <w:b/>
          <w:bCs/>
          <w:color w:val="000000" w:themeColor="text1"/>
          <w:sz w:val="24"/>
          <w:szCs w:val="24"/>
        </w:rPr>
        <w:fldChar w:fldCharType="end"/>
      </w:r>
      <w:r>
        <w:br/>
      </w:r>
      <w:r w:rsidRPr="00FE3285">
        <w:rPr>
          <w:rFonts w:ascii="Times New Roman" w:hAnsi="Times New Roman" w:cs="Times New Roman"/>
          <w:color w:val="auto"/>
          <w:sz w:val="24"/>
          <w:szCs w:val="24"/>
        </w:rPr>
        <w:t xml:space="preserve">Ficha de análisis </w:t>
      </w:r>
      <w:proofErr w:type="spellStart"/>
      <w:r w:rsidRPr="00FE3285">
        <w:rPr>
          <w:rFonts w:ascii="Times New Roman" w:hAnsi="Times New Roman" w:cs="Times New Roman"/>
          <w:color w:val="auto"/>
          <w:sz w:val="24"/>
          <w:szCs w:val="24"/>
        </w:rPr>
        <w:t>Lopez</w:t>
      </w:r>
      <w:proofErr w:type="spellEnd"/>
      <w:r w:rsidRPr="00FE3285">
        <w:rPr>
          <w:rFonts w:ascii="Times New Roman" w:hAnsi="Times New Roman" w:cs="Times New Roman"/>
          <w:color w:val="auto"/>
          <w:sz w:val="24"/>
          <w:szCs w:val="24"/>
        </w:rPr>
        <w:t xml:space="preserve"> Soria (2024)</w:t>
      </w:r>
      <w:bookmarkEnd w:id="56"/>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1940"/>
        <w:gridCol w:w="1949"/>
        <w:gridCol w:w="1614"/>
        <w:gridCol w:w="2062"/>
      </w:tblGrid>
      <w:tr w:rsidR="007A7B8F" w:rsidRPr="00351866" w14:paraId="3F9AFEEB" w14:textId="77777777" w:rsidTr="007A7B8F">
        <w:trPr>
          <w:tblHeader/>
          <w:tblCellSpacing w:w="15" w:type="dxa"/>
        </w:trPr>
        <w:tc>
          <w:tcPr>
            <w:tcW w:w="0" w:type="auto"/>
            <w:tcBorders>
              <w:top w:val="nil"/>
              <w:bottom w:val="single" w:sz="4" w:space="0" w:color="auto"/>
            </w:tcBorders>
            <w:vAlign w:val="center"/>
            <w:hideMark/>
          </w:tcPr>
          <w:p w14:paraId="68D50878"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4FB2C8AC"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18C9609A"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008BBFED"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0C4EA19F"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7A7B8F" w:rsidRPr="00351866" w14:paraId="5D3FAAF3" w14:textId="77777777" w:rsidTr="007A7B8F">
        <w:trPr>
          <w:tblCellSpacing w:w="15" w:type="dxa"/>
        </w:trPr>
        <w:tc>
          <w:tcPr>
            <w:tcW w:w="0" w:type="auto"/>
            <w:vAlign w:val="center"/>
            <w:hideMark/>
          </w:tcPr>
          <w:p w14:paraId="38325E84" w14:textId="34EB5D0A" w:rsidR="007A7B8F" w:rsidRPr="00351866" w:rsidRDefault="00241E23"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López Soria (2024)</w:t>
            </w:r>
          </w:p>
        </w:tc>
        <w:tc>
          <w:tcPr>
            <w:tcW w:w="0" w:type="auto"/>
            <w:vAlign w:val="center"/>
            <w:hideMark/>
          </w:tcPr>
          <w:p w14:paraId="7F60C7B7" w14:textId="5BB37A31" w:rsidR="007A7B8F" w:rsidRPr="00351866" w:rsidRDefault="00241E23"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Autorregulación emocional como base del desarrollo conductual y social en preescolares.</w:t>
            </w:r>
          </w:p>
        </w:tc>
        <w:tc>
          <w:tcPr>
            <w:tcW w:w="0" w:type="auto"/>
            <w:vAlign w:val="center"/>
            <w:hideMark/>
          </w:tcPr>
          <w:p w14:paraId="3EDAA88C" w14:textId="63610872" w:rsidR="007A7B8F" w:rsidRPr="00351866" w:rsidRDefault="00241E23"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Evidencia que la autorregulación emocional influye positivamente en la conducta y la convivencia infantil.</w:t>
            </w:r>
          </w:p>
        </w:tc>
        <w:tc>
          <w:tcPr>
            <w:tcW w:w="0" w:type="auto"/>
            <w:vAlign w:val="center"/>
            <w:hideMark/>
          </w:tcPr>
          <w:p w14:paraId="6580E071" w14:textId="2FFC26F3" w:rsidR="007A7B8F" w:rsidRPr="00351866" w:rsidRDefault="00241E23"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Carece de estrategias pedagógicas concretas aplicables al aula inicial.</w:t>
            </w:r>
          </w:p>
        </w:tc>
        <w:tc>
          <w:tcPr>
            <w:tcW w:w="0" w:type="auto"/>
            <w:vAlign w:val="center"/>
            <w:hideMark/>
          </w:tcPr>
          <w:p w14:paraId="1C2F4A3C" w14:textId="70C7F1FB" w:rsidR="007A7B8F" w:rsidRPr="00351866" w:rsidRDefault="00241E23"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Fundamenta teóricamente la importancia de trabajar la autorregulación emocional para mejorar la convivencia en niños de 4 años.</w:t>
            </w:r>
          </w:p>
        </w:tc>
      </w:tr>
    </w:tbl>
    <w:p w14:paraId="744A6712" w14:textId="77777777" w:rsidR="007A7B8F" w:rsidRPr="00351866" w:rsidRDefault="007A7B8F" w:rsidP="00351866">
      <w:pPr>
        <w:spacing w:after="0" w:line="360" w:lineRule="auto"/>
        <w:rPr>
          <w:rFonts w:ascii="Times New Roman" w:hAnsi="Times New Roman" w:cs="Times New Roman"/>
          <w:sz w:val="24"/>
          <w:szCs w:val="24"/>
        </w:rPr>
      </w:pPr>
    </w:p>
    <w:p w14:paraId="602894CB" w14:textId="6BDDA770" w:rsidR="00C61925" w:rsidRDefault="00285FF8" w:rsidP="00285FF8">
      <w:pPr>
        <w:spacing w:after="0" w:line="360" w:lineRule="auto"/>
        <w:ind w:firstLine="720"/>
        <w:rPr>
          <w:rFonts w:ascii="Times New Roman" w:hAnsi="Times New Roman" w:cs="Times New Roman"/>
          <w:sz w:val="24"/>
          <w:szCs w:val="24"/>
        </w:rPr>
      </w:pPr>
      <w:r w:rsidRPr="00285FF8">
        <w:rPr>
          <w:rFonts w:ascii="Times New Roman" w:hAnsi="Times New Roman" w:cs="Times New Roman"/>
          <w:sz w:val="24"/>
          <w:szCs w:val="24"/>
        </w:rPr>
        <w:t xml:space="preserve">En su análisis de la autorregulación emocional como aspecto crucial del desarrollo socioemocional en la primera infancia, López Soria (2024) destaca cómo esta influye directamente en el comportamiento y la interacción social en el aula. Partiendo de un enfoque teórico y basado en la bibliografía, el autor sostiene que los niños capaces de identificar, expresar y controlar sus emociones están mejor preparados para desenvolverse en el aula, lo que reduce los comportamientos disruptivos y fomenta las interacciones positivas. Esta estrategia concuerda con </w:t>
      </w:r>
      <w:proofErr w:type="spellStart"/>
      <w:r w:rsidRPr="00285FF8">
        <w:rPr>
          <w:rFonts w:ascii="Times New Roman" w:hAnsi="Times New Roman" w:cs="Times New Roman"/>
          <w:sz w:val="24"/>
          <w:szCs w:val="24"/>
        </w:rPr>
        <w:t>Periche</w:t>
      </w:r>
      <w:proofErr w:type="spellEnd"/>
      <w:r w:rsidRPr="00285FF8">
        <w:rPr>
          <w:rFonts w:ascii="Times New Roman" w:hAnsi="Times New Roman" w:cs="Times New Roman"/>
          <w:sz w:val="24"/>
          <w:szCs w:val="24"/>
        </w:rPr>
        <w:t xml:space="preserve"> Llenque (2022) y Ruiz Piza et al. (2025), quienes reconocen la educación emocional como un componente clave del desarrollo integral de los niños. Además, </w:t>
      </w:r>
      <w:r w:rsidRPr="00285FF8">
        <w:rPr>
          <w:rFonts w:ascii="Times New Roman" w:hAnsi="Times New Roman" w:cs="Times New Roman"/>
          <w:sz w:val="24"/>
          <w:szCs w:val="24"/>
        </w:rPr>
        <w:lastRenderedPageBreak/>
        <w:t>coincide con Santander Trigo et al. (2020) en que el control emocional mejora la interacción social y el ambiente en el aula</w:t>
      </w:r>
      <w:r w:rsidR="00241E23" w:rsidRPr="00351866">
        <w:rPr>
          <w:rFonts w:ascii="Times New Roman" w:hAnsi="Times New Roman" w:cs="Times New Roman"/>
          <w:sz w:val="24"/>
          <w:szCs w:val="24"/>
        </w:rPr>
        <w:t>. Sin embargo, López Soria se diferencia al centrarse específicamente en la autorregulación emocional del niño, más que en estrategias pedagógicas concretas o en el rol docente, lo que evidencia un vacío metodológico que otras investigaciones intentan cubrir.</w:t>
      </w:r>
      <w:r w:rsidR="002C59EC" w:rsidRPr="00351866">
        <w:rPr>
          <w:rFonts w:ascii="Times New Roman" w:hAnsi="Times New Roman" w:cs="Times New Roman"/>
          <w:sz w:val="24"/>
          <w:szCs w:val="24"/>
        </w:rPr>
        <w:t xml:space="preserve"> </w:t>
      </w:r>
    </w:p>
    <w:p w14:paraId="36AECE0C" w14:textId="77777777" w:rsidR="00FE3285" w:rsidRDefault="00FE3285" w:rsidP="00171749">
      <w:pPr>
        <w:spacing w:after="0" w:line="360" w:lineRule="auto"/>
        <w:ind w:firstLine="720"/>
        <w:rPr>
          <w:rFonts w:ascii="Times New Roman" w:hAnsi="Times New Roman" w:cs="Times New Roman"/>
          <w:sz w:val="24"/>
          <w:szCs w:val="24"/>
        </w:rPr>
      </w:pPr>
    </w:p>
    <w:p w14:paraId="1BF7BC9E" w14:textId="79BBB280" w:rsidR="00FE3285" w:rsidRPr="00FE3285" w:rsidRDefault="00FE3285" w:rsidP="00FE3285">
      <w:pPr>
        <w:pStyle w:val="Descripcin"/>
        <w:keepNext/>
        <w:rPr>
          <w:rFonts w:ascii="Times New Roman" w:hAnsi="Times New Roman" w:cs="Times New Roman"/>
          <w:sz w:val="24"/>
          <w:szCs w:val="24"/>
        </w:rPr>
      </w:pPr>
      <w:bookmarkStart w:id="57" w:name="_Toc226369020"/>
      <w:r w:rsidRPr="00FE3285">
        <w:rPr>
          <w:rFonts w:ascii="Times New Roman" w:hAnsi="Times New Roman" w:cs="Times New Roman"/>
          <w:b/>
          <w:bCs/>
          <w:color w:val="000000" w:themeColor="text1"/>
          <w:sz w:val="24"/>
          <w:szCs w:val="24"/>
        </w:rPr>
        <w:t xml:space="preserve">Tabla </w:t>
      </w:r>
      <w:r w:rsidRPr="00FE3285">
        <w:rPr>
          <w:rFonts w:ascii="Times New Roman" w:hAnsi="Times New Roman" w:cs="Times New Roman"/>
          <w:b/>
          <w:bCs/>
          <w:color w:val="000000" w:themeColor="text1"/>
          <w:sz w:val="24"/>
          <w:szCs w:val="24"/>
        </w:rPr>
        <w:fldChar w:fldCharType="begin"/>
      </w:r>
      <w:r w:rsidRPr="00FE3285">
        <w:rPr>
          <w:rFonts w:ascii="Times New Roman" w:hAnsi="Times New Roman" w:cs="Times New Roman"/>
          <w:b/>
          <w:bCs/>
          <w:color w:val="000000" w:themeColor="text1"/>
          <w:sz w:val="24"/>
          <w:szCs w:val="24"/>
        </w:rPr>
        <w:instrText xml:space="preserve"> SEQ Tabla \* ARABIC </w:instrText>
      </w:r>
      <w:r w:rsidRPr="00FE3285">
        <w:rPr>
          <w:rFonts w:ascii="Times New Roman" w:hAnsi="Times New Roman" w:cs="Times New Roman"/>
          <w:b/>
          <w:bCs/>
          <w:color w:val="000000" w:themeColor="text1"/>
          <w:sz w:val="24"/>
          <w:szCs w:val="24"/>
        </w:rPr>
        <w:fldChar w:fldCharType="separate"/>
      </w:r>
      <w:r w:rsidR="00187C47">
        <w:rPr>
          <w:rFonts w:ascii="Times New Roman" w:hAnsi="Times New Roman" w:cs="Times New Roman"/>
          <w:b/>
          <w:bCs/>
          <w:noProof/>
          <w:color w:val="000000" w:themeColor="text1"/>
          <w:sz w:val="24"/>
          <w:szCs w:val="24"/>
        </w:rPr>
        <w:t>8</w:t>
      </w:r>
      <w:r w:rsidRPr="00FE3285">
        <w:rPr>
          <w:rFonts w:ascii="Times New Roman" w:hAnsi="Times New Roman" w:cs="Times New Roman"/>
          <w:b/>
          <w:bCs/>
          <w:color w:val="000000" w:themeColor="text1"/>
          <w:sz w:val="24"/>
          <w:szCs w:val="24"/>
        </w:rPr>
        <w:fldChar w:fldCharType="end"/>
      </w:r>
      <w:r w:rsidRPr="00FE3285">
        <w:rPr>
          <w:rFonts w:ascii="Times New Roman" w:hAnsi="Times New Roman" w:cs="Times New Roman"/>
          <w:sz w:val="24"/>
          <w:szCs w:val="24"/>
        </w:rPr>
        <w:br/>
      </w:r>
      <w:r w:rsidRPr="00FE3285">
        <w:rPr>
          <w:rFonts w:ascii="Times New Roman" w:hAnsi="Times New Roman" w:cs="Times New Roman"/>
          <w:color w:val="000000" w:themeColor="text1"/>
          <w:sz w:val="24"/>
          <w:szCs w:val="24"/>
        </w:rPr>
        <w:t>Ficha de análisis de Ruiz Piza et al. (2025)</w:t>
      </w:r>
      <w:bookmarkEnd w:id="57"/>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28"/>
        <w:gridCol w:w="1666"/>
        <w:gridCol w:w="1874"/>
        <w:gridCol w:w="1921"/>
        <w:gridCol w:w="2045"/>
      </w:tblGrid>
      <w:tr w:rsidR="007A7B8F" w:rsidRPr="00351866" w14:paraId="6A839BE1" w14:textId="77777777" w:rsidTr="007A7B8F">
        <w:trPr>
          <w:tblHeader/>
          <w:tblCellSpacing w:w="15" w:type="dxa"/>
        </w:trPr>
        <w:tc>
          <w:tcPr>
            <w:tcW w:w="0" w:type="auto"/>
            <w:tcBorders>
              <w:top w:val="nil"/>
              <w:bottom w:val="single" w:sz="4" w:space="0" w:color="auto"/>
            </w:tcBorders>
            <w:vAlign w:val="center"/>
            <w:hideMark/>
          </w:tcPr>
          <w:p w14:paraId="0C4CC39A"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77F8A802"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1952565B"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06C79DD4"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32FE8D68"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7A7B8F" w:rsidRPr="00351866" w14:paraId="1E831584" w14:textId="77777777" w:rsidTr="00FD4DC1">
        <w:trPr>
          <w:trHeight w:val="828"/>
          <w:tblCellSpacing w:w="15" w:type="dxa"/>
        </w:trPr>
        <w:tc>
          <w:tcPr>
            <w:tcW w:w="0" w:type="auto"/>
            <w:vAlign w:val="center"/>
            <w:hideMark/>
          </w:tcPr>
          <w:p w14:paraId="5600036B" w14:textId="0A083D98"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Ruiz Piza et al. (2025)</w:t>
            </w:r>
          </w:p>
        </w:tc>
        <w:tc>
          <w:tcPr>
            <w:tcW w:w="0" w:type="auto"/>
            <w:vAlign w:val="center"/>
            <w:hideMark/>
          </w:tcPr>
          <w:p w14:paraId="5990034D" w14:textId="4D04C051"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Inteligencia emocional concebida como eje transversal del desarrollo infantil.</w:t>
            </w:r>
          </w:p>
        </w:tc>
        <w:tc>
          <w:tcPr>
            <w:tcW w:w="0" w:type="auto"/>
            <w:vAlign w:val="center"/>
            <w:hideMark/>
          </w:tcPr>
          <w:p w14:paraId="04DB7C3D" w14:textId="42803E79"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Demuestra que la inteligencia emocional fortalece la convivencia y el autocontrol en educación inicial.</w:t>
            </w:r>
          </w:p>
        </w:tc>
        <w:tc>
          <w:tcPr>
            <w:tcW w:w="0" w:type="auto"/>
            <w:vAlign w:val="center"/>
            <w:hideMark/>
          </w:tcPr>
          <w:p w14:paraId="7339ECC6" w14:textId="409B3704"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Aborda la emoción de forma general, sin profundizar en estrategias específicas por edad.</w:t>
            </w:r>
          </w:p>
        </w:tc>
        <w:tc>
          <w:tcPr>
            <w:tcW w:w="0" w:type="auto"/>
            <w:vAlign w:val="center"/>
            <w:hideMark/>
          </w:tcPr>
          <w:p w14:paraId="103D661D" w14:textId="0632FB3B"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Aporta sustento conceptual para integrar las emociones como estrategia pedagógica en el nivel inicial. </w:t>
            </w:r>
          </w:p>
        </w:tc>
      </w:tr>
    </w:tbl>
    <w:p w14:paraId="1D0A71BE" w14:textId="56B8652E" w:rsidR="007A7B8F" w:rsidRPr="00351866" w:rsidRDefault="007A7B8F" w:rsidP="00351866">
      <w:pPr>
        <w:pStyle w:val="Descripcin"/>
        <w:spacing w:after="0" w:line="360" w:lineRule="auto"/>
        <w:rPr>
          <w:rFonts w:ascii="Times New Roman" w:hAnsi="Times New Roman" w:cs="Times New Roman"/>
          <w:sz w:val="24"/>
          <w:szCs w:val="24"/>
        </w:rPr>
      </w:pPr>
    </w:p>
    <w:p w14:paraId="2286FA36" w14:textId="4E36D564" w:rsidR="006E699C" w:rsidRDefault="006C1D78" w:rsidP="006C1D78">
      <w:pPr>
        <w:spacing w:after="0" w:line="360" w:lineRule="auto"/>
        <w:ind w:firstLine="720"/>
        <w:rPr>
          <w:rFonts w:ascii="Times New Roman" w:hAnsi="Times New Roman" w:cs="Times New Roman"/>
          <w:sz w:val="24"/>
          <w:szCs w:val="24"/>
        </w:rPr>
      </w:pPr>
      <w:r w:rsidRPr="006C1D78">
        <w:rPr>
          <w:rFonts w:ascii="Times New Roman" w:hAnsi="Times New Roman" w:cs="Times New Roman"/>
          <w:sz w:val="24"/>
          <w:szCs w:val="24"/>
        </w:rPr>
        <w:t>Ruiz Piza et al. (2025) consideran la inteligencia emocional como un</w:t>
      </w:r>
      <w:r w:rsidR="00C266A5">
        <w:rPr>
          <w:rFonts w:ascii="Times New Roman" w:hAnsi="Times New Roman" w:cs="Times New Roman"/>
          <w:sz w:val="24"/>
          <w:szCs w:val="24"/>
        </w:rPr>
        <w:t>a</w:t>
      </w:r>
      <w:r w:rsidRPr="006C1D78">
        <w:rPr>
          <w:rFonts w:ascii="Times New Roman" w:hAnsi="Times New Roman" w:cs="Times New Roman"/>
          <w:sz w:val="24"/>
          <w:szCs w:val="24"/>
        </w:rPr>
        <w:t xml:space="preserve"> </w:t>
      </w:r>
      <w:r w:rsidR="00C266A5" w:rsidRPr="006C1D78">
        <w:rPr>
          <w:rFonts w:ascii="Times New Roman" w:hAnsi="Times New Roman" w:cs="Times New Roman"/>
          <w:sz w:val="24"/>
          <w:szCs w:val="24"/>
        </w:rPr>
        <w:t>columna</w:t>
      </w:r>
      <w:r w:rsidRPr="006C1D78">
        <w:rPr>
          <w:rFonts w:ascii="Times New Roman" w:hAnsi="Times New Roman" w:cs="Times New Roman"/>
          <w:sz w:val="24"/>
          <w:szCs w:val="24"/>
        </w:rPr>
        <w:t xml:space="preserve"> pedagógic</w:t>
      </w:r>
      <w:r w:rsidR="00C266A5">
        <w:rPr>
          <w:rFonts w:ascii="Times New Roman" w:hAnsi="Times New Roman" w:cs="Times New Roman"/>
          <w:sz w:val="24"/>
          <w:szCs w:val="24"/>
        </w:rPr>
        <w:t>a</w:t>
      </w:r>
      <w:r w:rsidRPr="006C1D78">
        <w:rPr>
          <w:rFonts w:ascii="Times New Roman" w:hAnsi="Times New Roman" w:cs="Times New Roman"/>
          <w:sz w:val="24"/>
          <w:szCs w:val="24"/>
        </w:rPr>
        <w:t xml:space="preserve"> transversal en la educación infantil, haciendo hincapié en su impacto en la interacción social, la autorregulación y el desarrollo </w:t>
      </w:r>
      <w:r w:rsidR="00C266A5">
        <w:rPr>
          <w:rFonts w:ascii="Times New Roman" w:hAnsi="Times New Roman" w:cs="Times New Roman"/>
          <w:sz w:val="24"/>
          <w:szCs w:val="24"/>
        </w:rPr>
        <w:t>integral</w:t>
      </w:r>
      <w:r w:rsidRPr="006C1D78">
        <w:rPr>
          <w:rFonts w:ascii="Times New Roman" w:hAnsi="Times New Roman" w:cs="Times New Roman"/>
          <w:sz w:val="24"/>
          <w:szCs w:val="24"/>
        </w:rPr>
        <w:t xml:space="preserve"> del niño. Los autores sostienen que abordar las emociones a una edad temprana fomenta interacciones armoniosas en el aula al reforzar las habilidades sociales, cognitivas y emocionales. Esta estrategia concuerda con las conclusiones </w:t>
      </w:r>
      <w:r w:rsidR="00C266A5">
        <w:rPr>
          <w:rFonts w:ascii="Times New Roman" w:hAnsi="Times New Roman" w:cs="Times New Roman"/>
          <w:sz w:val="24"/>
          <w:szCs w:val="24"/>
        </w:rPr>
        <w:t xml:space="preserve">a las que arribaron </w:t>
      </w:r>
      <w:r w:rsidRPr="006C1D78">
        <w:rPr>
          <w:rFonts w:ascii="Times New Roman" w:hAnsi="Times New Roman" w:cs="Times New Roman"/>
          <w:sz w:val="24"/>
          <w:szCs w:val="24"/>
        </w:rPr>
        <w:t xml:space="preserve">López Soria (2024) y Salas Román (2022), quienes </w:t>
      </w:r>
      <w:r w:rsidR="00C266A5" w:rsidRPr="006C1D78">
        <w:rPr>
          <w:rFonts w:ascii="Times New Roman" w:hAnsi="Times New Roman" w:cs="Times New Roman"/>
          <w:sz w:val="24"/>
          <w:szCs w:val="24"/>
        </w:rPr>
        <w:t>recalcan</w:t>
      </w:r>
      <w:r w:rsidRPr="006C1D78">
        <w:rPr>
          <w:rFonts w:ascii="Times New Roman" w:hAnsi="Times New Roman" w:cs="Times New Roman"/>
          <w:sz w:val="24"/>
          <w:szCs w:val="24"/>
        </w:rPr>
        <w:t xml:space="preserve"> el papel </w:t>
      </w:r>
      <w:r w:rsidR="00C266A5" w:rsidRPr="006C1D78">
        <w:rPr>
          <w:rFonts w:ascii="Times New Roman" w:hAnsi="Times New Roman" w:cs="Times New Roman"/>
          <w:sz w:val="24"/>
          <w:szCs w:val="24"/>
        </w:rPr>
        <w:t>decisivo</w:t>
      </w:r>
      <w:r w:rsidRPr="006C1D78">
        <w:rPr>
          <w:rFonts w:ascii="Times New Roman" w:hAnsi="Times New Roman" w:cs="Times New Roman"/>
          <w:sz w:val="24"/>
          <w:szCs w:val="24"/>
        </w:rPr>
        <w:t xml:space="preserve"> que </w:t>
      </w:r>
      <w:r w:rsidR="00C266A5">
        <w:rPr>
          <w:rFonts w:ascii="Times New Roman" w:hAnsi="Times New Roman" w:cs="Times New Roman"/>
          <w:sz w:val="24"/>
          <w:szCs w:val="24"/>
        </w:rPr>
        <w:t xml:space="preserve">cumple </w:t>
      </w:r>
      <w:r w:rsidRPr="006C1D78">
        <w:rPr>
          <w:rFonts w:ascii="Times New Roman" w:hAnsi="Times New Roman" w:cs="Times New Roman"/>
          <w:sz w:val="24"/>
          <w:szCs w:val="24"/>
        </w:rPr>
        <w:t xml:space="preserve">la inteligencia emocional en el desarrollo socioemocional de los niños. </w:t>
      </w:r>
      <w:r w:rsidR="00C266A5">
        <w:rPr>
          <w:rFonts w:ascii="Times New Roman" w:hAnsi="Times New Roman" w:cs="Times New Roman"/>
          <w:sz w:val="24"/>
          <w:szCs w:val="24"/>
        </w:rPr>
        <w:t>Así mismo</w:t>
      </w:r>
      <w:r w:rsidRPr="006C1D78">
        <w:rPr>
          <w:rFonts w:ascii="Times New Roman" w:hAnsi="Times New Roman" w:cs="Times New Roman"/>
          <w:sz w:val="24"/>
          <w:szCs w:val="24"/>
        </w:rPr>
        <w:t xml:space="preserve">, se ajusta a las recomendaciones del MINEDU (2020) y la ANEP (2024), que reconocen la educación emocional como parte esencial del plan de estudios para </w:t>
      </w:r>
      <w:r w:rsidR="00C266A5">
        <w:rPr>
          <w:rFonts w:ascii="Times New Roman" w:hAnsi="Times New Roman" w:cs="Times New Roman"/>
          <w:sz w:val="24"/>
          <w:szCs w:val="24"/>
        </w:rPr>
        <w:t>la primera infancia</w:t>
      </w:r>
      <w:r w:rsidRPr="006C1D78">
        <w:rPr>
          <w:rFonts w:ascii="Times New Roman" w:hAnsi="Times New Roman" w:cs="Times New Roman"/>
          <w:sz w:val="24"/>
          <w:szCs w:val="24"/>
        </w:rPr>
        <w:t>.</w:t>
      </w:r>
      <w:r>
        <w:rPr>
          <w:rFonts w:ascii="Times New Roman" w:hAnsi="Times New Roman" w:cs="Times New Roman"/>
          <w:sz w:val="24"/>
          <w:szCs w:val="24"/>
        </w:rPr>
        <w:t xml:space="preserve"> </w:t>
      </w:r>
      <w:r w:rsidR="00FD4DC1" w:rsidRPr="00351866">
        <w:rPr>
          <w:rFonts w:ascii="Times New Roman" w:hAnsi="Times New Roman" w:cs="Times New Roman"/>
          <w:sz w:val="24"/>
          <w:szCs w:val="24"/>
        </w:rPr>
        <w:t xml:space="preserve">No obstante, a diferencia de Sánchez-Buenaño y Ribadeneira (2025), Ruiz Piza et al. abordan la emoción como principio orientador </w:t>
      </w:r>
      <w:r w:rsidR="00C266A5">
        <w:rPr>
          <w:rFonts w:ascii="Times New Roman" w:hAnsi="Times New Roman" w:cs="Times New Roman"/>
          <w:sz w:val="24"/>
          <w:szCs w:val="24"/>
        </w:rPr>
        <w:t xml:space="preserve">y no tanto </w:t>
      </w:r>
      <w:r w:rsidR="00FD4DC1" w:rsidRPr="00351866">
        <w:rPr>
          <w:rFonts w:ascii="Times New Roman" w:hAnsi="Times New Roman" w:cs="Times New Roman"/>
          <w:sz w:val="24"/>
          <w:szCs w:val="24"/>
        </w:rPr>
        <w:t xml:space="preserve">como estrategia pedagógica específica, lo que </w:t>
      </w:r>
      <w:r w:rsidR="00C266A5" w:rsidRPr="00351866">
        <w:rPr>
          <w:rFonts w:ascii="Times New Roman" w:hAnsi="Times New Roman" w:cs="Times New Roman"/>
          <w:sz w:val="24"/>
          <w:szCs w:val="24"/>
        </w:rPr>
        <w:t>restringe</w:t>
      </w:r>
      <w:r w:rsidR="00FD4DC1" w:rsidRPr="00351866">
        <w:rPr>
          <w:rFonts w:ascii="Times New Roman" w:hAnsi="Times New Roman" w:cs="Times New Roman"/>
          <w:sz w:val="24"/>
          <w:szCs w:val="24"/>
        </w:rPr>
        <w:t xml:space="preserve"> su aplicabilidad práctica en contextos de aula.</w:t>
      </w:r>
      <w:r w:rsidR="00D67F7E" w:rsidRPr="00351866">
        <w:rPr>
          <w:rFonts w:ascii="Times New Roman" w:hAnsi="Times New Roman" w:cs="Times New Roman"/>
          <w:sz w:val="24"/>
          <w:szCs w:val="24"/>
        </w:rPr>
        <w:t xml:space="preserve"> </w:t>
      </w:r>
    </w:p>
    <w:p w14:paraId="72F72D06" w14:textId="77777777" w:rsidR="004B76CB" w:rsidRPr="00351866" w:rsidRDefault="004B76CB" w:rsidP="00351866">
      <w:pPr>
        <w:spacing w:after="0" w:line="360" w:lineRule="auto"/>
        <w:ind w:firstLine="720"/>
        <w:rPr>
          <w:rFonts w:ascii="Times New Roman" w:hAnsi="Times New Roman" w:cs="Times New Roman"/>
          <w:sz w:val="24"/>
          <w:szCs w:val="24"/>
        </w:rPr>
      </w:pPr>
    </w:p>
    <w:p w14:paraId="6EAAAC5E" w14:textId="1C390FCD" w:rsidR="00FE3285" w:rsidRPr="00FE3285" w:rsidRDefault="00FE3285" w:rsidP="00FE3285">
      <w:pPr>
        <w:pStyle w:val="Descripcin"/>
      </w:pPr>
      <w:bookmarkStart w:id="58" w:name="_Toc226369021"/>
      <w:r w:rsidRPr="00FE3285">
        <w:rPr>
          <w:rFonts w:ascii="Times New Roman" w:hAnsi="Times New Roman" w:cs="Times New Roman"/>
          <w:b/>
          <w:bCs/>
          <w:color w:val="000000" w:themeColor="text1"/>
          <w:sz w:val="24"/>
          <w:szCs w:val="24"/>
        </w:rPr>
        <w:lastRenderedPageBreak/>
        <w:t xml:space="preserve">Tabla </w:t>
      </w:r>
      <w:r w:rsidRPr="00FE3285">
        <w:rPr>
          <w:rFonts w:ascii="Times New Roman" w:hAnsi="Times New Roman" w:cs="Times New Roman"/>
          <w:b/>
          <w:bCs/>
          <w:color w:val="000000" w:themeColor="text1"/>
          <w:sz w:val="24"/>
          <w:szCs w:val="24"/>
        </w:rPr>
        <w:fldChar w:fldCharType="begin"/>
      </w:r>
      <w:r w:rsidRPr="00FE3285">
        <w:rPr>
          <w:rFonts w:ascii="Times New Roman" w:hAnsi="Times New Roman" w:cs="Times New Roman"/>
          <w:b/>
          <w:bCs/>
          <w:color w:val="000000" w:themeColor="text1"/>
          <w:sz w:val="24"/>
          <w:szCs w:val="24"/>
        </w:rPr>
        <w:instrText xml:space="preserve"> SEQ Tabla \* ARABIC </w:instrText>
      </w:r>
      <w:r w:rsidRPr="00FE3285">
        <w:rPr>
          <w:rFonts w:ascii="Times New Roman" w:hAnsi="Times New Roman" w:cs="Times New Roman"/>
          <w:b/>
          <w:bCs/>
          <w:color w:val="000000" w:themeColor="text1"/>
          <w:sz w:val="24"/>
          <w:szCs w:val="24"/>
        </w:rPr>
        <w:fldChar w:fldCharType="separate"/>
      </w:r>
      <w:r w:rsidR="00187C47">
        <w:rPr>
          <w:rFonts w:ascii="Times New Roman" w:hAnsi="Times New Roman" w:cs="Times New Roman"/>
          <w:b/>
          <w:bCs/>
          <w:noProof/>
          <w:color w:val="000000" w:themeColor="text1"/>
          <w:sz w:val="24"/>
          <w:szCs w:val="24"/>
        </w:rPr>
        <w:t>9</w:t>
      </w:r>
      <w:r w:rsidRPr="00FE3285">
        <w:rPr>
          <w:rFonts w:ascii="Times New Roman" w:hAnsi="Times New Roman" w:cs="Times New Roman"/>
          <w:b/>
          <w:bCs/>
          <w:color w:val="000000" w:themeColor="text1"/>
          <w:sz w:val="24"/>
          <w:szCs w:val="24"/>
        </w:rPr>
        <w:fldChar w:fldCharType="end"/>
      </w:r>
      <w:r>
        <w:br/>
      </w:r>
      <w:r w:rsidRPr="00FE3285">
        <w:rPr>
          <w:rFonts w:ascii="Times New Roman" w:hAnsi="Times New Roman" w:cs="Times New Roman"/>
          <w:color w:val="auto"/>
          <w:sz w:val="24"/>
          <w:szCs w:val="24"/>
        </w:rPr>
        <w:t xml:space="preserve">Ficha de análisis de </w:t>
      </w:r>
      <w:proofErr w:type="spellStart"/>
      <w:r w:rsidRPr="00FE3285">
        <w:rPr>
          <w:rFonts w:ascii="Times New Roman" w:hAnsi="Times New Roman" w:cs="Times New Roman"/>
          <w:color w:val="auto"/>
          <w:sz w:val="24"/>
          <w:szCs w:val="24"/>
        </w:rPr>
        <w:t>Periche</w:t>
      </w:r>
      <w:proofErr w:type="spellEnd"/>
      <w:r w:rsidRPr="00FE3285">
        <w:rPr>
          <w:rFonts w:ascii="Times New Roman" w:hAnsi="Times New Roman" w:cs="Times New Roman"/>
          <w:color w:val="auto"/>
          <w:sz w:val="24"/>
          <w:szCs w:val="24"/>
        </w:rPr>
        <w:t xml:space="preserve"> Llenque (2022)</w:t>
      </w:r>
      <w:bookmarkEnd w:id="58"/>
    </w:p>
    <w:p w14:paraId="04FE9E71" w14:textId="042AC5F2" w:rsidR="007A7B8F" w:rsidRPr="00351866" w:rsidRDefault="007A7B8F" w:rsidP="00351866">
      <w:pPr>
        <w:pStyle w:val="Descripcin"/>
        <w:spacing w:after="0" w:line="360" w:lineRule="auto"/>
        <w:rPr>
          <w:rFonts w:ascii="Times New Roman" w:hAnsi="Times New Roman" w:cs="Times New Roman"/>
          <w:sz w:val="24"/>
          <w:szCs w:val="24"/>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1715"/>
        <w:gridCol w:w="1558"/>
        <w:gridCol w:w="1756"/>
        <w:gridCol w:w="2346"/>
      </w:tblGrid>
      <w:tr w:rsidR="007A7B8F" w:rsidRPr="00351866" w14:paraId="67721F92" w14:textId="77777777" w:rsidTr="007A7B8F">
        <w:trPr>
          <w:tblHeader/>
          <w:tblCellSpacing w:w="15" w:type="dxa"/>
        </w:trPr>
        <w:tc>
          <w:tcPr>
            <w:tcW w:w="0" w:type="auto"/>
            <w:tcBorders>
              <w:top w:val="nil"/>
              <w:bottom w:val="single" w:sz="4" w:space="0" w:color="auto"/>
            </w:tcBorders>
            <w:vAlign w:val="center"/>
            <w:hideMark/>
          </w:tcPr>
          <w:p w14:paraId="27EA480F"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61DB2424"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2F0657DD"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21658A82"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4F7F732B"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7A7B8F" w:rsidRPr="00351866" w14:paraId="3779D08B" w14:textId="77777777" w:rsidTr="007A7B8F">
        <w:trPr>
          <w:tblCellSpacing w:w="15" w:type="dxa"/>
        </w:trPr>
        <w:tc>
          <w:tcPr>
            <w:tcW w:w="0" w:type="auto"/>
            <w:vAlign w:val="center"/>
            <w:hideMark/>
          </w:tcPr>
          <w:p w14:paraId="203213E9" w14:textId="572D9E3D" w:rsidR="007A7B8F" w:rsidRPr="00351866" w:rsidRDefault="00FD4DC1" w:rsidP="00351866">
            <w:pPr>
              <w:spacing w:after="0" w:line="360" w:lineRule="auto"/>
              <w:rPr>
                <w:rFonts w:ascii="Times New Roman" w:eastAsia="Times New Roman" w:hAnsi="Times New Roman" w:cs="Times New Roman"/>
                <w:sz w:val="24"/>
                <w:szCs w:val="24"/>
                <w:lang w:eastAsia="es-PE"/>
              </w:rPr>
            </w:pPr>
            <w:proofErr w:type="spellStart"/>
            <w:r w:rsidRPr="00351866">
              <w:rPr>
                <w:rFonts w:ascii="Times New Roman" w:eastAsia="Times New Roman" w:hAnsi="Times New Roman" w:cs="Times New Roman"/>
                <w:sz w:val="24"/>
                <w:szCs w:val="24"/>
                <w:lang w:eastAsia="es-PE"/>
              </w:rPr>
              <w:t>Periche</w:t>
            </w:r>
            <w:proofErr w:type="spellEnd"/>
            <w:r w:rsidRPr="00351866">
              <w:rPr>
                <w:rFonts w:ascii="Times New Roman" w:eastAsia="Times New Roman" w:hAnsi="Times New Roman" w:cs="Times New Roman"/>
                <w:sz w:val="24"/>
                <w:szCs w:val="24"/>
                <w:lang w:eastAsia="es-PE"/>
              </w:rPr>
              <w:t xml:space="preserve"> Llenque (2022)</w:t>
            </w:r>
          </w:p>
        </w:tc>
        <w:tc>
          <w:tcPr>
            <w:tcW w:w="0" w:type="auto"/>
            <w:vAlign w:val="center"/>
            <w:hideMark/>
          </w:tcPr>
          <w:p w14:paraId="3C328C64" w14:textId="1E954D22"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Educación emocional como componente esencial del bienestar y la convivencia escolar.</w:t>
            </w:r>
          </w:p>
        </w:tc>
        <w:tc>
          <w:tcPr>
            <w:tcW w:w="0" w:type="auto"/>
            <w:vAlign w:val="center"/>
            <w:hideMark/>
          </w:tcPr>
          <w:p w14:paraId="7A409B63" w14:textId="48B68DA2"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Resalta la relevancia de programas de educación emocional en la primera infancia.</w:t>
            </w:r>
          </w:p>
        </w:tc>
        <w:tc>
          <w:tcPr>
            <w:tcW w:w="0" w:type="auto"/>
            <w:vAlign w:val="center"/>
            <w:hideMark/>
          </w:tcPr>
          <w:p w14:paraId="1B96149C" w14:textId="06C686DD"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Enfoque normativo y descriptivo, con escasa evidencia empírica de aula.</w:t>
            </w:r>
          </w:p>
        </w:tc>
        <w:tc>
          <w:tcPr>
            <w:tcW w:w="0" w:type="auto"/>
            <w:vAlign w:val="center"/>
            <w:hideMark/>
          </w:tcPr>
          <w:p w14:paraId="67A17106" w14:textId="57B140D8" w:rsidR="007A7B8F" w:rsidRPr="00351866" w:rsidRDefault="00FD4DC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Refuerza la necesidad de trabajar sistemáticamente la educación emocional para prevenir conflictos y agresividad.</w:t>
            </w:r>
          </w:p>
        </w:tc>
      </w:tr>
    </w:tbl>
    <w:p w14:paraId="3C3C5B62" w14:textId="77777777" w:rsidR="00FD4DC1" w:rsidRPr="00351866" w:rsidRDefault="00FD4DC1" w:rsidP="004B76CB">
      <w:pPr>
        <w:spacing w:after="0" w:line="360" w:lineRule="auto"/>
        <w:rPr>
          <w:rFonts w:ascii="Times New Roman" w:hAnsi="Times New Roman" w:cs="Times New Roman"/>
          <w:sz w:val="24"/>
          <w:szCs w:val="24"/>
        </w:rPr>
      </w:pPr>
    </w:p>
    <w:p w14:paraId="50DAD54A" w14:textId="23C5D2D0" w:rsidR="006E699C" w:rsidRDefault="00B34DD3" w:rsidP="00B34DD3">
      <w:pPr>
        <w:spacing w:after="0" w:line="360" w:lineRule="auto"/>
        <w:ind w:firstLine="720"/>
        <w:rPr>
          <w:rFonts w:ascii="Times New Roman" w:hAnsi="Times New Roman" w:cs="Times New Roman"/>
          <w:sz w:val="24"/>
          <w:szCs w:val="24"/>
        </w:rPr>
      </w:pPr>
      <w:r w:rsidRPr="00B34DD3">
        <w:rPr>
          <w:rFonts w:ascii="Times New Roman" w:hAnsi="Times New Roman" w:cs="Times New Roman"/>
          <w:sz w:val="24"/>
          <w:szCs w:val="24"/>
        </w:rPr>
        <w:t>Llenque (2022) analiza la educación emocional en la educación infantil desde el punto de vista de una revisión bibliográfica, destacando su importancia para la socialización y el bienestar de los niños en la escuela. Según el autor, el desarrollo de las habilidades emocionales facilita la adaptación social, el autocontrol y la prevención de conflictos en el aula. Esta estrategia concuerda con Ruiz Piza et al. (2025) y López Soria (2024), quienes destacan la importancia de las emociones en el desarrollo infantil. Además, al cumplir con los requisitos normativos sobre habilidades socioemocionales, muestra una gran compatibilidad con los documentos institucionales del MINEDU (2020) y la ANEP (2024)</w:t>
      </w:r>
      <w:r w:rsidR="00FD4DC1" w:rsidRPr="00351866">
        <w:rPr>
          <w:rFonts w:ascii="Times New Roman" w:hAnsi="Times New Roman" w:cs="Times New Roman"/>
          <w:sz w:val="24"/>
          <w:szCs w:val="24"/>
        </w:rPr>
        <w:t xml:space="preserve">. Sin embargo, </w:t>
      </w:r>
      <w:proofErr w:type="spellStart"/>
      <w:r w:rsidR="00FD4DC1" w:rsidRPr="00351866">
        <w:rPr>
          <w:rFonts w:ascii="Times New Roman" w:hAnsi="Times New Roman" w:cs="Times New Roman"/>
          <w:sz w:val="24"/>
          <w:szCs w:val="24"/>
        </w:rPr>
        <w:t>Periche</w:t>
      </w:r>
      <w:proofErr w:type="spellEnd"/>
      <w:r w:rsidR="00FD4DC1" w:rsidRPr="00351866">
        <w:rPr>
          <w:rFonts w:ascii="Times New Roman" w:hAnsi="Times New Roman" w:cs="Times New Roman"/>
          <w:sz w:val="24"/>
          <w:szCs w:val="24"/>
        </w:rPr>
        <w:t xml:space="preserve"> Llenque se diferencia de estudios empíricos como el de Sánchez-Buenaño y Ribadeneira (2025), ya que no profundiza en estrategias didácticas ni en evidencias de aula, lo que deja un vacío respecto a la implementación práctica de la educación emocional en contextos educativos reales.</w:t>
      </w:r>
    </w:p>
    <w:p w14:paraId="0C8E2ABC" w14:textId="77777777" w:rsidR="004B76CB" w:rsidRDefault="004B76CB" w:rsidP="004B76CB">
      <w:pPr>
        <w:spacing w:after="0" w:line="360" w:lineRule="auto"/>
        <w:ind w:firstLine="720"/>
        <w:jc w:val="both"/>
        <w:rPr>
          <w:rFonts w:ascii="Times New Roman" w:hAnsi="Times New Roman" w:cs="Times New Roman"/>
          <w:sz w:val="24"/>
          <w:szCs w:val="24"/>
        </w:rPr>
      </w:pPr>
    </w:p>
    <w:p w14:paraId="50F50DF4" w14:textId="77777777" w:rsidR="00B34DD3" w:rsidRDefault="00B34DD3" w:rsidP="004B76CB">
      <w:pPr>
        <w:spacing w:after="0" w:line="360" w:lineRule="auto"/>
        <w:ind w:firstLine="720"/>
        <w:jc w:val="both"/>
        <w:rPr>
          <w:rFonts w:ascii="Times New Roman" w:hAnsi="Times New Roman" w:cs="Times New Roman"/>
          <w:sz w:val="24"/>
          <w:szCs w:val="24"/>
        </w:rPr>
      </w:pPr>
    </w:p>
    <w:p w14:paraId="028C57CE" w14:textId="77777777" w:rsidR="00B34DD3" w:rsidRDefault="00B34DD3" w:rsidP="004B76CB">
      <w:pPr>
        <w:spacing w:after="0" w:line="360" w:lineRule="auto"/>
        <w:ind w:firstLine="720"/>
        <w:jc w:val="both"/>
        <w:rPr>
          <w:rFonts w:ascii="Times New Roman" w:hAnsi="Times New Roman" w:cs="Times New Roman"/>
          <w:sz w:val="24"/>
          <w:szCs w:val="24"/>
        </w:rPr>
      </w:pPr>
    </w:p>
    <w:p w14:paraId="12EDC63F" w14:textId="77777777" w:rsidR="00B34DD3" w:rsidRDefault="00B34DD3" w:rsidP="004B76CB">
      <w:pPr>
        <w:spacing w:after="0" w:line="360" w:lineRule="auto"/>
        <w:ind w:firstLine="720"/>
        <w:jc w:val="both"/>
        <w:rPr>
          <w:rFonts w:ascii="Times New Roman" w:hAnsi="Times New Roman" w:cs="Times New Roman"/>
          <w:sz w:val="24"/>
          <w:szCs w:val="24"/>
        </w:rPr>
      </w:pPr>
    </w:p>
    <w:p w14:paraId="210F5B84" w14:textId="77777777" w:rsidR="00B34DD3" w:rsidRDefault="00B34DD3" w:rsidP="004B76CB">
      <w:pPr>
        <w:spacing w:after="0" w:line="360" w:lineRule="auto"/>
        <w:ind w:firstLine="720"/>
        <w:jc w:val="both"/>
        <w:rPr>
          <w:rFonts w:ascii="Times New Roman" w:hAnsi="Times New Roman" w:cs="Times New Roman"/>
          <w:sz w:val="24"/>
          <w:szCs w:val="24"/>
        </w:rPr>
      </w:pPr>
    </w:p>
    <w:p w14:paraId="3120F224" w14:textId="77777777" w:rsidR="00B34DD3" w:rsidRDefault="00B34DD3" w:rsidP="004B76CB">
      <w:pPr>
        <w:spacing w:after="0" w:line="360" w:lineRule="auto"/>
        <w:ind w:firstLine="720"/>
        <w:jc w:val="both"/>
        <w:rPr>
          <w:rFonts w:ascii="Times New Roman" w:hAnsi="Times New Roman" w:cs="Times New Roman"/>
          <w:sz w:val="24"/>
          <w:szCs w:val="24"/>
        </w:rPr>
      </w:pPr>
    </w:p>
    <w:p w14:paraId="471D3D1E" w14:textId="4A7A2238" w:rsidR="007A7B8F" w:rsidRPr="00351866" w:rsidRDefault="00FE3285" w:rsidP="00FE3285">
      <w:pPr>
        <w:pStyle w:val="Descripcin"/>
        <w:rPr>
          <w:rFonts w:ascii="Times New Roman" w:hAnsi="Times New Roman" w:cs="Times New Roman"/>
          <w:b/>
          <w:bCs/>
          <w:sz w:val="24"/>
          <w:szCs w:val="24"/>
        </w:rPr>
      </w:pPr>
      <w:bookmarkStart w:id="59" w:name="_Toc226369022"/>
      <w:r w:rsidRPr="00FE3285">
        <w:rPr>
          <w:rFonts w:ascii="Times New Roman" w:hAnsi="Times New Roman" w:cs="Times New Roman"/>
          <w:b/>
          <w:bCs/>
          <w:color w:val="000000" w:themeColor="text1"/>
          <w:sz w:val="24"/>
          <w:szCs w:val="24"/>
        </w:rPr>
        <w:lastRenderedPageBreak/>
        <w:t xml:space="preserve">Tabla </w:t>
      </w:r>
      <w:r w:rsidRPr="00FE3285">
        <w:rPr>
          <w:rFonts w:ascii="Times New Roman" w:hAnsi="Times New Roman" w:cs="Times New Roman"/>
          <w:b/>
          <w:bCs/>
          <w:color w:val="000000" w:themeColor="text1"/>
          <w:sz w:val="24"/>
          <w:szCs w:val="24"/>
        </w:rPr>
        <w:fldChar w:fldCharType="begin"/>
      </w:r>
      <w:r w:rsidRPr="00FE3285">
        <w:rPr>
          <w:rFonts w:ascii="Times New Roman" w:hAnsi="Times New Roman" w:cs="Times New Roman"/>
          <w:b/>
          <w:bCs/>
          <w:color w:val="000000" w:themeColor="text1"/>
          <w:sz w:val="24"/>
          <w:szCs w:val="24"/>
        </w:rPr>
        <w:instrText xml:space="preserve"> SEQ Tabla \* ARABIC </w:instrText>
      </w:r>
      <w:r w:rsidRPr="00FE3285">
        <w:rPr>
          <w:rFonts w:ascii="Times New Roman" w:hAnsi="Times New Roman" w:cs="Times New Roman"/>
          <w:b/>
          <w:bCs/>
          <w:color w:val="000000" w:themeColor="text1"/>
          <w:sz w:val="24"/>
          <w:szCs w:val="24"/>
        </w:rPr>
        <w:fldChar w:fldCharType="separate"/>
      </w:r>
      <w:r w:rsidR="00187C47">
        <w:rPr>
          <w:rFonts w:ascii="Times New Roman" w:hAnsi="Times New Roman" w:cs="Times New Roman"/>
          <w:b/>
          <w:bCs/>
          <w:noProof/>
          <w:color w:val="000000" w:themeColor="text1"/>
          <w:sz w:val="24"/>
          <w:szCs w:val="24"/>
        </w:rPr>
        <w:t>10</w:t>
      </w:r>
      <w:r w:rsidRPr="00FE3285">
        <w:rPr>
          <w:rFonts w:ascii="Times New Roman" w:hAnsi="Times New Roman" w:cs="Times New Roman"/>
          <w:b/>
          <w:bCs/>
          <w:color w:val="000000" w:themeColor="text1"/>
          <w:sz w:val="24"/>
          <w:szCs w:val="24"/>
        </w:rPr>
        <w:fldChar w:fldCharType="end"/>
      </w:r>
      <w:r>
        <w:br/>
      </w:r>
      <w:r w:rsidRPr="00FE3285">
        <w:rPr>
          <w:rFonts w:ascii="Times New Roman" w:hAnsi="Times New Roman" w:cs="Times New Roman"/>
          <w:color w:val="auto"/>
          <w:sz w:val="24"/>
          <w:szCs w:val="24"/>
        </w:rPr>
        <w:t>Ficha de análisis de Sánchez-Buenaño &amp; Ribadeneira (2025)</w:t>
      </w:r>
      <w:bookmarkEnd w:id="59"/>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1558"/>
        <w:gridCol w:w="1524"/>
        <w:gridCol w:w="1719"/>
        <w:gridCol w:w="2125"/>
      </w:tblGrid>
      <w:tr w:rsidR="007A7B8F" w:rsidRPr="00351866" w14:paraId="1D57EFBB" w14:textId="77777777" w:rsidTr="007A7B8F">
        <w:trPr>
          <w:tblHeader/>
          <w:tblCellSpacing w:w="15" w:type="dxa"/>
        </w:trPr>
        <w:tc>
          <w:tcPr>
            <w:tcW w:w="0" w:type="auto"/>
            <w:tcBorders>
              <w:top w:val="nil"/>
              <w:bottom w:val="single" w:sz="4" w:space="0" w:color="auto"/>
            </w:tcBorders>
            <w:vAlign w:val="center"/>
            <w:hideMark/>
          </w:tcPr>
          <w:p w14:paraId="7008A7CF"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171A9368"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7195C323"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196C0510"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600AE74A"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7A7B8F" w:rsidRPr="00351866" w14:paraId="5DAF368D" w14:textId="77777777" w:rsidTr="007A7B8F">
        <w:trPr>
          <w:tblCellSpacing w:w="15" w:type="dxa"/>
        </w:trPr>
        <w:tc>
          <w:tcPr>
            <w:tcW w:w="0" w:type="auto"/>
            <w:vAlign w:val="center"/>
            <w:hideMark/>
          </w:tcPr>
          <w:p w14:paraId="51949759" w14:textId="67DD1F85"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Sánchez-Buenaño &amp; Ribadeneira (2025)</w:t>
            </w:r>
          </w:p>
        </w:tc>
        <w:tc>
          <w:tcPr>
            <w:tcW w:w="0" w:type="auto"/>
            <w:vAlign w:val="center"/>
            <w:hideMark/>
          </w:tcPr>
          <w:p w14:paraId="4C7F16EF" w14:textId="57ED2E5D"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Estrategias lúdicas como medio para desarrollar la inteligencia emocional.</w:t>
            </w:r>
          </w:p>
        </w:tc>
        <w:tc>
          <w:tcPr>
            <w:tcW w:w="0" w:type="auto"/>
            <w:vAlign w:val="center"/>
            <w:hideMark/>
          </w:tcPr>
          <w:p w14:paraId="429FB45A" w14:textId="47C51049"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Evidencia empírica del impacto positivo del juego en el desarrollo emocional.</w:t>
            </w:r>
          </w:p>
        </w:tc>
        <w:tc>
          <w:tcPr>
            <w:tcW w:w="0" w:type="auto"/>
            <w:vAlign w:val="center"/>
            <w:hideMark/>
          </w:tcPr>
          <w:p w14:paraId="03D6BF42" w14:textId="4AEEB0EF"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Se centra más en medición cuantitativa que en el proceso pedagógico.</w:t>
            </w:r>
          </w:p>
        </w:tc>
        <w:tc>
          <w:tcPr>
            <w:tcW w:w="0" w:type="auto"/>
            <w:vAlign w:val="center"/>
            <w:hideMark/>
          </w:tcPr>
          <w:p w14:paraId="6074034B" w14:textId="7BFE4F25"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Sustenta el uso del juego como estrategia emocional para fortalecer la autorregulación en niños pequeños.</w:t>
            </w:r>
          </w:p>
        </w:tc>
      </w:tr>
    </w:tbl>
    <w:p w14:paraId="02509E83" w14:textId="47BE9106" w:rsidR="007A7B8F" w:rsidRPr="00351866" w:rsidRDefault="007A7B8F" w:rsidP="00351866">
      <w:pPr>
        <w:pStyle w:val="Descripcin"/>
        <w:spacing w:after="0" w:line="360" w:lineRule="auto"/>
        <w:rPr>
          <w:rFonts w:ascii="Times New Roman" w:hAnsi="Times New Roman" w:cs="Times New Roman"/>
          <w:sz w:val="24"/>
          <w:szCs w:val="24"/>
        </w:rPr>
      </w:pPr>
    </w:p>
    <w:p w14:paraId="242AE2DA" w14:textId="5882FDA8" w:rsidR="006E699C" w:rsidRDefault="00C22526" w:rsidP="00171749">
      <w:pPr>
        <w:spacing w:after="0" w:line="360" w:lineRule="auto"/>
        <w:ind w:firstLine="720"/>
        <w:rPr>
          <w:rFonts w:ascii="Times New Roman" w:hAnsi="Times New Roman" w:cs="Times New Roman"/>
          <w:sz w:val="24"/>
          <w:szCs w:val="24"/>
        </w:rPr>
      </w:pPr>
      <w:r w:rsidRPr="00351866">
        <w:rPr>
          <w:rFonts w:ascii="Times New Roman" w:hAnsi="Times New Roman" w:cs="Times New Roman"/>
          <w:sz w:val="24"/>
          <w:szCs w:val="24"/>
        </w:rPr>
        <w:t xml:space="preserve">Sánchez-Buenaño y Ribadeneira (2025) estudian la incidencia de las estrategias lúdicas en el desarrollo de la inteligencia emocional en niños de educación inicial, destacando el juego como un medio eficaz para fortalecer la autorregulación emocional y la convivencia. Desde un enfoque cuantitativo, los autores evidencian mejoras significativas en la expresión emocional, la empatía y el autocontrol infantil. Este estudio coincide con Ruiz Piza et al. (2025) y Salas Román (2022) en reconocer la inteligencia emocional como un factor clave del desarrollo socioemocional. Asimismo, se alinea con Santander Trigo et al. (2020) al demostrar que la regulación emocional influye positivamente en la convivencia escolar. A diferencia de estudios más teóricos como </w:t>
      </w:r>
      <w:r w:rsidR="00AB35C7">
        <w:rPr>
          <w:rFonts w:ascii="Times New Roman" w:hAnsi="Times New Roman" w:cs="Times New Roman"/>
          <w:sz w:val="24"/>
          <w:szCs w:val="24"/>
        </w:rPr>
        <w:t xml:space="preserve">el de </w:t>
      </w:r>
      <w:proofErr w:type="spellStart"/>
      <w:r w:rsidRPr="00351866">
        <w:rPr>
          <w:rFonts w:ascii="Times New Roman" w:hAnsi="Times New Roman" w:cs="Times New Roman"/>
          <w:sz w:val="24"/>
          <w:szCs w:val="24"/>
        </w:rPr>
        <w:t>Periche</w:t>
      </w:r>
      <w:proofErr w:type="spellEnd"/>
      <w:r w:rsidRPr="00351866">
        <w:rPr>
          <w:rFonts w:ascii="Times New Roman" w:hAnsi="Times New Roman" w:cs="Times New Roman"/>
          <w:sz w:val="24"/>
          <w:szCs w:val="24"/>
        </w:rPr>
        <w:t xml:space="preserve"> Llenque (2022), este trabajo aporta evidencia empírica concreta; sin embargo, se diferencia por priorizar la medición de resultados más que la descripción del proceso pedagógico.</w:t>
      </w:r>
    </w:p>
    <w:p w14:paraId="5D569CAA" w14:textId="77777777" w:rsidR="00FE3285" w:rsidRDefault="00FE3285" w:rsidP="00171749">
      <w:pPr>
        <w:spacing w:after="0" w:line="360" w:lineRule="auto"/>
        <w:ind w:firstLine="720"/>
        <w:rPr>
          <w:rFonts w:ascii="Times New Roman" w:hAnsi="Times New Roman" w:cs="Times New Roman"/>
          <w:sz w:val="24"/>
          <w:szCs w:val="24"/>
        </w:rPr>
      </w:pPr>
    </w:p>
    <w:p w14:paraId="76B07604" w14:textId="77777777" w:rsidR="00B34DD3" w:rsidRDefault="00B34DD3" w:rsidP="00171749">
      <w:pPr>
        <w:spacing w:after="0" w:line="360" w:lineRule="auto"/>
        <w:ind w:firstLine="720"/>
        <w:rPr>
          <w:rFonts w:ascii="Times New Roman" w:hAnsi="Times New Roman" w:cs="Times New Roman"/>
          <w:sz w:val="24"/>
          <w:szCs w:val="24"/>
        </w:rPr>
      </w:pPr>
    </w:p>
    <w:p w14:paraId="4554F25F" w14:textId="77777777" w:rsidR="00B34DD3" w:rsidRDefault="00B34DD3" w:rsidP="00171749">
      <w:pPr>
        <w:spacing w:after="0" w:line="360" w:lineRule="auto"/>
        <w:ind w:firstLine="720"/>
        <w:rPr>
          <w:rFonts w:ascii="Times New Roman" w:hAnsi="Times New Roman" w:cs="Times New Roman"/>
          <w:sz w:val="24"/>
          <w:szCs w:val="24"/>
        </w:rPr>
      </w:pPr>
    </w:p>
    <w:p w14:paraId="5B3BA375" w14:textId="77777777" w:rsidR="00B34DD3" w:rsidRDefault="00B34DD3" w:rsidP="00171749">
      <w:pPr>
        <w:spacing w:after="0" w:line="360" w:lineRule="auto"/>
        <w:ind w:firstLine="720"/>
        <w:rPr>
          <w:rFonts w:ascii="Times New Roman" w:hAnsi="Times New Roman" w:cs="Times New Roman"/>
          <w:sz w:val="24"/>
          <w:szCs w:val="24"/>
        </w:rPr>
      </w:pPr>
    </w:p>
    <w:p w14:paraId="18499981" w14:textId="77777777" w:rsidR="00B34DD3" w:rsidRDefault="00B34DD3" w:rsidP="00171749">
      <w:pPr>
        <w:spacing w:after="0" w:line="360" w:lineRule="auto"/>
        <w:ind w:firstLine="720"/>
        <w:rPr>
          <w:rFonts w:ascii="Times New Roman" w:hAnsi="Times New Roman" w:cs="Times New Roman"/>
          <w:sz w:val="24"/>
          <w:szCs w:val="24"/>
        </w:rPr>
      </w:pPr>
    </w:p>
    <w:p w14:paraId="79A80C9B" w14:textId="77777777" w:rsidR="00B34DD3" w:rsidRDefault="00B34DD3" w:rsidP="00171749">
      <w:pPr>
        <w:spacing w:after="0" w:line="360" w:lineRule="auto"/>
        <w:ind w:firstLine="720"/>
        <w:rPr>
          <w:rFonts w:ascii="Times New Roman" w:hAnsi="Times New Roman" w:cs="Times New Roman"/>
          <w:sz w:val="24"/>
          <w:szCs w:val="24"/>
        </w:rPr>
      </w:pPr>
    </w:p>
    <w:p w14:paraId="5CD3A85B" w14:textId="77777777" w:rsidR="00B34DD3" w:rsidRDefault="00B34DD3" w:rsidP="00171749">
      <w:pPr>
        <w:spacing w:after="0" w:line="360" w:lineRule="auto"/>
        <w:ind w:firstLine="720"/>
        <w:rPr>
          <w:rFonts w:ascii="Times New Roman" w:hAnsi="Times New Roman" w:cs="Times New Roman"/>
          <w:sz w:val="24"/>
          <w:szCs w:val="24"/>
        </w:rPr>
      </w:pPr>
    </w:p>
    <w:p w14:paraId="021A1C06" w14:textId="77777777" w:rsidR="00B34DD3" w:rsidRDefault="00B34DD3" w:rsidP="00171749">
      <w:pPr>
        <w:spacing w:after="0" w:line="360" w:lineRule="auto"/>
        <w:ind w:firstLine="720"/>
        <w:rPr>
          <w:rFonts w:ascii="Times New Roman" w:hAnsi="Times New Roman" w:cs="Times New Roman"/>
          <w:sz w:val="24"/>
          <w:szCs w:val="24"/>
        </w:rPr>
      </w:pPr>
    </w:p>
    <w:p w14:paraId="62DC5A9D" w14:textId="36DAA6CE" w:rsidR="00FE3285" w:rsidRPr="00FE3285" w:rsidRDefault="00FE3285" w:rsidP="00FE3285">
      <w:pPr>
        <w:pStyle w:val="Descripcin"/>
      </w:pPr>
      <w:bookmarkStart w:id="60" w:name="_Toc226369023"/>
      <w:r w:rsidRPr="00FE3285">
        <w:rPr>
          <w:rFonts w:ascii="Times New Roman" w:hAnsi="Times New Roman" w:cs="Times New Roman"/>
          <w:b/>
          <w:bCs/>
          <w:i w:val="0"/>
          <w:iCs w:val="0"/>
          <w:color w:val="auto"/>
          <w:sz w:val="24"/>
          <w:szCs w:val="24"/>
        </w:rPr>
        <w:lastRenderedPageBreak/>
        <w:t xml:space="preserve">Tabla </w:t>
      </w:r>
      <w:r w:rsidRPr="00FE3285">
        <w:rPr>
          <w:rFonts w:ascii="Times New Roman" w:hAnsi="Times New Roman" w:cs="Times New Roman"/>
          <w:b/>
          <w:bCs/>
          <w:i w:val="0"/>
          <w:iCs w:val="0"/>
          <w:color w:val="auto"/>
          <w:sz w:val="24"/>
          <w:szCs w:val="24"/>
        </w:rPr>
        <w:fldChar w:fldCharType="begin"/>
      </w:r>
      <w:r w:rsidRPr="00FE3285">
        <w:rPr>
          <w:rFonts w:ascii="Times New Roman" w:hAnsi="Times New Roman" w:cs="Times New Roman"/>
          <w:b/>
          <w:bCs/>
          <w:i w:val="0"/>
          <w:iCs w:val="0"/>
          <w:color w:val="auto"/>
          <w:sz w:val="24"/>
          <w:szCs w:val="24"/>
        </w:rPr>
        <w:instrText xml:space="preserve"> SEQ Tabla \* ARABIC </w:instrText>
      </w:r>
      <w:r w:rsidRPr="00FE3285">
        <w:rPr>
          <w:rFonts w:ascii="Times New Roman" w:hAnsi="Times New Roman" w:cs="Times New Roman"/>
          <w:b/>
          <w:bCs/>
          <w:i w:val="0"/>
          <w:iCs w:val="0"/>
          <w:color w:val="auto"/>
          <w:sz w:val="24"/>
          <w:szCs w:val="24"/>
        </w:rPr>
        <w:fldChar w:fldCharType="separate"/>
      </w:r>
      <w:r w:rsidR="00187C47">
        <w:rPr>
          <w:rFonts w:ascii="Times New Roman" w:hAnsi="Times New Roman" w:cs="Times New Roman"/>
          <w:b/>
          <w:bCs/>
          <w:i w:val="0"/>
          <w:iCs w:val="0"/>
          <w:noProof/>
          <w:color w:val="auto"/>
          <w:sz w:val="24"/>
          <w:szCs w:val="24"/>
        </w:rPr>
        <w:t>11</w:t>
      </w:r>
      <w:r w:rsidRPr="00FE3285">
        <w:rPr>
          <w:rFonts w:ascii="Times New Roman" w:hAnsi="Times New Roman" w:cs="Times New Roman"/>
          <w:b/>
          <w:bCs/>
          <w:i w:val="0"/>
          <w:iCs w:val="0"/>
          <w:color w:val="auto"/>
          <w:sz w:val="24"/>
          <w:szCs w:val="24"/>
        </w:rPr>
        <w:fldChar w:fldCharType="end"/>
      </w:r>
      <w:r>
        <w:br/>
      </w:r>
      <w:r w:rsidRPr="00FE3285">
        <w:rPr>
          <w:rFonts w:ascii="Times New Roman" w:hAnsi="Times New Roman" w:cs="Times New Roman"/>
          <w:color w:val="auto"/>
          <w:sz w:val="24"/>
          <w:szCs w:val="24"/>
        </w:rPr>
        <w:t>Ficha de análisis de Gutiérrez Quimis et al. (2025)</w:t>
      </w:r>
      <w:bookmarkEnd w:id="60"/>
    </w:p>
    <w:p w14:paraId="0EF8D063" w14:textId="1A5982CF" w:rsidR="007A7B8F" w:rsidRPr="00351866" w:rsidRDefault="007A7B8F" w:rsidP="00351866">
      <w:pPr>
        <w:pStyle w:val="Descripcin"/>
        <w:spacing w:after="0" w:line="360" w:lineRule="auto"/>
        <w:rPr>
          <w:rFonts w:ascii="Times New Roman" w:hAnsi="Times New Roman" w:cs="Times New Roman"/>
          <w:sz w:val="24"/>
          <w:szCs w:val="24"/>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2109"/>
        <w:gridCol w:w="1344"/>
        <w:gridCol w:w="1761"/>
        <w:gridCol w:w="2041"/>
      </w:tblGrid>
      <w:tr w:rsidR="007A7B8F" w:rsidRPr="00351866" w14:paraId="38B4CBAC" w14:textId="77777777" w:rsidTr="007A7B8F">
        <w:trPr>
          <w:tblHeader/>
          <w:tblCellSpacing w:w="15" w:type="dxa"/>
        </w:trPr>
        <w:tc>
          <w:tcPr>
            <w:tcW w:w="0" w:type="auto"/>
            <w:tcBorders>
              <w:top w:val="nil"/>
              <w:bottom w:val="single" w:sz="4" w:space="0" w:color="auto"/>
            </w:tcBorders>
            <w:vAlign w:val="center"/>
            <w:hideMark/>
          </w:tcPr>
          <w:p w14:paraId="0FBB7FF9"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27293090"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7238CFE0"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088BB87B"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7330F85C"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7A7B8F" w:rsidRPr="00351866" w14:paraId="16FBA96E" w14:textId="77777777" w:rsidTr="007A7B8F">
        <w:trPr>
          <w:tblCellSpacing w:w="15" w:type="dxa"/>
        </w:trPr>
        <w:tc>
          <w:tcPr>
            <w:tcW w:w="0" w:type="auto"/>
            <w:vAlign w:val="center"/>
            <w:hideMark/>
          </w:tcPr>
          <w:p w14:paraId="0AF64ED8" w14:textId="67BF0A58"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Gutiérrez Quimis et al. (2025)</w:t>
            </w:r>
          </w:p>
        </w:tc>
        <w:tc>
          <w:tcPr>
            <w:tcW w:w="0" w:type="auto"/>
            <w:vAlign w:val="center"/>
            <w:hideMark/>
          </w:tcPr>
          <w:p w14:paraId="263B6147" w14:textId="7D0E12EF"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Desarrollo de competencias socioemocionales mediante estrategias metodológicas activas.</w:t>
            </w:r>
          </w:p>
        </w:tc>
        <w:tc>
          <w:tcPr>
            <w:tcW w:w="0" w:type="auto"/>
            <w:vAlign w:val="center"/>
            <w:hideMark/>
          </w:tcPr>
          <w:p w14:paraId="4F0FAC18" w14:textId="2915CBAB"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Identifica estrategias que favorecen climas escolares positivos.</w:t>
            </w:r>
          </w:p>
        </w:tc>
        <w:tc>
          <w:tcPr>
            <w:tcW w:w="0" w:type="auto"/>
            <w:vAlign w:val="center"/>
            <w:hideMark/>
          </w:tcPr>
          <w:p w14:paraId="274A039D" w14:textId="27E8851A"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No focaliza exclusivamente </w:t>
            </w:r>
            <w:r w:rsidR="00AB35C7">
              <w:rPr>
                <w:rFonts w:ascii="Times New Roman" w:eastAsia="Times New Roman" w:hAnsi="Times New Roman" w:cs="Times New Roman"/>
                <w:sz w:val="24"/>
                <w:szCs w:val="24"/>
                <w:lang w:eastAsia="es-PE"/>
              </w:rPr>
              <w:t xml:space="preserve">a los niños de </w:t>
            </w:r>
            <w:r w:rsidRPr="00351866">
              <w:rPr>
                <w:rFonts w:ascii="Times New Roman" w:eastAsia="Times New Roman" w:hAnsi="Times New Roman" w:cs="Times New Roman"/>
                <w:sz w:val="24"/>
                <w:szCs w:val="24"/>
                <w:lang w:eastAsia="es-PE"/>
              </w:rPr>
              <w:t>educación inicial</w:t>
            </w:r>
          </w:p>
        </w:tc>
        <w:tc>
          <w:tcPr>
            <w:tcW w:w="0" w:type="auto"/>
            <w:vAlign w:val="center"/>
            <w:hideMark/>
          </w:tcPr>
          <w:p w14:paraId="5D797147" w14:textId="254CCB36"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Apoya el vínculo entre educación emocional, convivencia y autorregulación desde una perspectiva metodológica.</w:t>
            </w:r>
          </w:p>
        </w:tc>
      </w:tr>
    </w:tbl>
    <w:p w14:paraId="0F065C83" w14:textId="7A5F23ED" w:rsidR="007A7B8F" w:rsidRPr="00351866" w:rsidRDefault="007A7B8F" w:rsidP="00351866">
      <w:pPr>
        <w:pStyle w:val="Descripcin"/>
        <w:spacing w:after="0" w:line="360" w:lineRule="auto"/>
        <w:rPr>
          <w:rFonts w:ascii="Times New Roman" w:hAnsi="Times New Roman" w:cs="Times New Roman"/>
          <w:sz w:val="24"/>
          <w:szCs w:val="24"/>
        </w:rPr>
      </w:pPr>
    </w:p>
    <w:p w14:paraId="5652C2F2" w14:textId="220DE3D4" w:rsidR="00B34DD3" w:rsidRPr="00B34DD3" w:rsidRDefault="00C22526" w:rsidP="00B34DD3">
      <w:pPr>
        <w:spacing w:after="0" w:line="360" w:lineRule="auto"/>
        <w:ind w:firstLine="720"/>
      </w:pPr>
      <w:r w:rsidRPr="00351866">
        <w:rPr>
          <w:rFonts w:ascii="Times New Roman" w:hAnsi="Times New Roman" w:cs="Times New Roman"/>
          <w:sz w:val="24"/>
          <w:szCs w:val="24"/>
        </w:rPr>
        <w:t>Gutiérrez Quimis et al. (2025) analizan diversas estrategias metodológicas para el desarrollo de competencias socioemocionales en el contexto escolar, resaltando su impacto positivo en la convivencia y el clima institucional. Los autores sostienen que la aplicación de estrategias activas y emocionales favorece</w:t>
      </w:r>
      <w:r w:rsidR="00AB35C7">
        <w:rPr>
          <w:rFonts w:ascii="Times New Roman" w:hAnsi="Times New Roman" w:cs="Times New Roman"/>
          <w:sz w:val="24"/>
          <w:szCs w:val="24"/>
        </w:rPr>
        <w:t>n</w:t>
      </w:r>
      <w:r w:rsidRPr="00351866">
        <w:rPr>
          <w:rFonts w:ascii="Times New Roman" w:hAnsi="Times New Roman" w:cs="Times New Roman"/>
          <w:sz w:val="24"/>
          <w:szCs w:val="24"/>
        </w:rPr>
        <w:t xml:space="preserve"> la cooperación, el respeto y la regulación conductual. Este enfoque coincide con Santander Trigo et al. (2020) y ANEP (2024), quienes </w:t>
      </w:r>
      <w:r w:rsidR="00AB35C7">
        <w:rPr>
          <w:rFonts w:ascii="Times New Roman" w:hAnsi="Times New Roman" w:cs="Times New Roman"/>
          <w:sz w:val="24"/>
          <w:szCs w:val="24"/>
        </w:rPr>
        <w:t>destacan</w:t>
      </w:r>
      <w:r w:rsidRPr="00351866">
        <w:rPr>
          <w:rFonts w:ascii="Times New Roman" w:hAnsi="Times New Roman" w:cs="Times New Roman"/>
          <w:sz w:val="24"/>
          <w:szCs w:val="24"/>
        </w:rPr>
        <w:t xml:space="preserve"> la relación entre habilidades socioemocionales y convivencia escolar. </w:t>
      </w:r>
      <w:r w:rsidR="00B34DD3" w:rsidRPr="00B34DD3">
        <w:rPr>
          <w:rFonts w:ascii="Times New Roman" w:hAnsi="Times New Roman" w:cs="Times New Roman"/>
          <w:sz w:val="24"/>
          <w:szCs w:val="24"/>
        </w:rPr>
        <w:t>Además, coincide con Ruiz Piza et al. (2025) al considerar las emociones como una cuestión universal en la educación. Aunque refuerza el enfoque metodológico general, difiere de López Soria (2024) y de Sánchez-Buenaño y Ribadeneira (2025) en que no se centra específicamente en los niños en edad de educación infantil, lo que limita la aplicabilidad de sus resultados a ese grupo de edad concreto.</w:t>
      </w:r>
    </w:p>
    <w:p w14:paraId="0B46C009" w14:textId="400DA371" w:rsidR="004B76CB" w:rsidRDefault="004B76CB" w:rsidP="00B34DD3">
      <w:pPr>
        <w:spacing w:after="0" w:line="360" w:lineRule="auto"/>
        <w:ind w:firstLine="720"/>
        <w:rPr>
          <w:rFonts w:ascii="Times New Roman" w:hAnsi="Times New Roman" w:cs="Times New Roman"/>
          <w:sz w:val="24"/>
          <w:szCs w:val="24"/>
        </w:rPr>
      </w:pPr>
    </w:p>
    <w:p w14:paraId="41691F72" w14:textId="6B7A8690" w:rsidR="00FE3285" w:rsidRPr="00FE3285" w:rsidRDefault="00FE3285" w:rsidP="00FE3285">
      <w:pPr>
        <w:pStyle w:val="Descripcin"/>
        <w:keepNext/>
        <w:rPr>
          <w:rFonts w:ascii="Times New Roman" w:hAnsi="Times New Roman" w:cs="Times New Roman"/>
          <w:color w:val="000000" w:themeColor="text1"/>
          <w:sz w:val="24"/>
          <w:szCs w:val="24"/>
        </w:rPr>
      </w:pPr>
      <w:bookmarkStart w:id="61" w:name="_Toc226369024"/>
      <w:r w:rsidRPr="00FE3285">
        <w:rPr>
          <w:rFonts w:ascii="Times New Roman" w:hAnsi="Times New Roman" w:cs="Times New Roman"/>
          <w:b/>
          <w:bCs/>
          <w:color w:val="000000" w:themeColor="text1"/>
          <w:sz w:val="24"/>
          <w:szCs w:val="24"/>
        </w:rPr>
        <w:lastRenderedPageBreak/>
        <w:t xml:space="preserve">Tabla </w:t>
      </w:r>
      <w:r w:rsidRPr="00FE3285">
        <w:rPr>
          <w:rFonts w:ascii="Times New Roman" w:hAnsi="Times New Roman" w:cs="Times New Roman"/>
          <w:b/>
          <w:bCs/>
          <w:color w:val="000000" w:themeColor="text1"/>
          <w:sz w:val="24"/>
          <w:szCs w:val="24"/>
        </w:rPr>
        <w:fldChar w:fldCharType="begin"/>
      </w:r>
      <w:r w:rsidRPr="00FE3285">
        <w:rPr>
          <w:rFonts w:ascii="Times New Roman" w:hAnsi="Times New Roman" w:cs="Times New Roman"/>
          <w:b/>
          <w:bCs/>
          <w:color w:val="000000" w:themeColor="text1"/>
          <w:sz w:val="24"/>
          <w:szCs w:val="24"/>
        </w:rPr>
        <w:instrText xml:space="preserve"> SEQ Tabla \* ARABIC </w:instrText>
      </w:r>
      <w:r w:rsidRPr="00FE3285">
        <w:rPr>
          <w:rFonts w:ascii="Times New Roman" w:hAnsi="Times New Roman" w:cs="Times New Roman"/>
          <w:b/>
          <w:bCs/>
          <w:color w:val="000000" w:themeColor="text1"/>
          <w:sz w:val="24"/>
          <w:szCs w:val="24"/>
        </w:rPr>
        <w:fldChar w:fldCharType="separate"/>
      </w:r>
      <w:r w:rsidR="00187C47">
        <w:rPr>
          <w:rFonts w:ascii="Times New Roman" w:hAnsi="Times New Roman" w:cs="Times New Roman"/>
          <w:b/>
          <w:bCs/>
          <w:noProof/>
          <w:color w:val="000000" w:themeColor="text1"/>
          <w:sz w:val="24"/>
          <w:szCs w:val="24"/>
        </w:rPr>
        <w:t>12</w:t>
      </w:r>
      <w:r w:rsidRPr="00FE3285">
        <w:rPr>
          <w:rFonts w:ascii="Times New Roman" w:hAnsi="Times New Roman" w:cs="Times New Roman"/>
          <w:b/>
          <w:bCs/>
          <w:color w:val="000000" w:themeColor="text1"/>
          <w:sz w:val="24"/>
          <w:szCs w:val="24"/>
        </w:rPr>
        <w:fldChar w:fldCharType="end"/>
      </w:r>
      <w:r w:rsidRPr="00FE3285">
        <w:rPr>
          <w:rFonts w:ascii="Times New Roman" w:hAnsi="Times New Roman" w:cs="Times New Roman"/>
          <w:color w:val="000000" w:themeColor="text1"/>
          <w:sz w:val="24"/>
          <w:szCs w:val="24"/>
        </w:rPr>
        <w:br/>
        <w:t xml:space="preserve">Ficha de análisis de Calderón </w:t>
      </w:r>
      <w:proofErr w:type="spellStart"/>
      <w:r w:rsidRPr="00FE3285">
        <w:rPr>
          <w:rFonts w:ascii="Times New Roman" w:hAnsi="Times New Roman" w:cs="Times New Roman"/>
          <w:color w:val="000000" w:themeColor="text1"/>
          <w:sz w:val="24"/>
          <w:szCs w:val="24"/>
        </w:rPr>
        <w:t>Calderón</w:t>
      </w:r>
      <w:proofErr w:type="spellEnd"/>
      <w:r w:rsidRPr="00FE3285">
        <w:rPr>
          <w:rFonts w:ascii="Times New Roman" w:hAnsi="Times New Roman" w:cs="Times New Roman"/>
          <w:color w:val="000000" w:themeColor="text1"/>
          <w:sz w:val="24"/>
          <w:szCs w:val="24"/>
        </w:rPr>
        <w:t xml:space="preserve"> (2024)</w:t>
      </w:r>
      <w:bookmarkEnd w:id="61"/>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1949"/>
        <w:gridCol w:w="1563"/>
        <w:gridCol w:w="1680"/>
        <w:gridCol w:w="2086"/>
      </w:tblGrid>
      <w:tr w:rsidR="007A7B8F" w:rsidRPr="00351866" w14:paraId="7CECA5F4" w14:textId="77777777" w:rsidTr="007A7B8F">
        <w:trPr>
          <w:tblHeader/>
          <w:tblCellSpacing w:w="15" w:type="dxa"/>
        </w:trPr>
        <w:tc>
          <w:tcPr>
            <w:tcW w:w="0" w:type="auto"/>
            <w:tcBorders>
              <w:top w:val="nil"/>
              <w:bottom w:val="single" w:sz="4" w:space="0" w:color="auto"/>
            </w:tcBorders>
            <w:vAlign w:val="center"/>
            <w:hideMark/>
          </w:tcPr>
          <w:p w14:paraId="4B18A534"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0B86ABFD"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4880B232"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0C41053A"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35724C7A"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7A7B8F" w:rsidRPr="00351866" w14:paraId="6C324FBA" w14:textId="77777777" w:rsidTr="007A7B8F">
        <w:trPr>
          <w:tblCellSpacing w:w="15" w:type="dxa"/>
        </w:trPr>
        <w:tc>
          <w:tcPr>
            <w:tcW w:w="0" w:type="auto"/>
            <w:vAlign w:val="center"/>
            <w:hideMark/>
          </w:tcPr>
          <w:p w14:paraId="1DA78657" w14:textId="60F5C1A3"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Calderón </w:t>
            </w:r>
            <w:proofErr w:type="spellStart"/>
            <w:r w:rsidRPr="00351866">
              <w:rPr>
                <w:rFonts w:ascii="Times New Roman" w:eastAsia="Times New Roman" w:hAnsi="Times New Roman" w:cs="Times New Roman"/>
                <w:sz w:val="24"/>
                <w:szCs w:val="24"/>
                <w:lang w:eastAsia="es-PE"/>
              </w:rPr>
              <w:t>Calderón</w:t>
            </w:r>
            <w:proofErr w:type="spellEnd"/>
            <w:r w:rsidRPr="00351866">
              <w:rPr>
                <w:rFonts w:ascii="Times New Roman" w:eastAsia="Times New Roman" w:hAnsi="Times New Roman" w:cs="Times New Roman"/>
                <w:sz w:val="24"/>
                <w:szCs w:val="24"/>
                <w:lang w:eastAsia="es-PE"/>
              </w:rPr>
              <w:t xml:space="preserve"> (2024)</w:t>
            </w:r>
          </w:p>
        </w:tc>
        <w:tc>
          <w:tcPr>
            <w:tcW w:w="0" w:type="auto"/>
            <w:vAlign w:val="center"/>
            <w:hideMark/>
          </w:tcPr>
          <w:p w14:paraId="3ED98575" w14:textId="16C3E200"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Formación socioemocional del docente como factor clave del desarrollo infantil.</w:t>
            </w:r>
          </w:p>
        </w:tc>
        <w:tc>
          <w:tcPr>
            <w:tcW w:w="0" w:type="auto"/>
            <w:vAlign w:val="center"/>
            <w:hideMark/>
          </w:tcPr>
          <w:p w14:paraId="39E1A8C7" w14:textId="29A51271"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Destaca el rol del docente en la mediación emocional y la convivencia</w:t>
            </w:r>
          </w:p>
        </w:tc>
        <w:tc>
          <w:tcPr>
            <w:tcW w:w="0" w:type="auto"/>
            <w:vAlign w:val="center"/>
            <w:hideMark/>
          </w:tcPr>
          <w:p w14:paraId="2114BAE1" w14:textId="4FB43D8B"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No analiza directamente a los niños ni estrategias de aula inicial.</w:t>
            </w:r>
          </w:p>
        </w:tc>
        <w:tc>
          <w:tcPr>
            <w:tcW w:w="0" w:type="auto"/>
            <w:vAlign w:val="center"/>
            <w:hideMark/>
          </w:tcPr>
          <w:p w14:paraId="33520263" w14:textId="18B1D0AB" w:rsidR="007A7B8F" w:rsidRPr="00351866" w:rsidRDefault="00C22526"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Refuerza la necesidad de docentes capacitados para acompañar la autorregulación emocional infantil.</w:t>
            </w:r>
          </w:p>
        </w:tc>
      </w:tr>
    </w:tbl>
    <w:p w14:paraId="7ABDCB82" w14:textId="77777777" w:rsidR="007A7B8F" w:rsidRPr="00351866" w:rsidRDefault="007A7B8F" w:rsidP="00351866">
      <w:pPr>
        <w:spacing w:after="0" w:line="360" w:lineRule="auto"/>
        <w:rPr>
          <w:rFonts w:ascii="Times New Roman" w:hAnsi="Times New Roman" w:cs="Times New Roman"/>
          <w:sz w:val="24"/>
          <w:szCs w:val="24"/>
        </w:rPr>
      </w:pPr>
    </w:p>
    <w:p w14:paraId="6EEF7D92" w14:textId="057DA913" w:rsidR="006E699C" w:rsidRDefault="00C22526" w:rsidP="00171749">
      <w:pPr>
        <w:spacing w:after="0" w:line="360" w:lineRule="auto"/>
        <w:ind w:firstLine="720"/>
        <w:rPr>
          <w:rFonts w:ascii="Times New Roman" w:hAnsi="Times New Roman" w:cs="Times New Roman"/>
          <w:sz w:val="24"/>
          <w:szCs w:val="24"/>
        </w:rPr>
      </w:pPr>
      <w:r w:rsidRPr="00351866">
        <w:rPr>
          <w:rFonts w:ascii="Times New Roman" w:hAnsi="Times New Roman" w:cs="Times New Roman"/>
          <w:sz w:val="24"/>
          <w:szCs w:val="24"/>
        </w:rPr>
        <w:t xml:space="preserve">Calderón </w:t>
      </w:r>
      <w:proofErr w:type="spellStart"/>
      <w:r w:rsidRPr="00351866">
        <w:rPr>
          <w:rFonts w:ascii="Times New Roman" w:hAnsi="Times New Roman" w:cs="Times New Roman"/>
          <w:sz w:val="24"/>
          <w:szCs w:val="24"/>
        </w:rPr>
        <w:t>Calderón</w:t>
      </w:r>
      <w:proofErr w:type="spellEnd"/>
      <w:r w:rsidRPr="00351866">
        <w:rPr>
          <w:rFonts w:ascii="Times New Roman" w:hAnsi="Times New Roman" w:cs="Times New Roman"/>
          <w:sz w:val="24"/>
          <w:szCs w:val="24"/>
        </w:rPr>
        <w:t xml:space="preserve"> (2024) aborda el desarrollo de habilidades socioemocionales desde la formación docente, destacando que el educador cumple un rol clave en la mediación emocional y la construcción de la convivencia escolar. El autor sostiene que docentes con competencias emocionales pueden acompañar de manera más efectiva la autorregulación infantil. Este planteamiento coincide con Santander Trigo et al. (2020), quienes evidencian la influencia del manejo emocional docente en el aula. Asimismo, converge con los lineamientos del MINEDU (2020) y la ANEP (2024), que </w:t>
      </w:r>
      <w:r w:rsidR="000A769E">
        <w:rPr>
          <w:rFonts w:ascii="Times New Roman" w:hAnsi="Times New Roman" w:cs="Times New Roman"/>
          <w:sz w:val="24"/>
          <w:szCs w:val="24"/>
        </w:rPr>
        <w:t>destacan</w:t>
      </w:r>
      <w:r w:rsidRPr="00351866">
        <w:rPr>
          <w:rFonts w:ascii="Times New Roman" w:hAnsi="Times New Roman" w:cs="Times New Roman"/>
          <w:sz w:val="24"/>
          <w:szCs w:val="24"/>
        </w:rPr>
        <w:t xml:space="preserve"> la responsabilidad del docente en </w:t>
      </w:r>
      <w:r w:rsidR="000A769E">
        <w:rPr>
          <w:rFonts w:ascii="Times New Roman" w:hAnsi="Times New Roman" w:cs="Times New Roman"/>
          <w:sz w:val="24"/>
          <w:szCs w:val="24"/>
        </w:rPr>
        <w:t xml:space="preserve">lo que concierne a la </w:t>
      </w:r>
      <w:r w:rsidRPr="00351866">
        <w:rPr>
          <w:rFonts w:ascii="Times New Roman" w:hAnsi="Times New Roman" w:cs="Times New Roman"/>
          <w:sz w:val="24"/>
          <w:szCs w:val="24"/>
        </w:rPr>
        <w:t>educación emocional</w:t>
      </w:r>
      <w:r w:rsidR="000A769E">
        <w:rPr>
          <w:rFonts w:ascii="Times New Roman" w:hAnsi="Times New Roman" w:cs="Times New Roman"/>
          <w:sz w:val="24"/>
          <w:szCs w:val="24"/>
        </w:rPr>
        <w:t xml:space="preserve"> de los niños</w:t>
      </w:r>
      <w:r w:rsidRPr="00351866">
        <w:rPr>
          <w:rFonts w:ascii="Times New Roman" w:hAnsi="Times New Roman" w:cs="Times New Roman"/>
          <w:sz w:val="24"/>
          <w:szCs w:val="24"/>
        </w:rPr>
        <w:t xml:space="preserve">. Sin embargo, se diferencia de López Soria (2024) y Sánchez-Buenaño y Ribadeneira (2025) </w:t>
      </w:r>
      <w:r w:rsidR="000A769E">
        <w:rPr>
          <w:rFonts w:ascii="Times New Roman" w:hAnsi="Times New Roman" w:cs="Times New Roman"/>
          <w:sz w:val="24"/>
          <w:szCs w:val="24"/>
        </w:rPr>
        <w:t xml:space="preserve">en lo que respecta a que no existe un análisis </w:t>
      </w:r>
      <w:r w:rsidRPr="00351866">
        <w:rPr>
          <w:rFonts w:ascii="Times New Roman" w:hAnsi="Times New Roman" w:cs="Times New Roman"/>
          <w:sz w:val="24"/>
          <w:szCs w:val="24"/>
        </w:rPr>
        <w:t>directamente a los niños</w:t>
      </w:r>
      <w:r w:rsidR="000A769E">
        <w:rPr>
          <w:rFonts w:ascii="Times New Roman" w:hAnsi="Times New Roman" w:cs="Times New Roman"/>
          <w:sz w:val="24"/>
          <w:szCs w:val="24"/>
        </w:rPr>
        <w:t xml:space="preserve">, </w:t>
      </w:r>
      <w:r w:rsidRPr="00351866">
        <w:rPr>
          <w:rFonts w:ascii="Times New Roman" w:hAnsi="Times New Roman" w:cs="Times New Roman"/>
          <w:sz w:val="24"/>
          <w:szCs w:val="24"/>
        </w:rPr>
        <w:t xml:space="preserve">ni </w:t>
      </w:r>
      <w:r w:rsidR="000A769E">
        <w:rPr>
          <w:rFonts w:ascii="Times New Roman" w:hAnsi="Times New Roman" w:cs="Times New Roman"/>
          <w:sz w:val="24"/>
          <w:szCs w:val="24"/>
        </w:rPr>
        <w:t xml:space="preserve">menos ver las </w:t>
      </w:r>
      <w:r w:rsidRPr="00351866">
        <w:rPr>
          <w:rFonts w:ascii="Times New Roman" w:hAnsi="Times New Roman" w:cs="Times New Roman"/>
          <w:sz w:val="24"/>
          <w:szCs w:val="24"/>
        </w:rPr>
        <w:t>estrategias específicas de</w:t>
      </w:r>
      <w:r w:rsidR="000A769E">
        <w:rPr>
          <w:rFonts w:ascii="Times New Roman" w:hAnsi="Times New Roman" w:cs="Times New Roman"/>
          <w:sz w:val="24"/>
          <w:szCs w:val="24"/>
        </w:rPr>
        <w:t>l</w:t>
      </w:r>
      <w:r w:rsidRPr="00351866">
        <w:rPr>
          <w:rFonts w:ascii="Times New Roman" w:hAnsi="Times New Roman" w:cs="Times New Roman"/>
          <w:sz w:val="24"/>
          <w:szCs w:val="24"/>
        </w:rPr>
        <w:t xml:space="preserve"> aula </w:t>
      </w:r>
      <w:r w:rsidR="000A769E">
        <w:rPr>
          <w:rFonts w:ascii="Times New Roman" w:hAnsi="Times New Roman" w:cs="Times New Roman"/>
          <w:sz w:val="24"/>
          <w:szCs w:val="24"/>
        </w:rPr>
        <w:t xml:space="preserve">de educación </w:t>
      </w:r>
      <w:r w:rsidRPr="00351866">
        <w:rPr>
          <w:rFonts w:ascii="Times New Roman" w:hAnsi="Times New Roman" w:cs="Times New Roman"/>
          <w:sz w:val="24"/>
          <w:szCs w:val="24"/>
        </w:rPr>
        <w:t>inicial, lo que evidencia un enfoque complementario centrado en la formación profesional.</w:t>
      </w:r>
    </w:p>
    <w:p w14:paraId="5D6E0DBA" w14:textId="77777777" w:rsidR="00B34DD3" w:rsidRDefault="00B34DD3" w:rsidP="00171749">
      <w:pPr>
        <w:spacing w:after="0" w:line="360" w:lineRule="auto"/>
        <w:ind w:firstLine="720"/>
        <w:rPr>
          <w:rFonts w:ascii="Times New Roman" w:hAnsi="Times New Roman" w:cs="Times New Roman"/>
          <w:sz w:val="24"/>
          <w:szCs w:val="24"/>
        </w:rPr>
      </w:pPr>
    </w:p>
    <w:p w14:paraId="51CC5E69" w14:textId="77777777" w:rsidR="00B34DD3" w:rsidRDefault="00B34DD3" w:rsidP="00171749">
      <w:pPr>
        <w:spacing w:after="0" w:line="360" w:lineRule="auto"/>
        <w:ind w:firstLine="720"/>
        <w:rPr>
          <w:rFonts w:ascii="Times New Roman" w:hAnsi="Times New Roman" w:cs="Times New Roman"/>
          <w:sz w:val="24"/>
          <w:szCs w:val="24"/>
        </w:rPr>
      </w:pPr>
    </w:p>
    <w:p w14:paraId="723D854F" w14:textId="77777777" w:rsidR="00B34DD3" w:rsidRDefault="00B34DD3" w:rsidP="00171749">
      <w:pPr>
        <w:spacing w:after="0" w:line="360" w:lineRule="auto"/>
        <w:ind w:firstLine="720"/>
        <w:rPr>
          <w:rFonts w:ascii="Times New Roman" w:hAnsi="Times New Roman" w:cs="Times New Roman"/>
          <w:sz w:val="24"/>
          <w:szCs w:val="24"/>
        </w:rPr>
      </w:pPr>
    </w:p>
    <w:p w14:paraId="7786A7FB" w14:textId="77777777" w:rsidR="00B34DD3" w:rsidRDefault="00B34DD3" w:rsidP="00171749">
      <w:pPr>
        <w:spacing w:after="0" w:line="360" w:lineRule="auto"/>
        <w:ind w:firstLine="720"/>
        <w:rPr>
          <w:rFonts w:ascii="Times New Roman" w:hAnsi="Times New Roman" w:cs="Times New Roman"/>
          <w:sz w:val="24"/>
          <w:szCs w:val="24"/>
        </w:rPr>
      </w:pPr>
    </w:p>
    <w:p w14:paraId="590D8417" w14:textId="77777777" w:rsidR="00B34DD3" w:rsidRDefault="00B34DD3" w:rsidP="00171749">
      <w:pPr>
        <w:spacing w:after="0" w:line="360" w:lineRule="auto"/>
        <w:ind w:firstLine="720"/>
        <w:rPr>
          <w:rFonts w:ascii="Times New Roman" w:hAnsi="Times New Roman" w:cs="Times New Roman"/>
          <w:sz w:val="24"/>
          <w:szCs w:val="24"/>
        </w:rPr>
      </w:pPr>
    </w:p>
    <w:p w14:paraId="3E97A17B" w14:textId="77777777" w:rsidR="00B34DD3" w:rsidRDefault="00B34DD3" w:rsidP="00171749">
      <w:pPr>
        <w:spacing w:after="0" w:line="360" w:lineRule="auto"/>
        <w:ind w:firstLine="720"/>
        <w:rPr>
          <w:rFonts w:ascii="Times New Roman" w:hAnsi="Times New Roman" w:cs="Times New Roman"/>
          <w:sz w:val="24"/>
          <w:szCs w:val="24"/>
        </w:rPr>
      </w:pPr>
    </w:p>
    <w:p w14:paraId="507A32F4" w14:textId="77777777" w:rsidR="00B34DD3" w:rsidRDefault="00B34DD3" w:rsidP="00171749">
      <w:pPr>
        <w:spacing w:after="0" w:line="360" w:lineRule="auto"/>
        <w:ind w:firstLine="720"/>
        <w:rPr>
          <w:rFonts w:ascii="Times New Roman" w:hAnsi="Times New Roman" w:cs="Times New Roman"/>
          <w:sz w:val="24"/>
          <w:szCs w:val="24"/>
        </w:rPr>
      </w:pPr>
    </w:p>
    <w:p w14:paraId="41EDD907" w14:textId="77777777" w:rsidR="00FE3285" w:rsidRDefault="00FE3285" w:rsidP="00171749">
      <w:pPr>
        <w:spacing w:after="0" w:line="360" w:lineRule="auto"/>
        <w:ind w:firstLine="720"/>
        <w:rPr>
          <w:rFonts w:ascii="Times New Roman" w:hAnsi="Times New Roman" w:cs="Times New Roman"/>
          <w:sz w:val="24"/>
          <w:szCs w:val="24"/>
        </w:rPr>
      </w:pPr>
    </w:p>
    <w:p w14:paraId="4D612121" w14:textId="42AD3406" w:rsidR="007A7B8F" w:rsidRPr="00FE3285" w:rsidRDefault="00FE3285" w:rsidP="00FE3285">
      <w:pPr>
        <w:pStyle w:val="Descripcin"/>
        <w:spacing w:line="360" w:lineRule="auto"/>
        <w:rPr>
          <w:rFonts w:ascii="Times New Roman" w:hAnsi="Times New Roman" w:cs="Times New Roman"/>
          <w:color w:val="000000" w:themeColor="text1"/>
          <w:sz w:val="24"/>
          <w:szCs w:val="24"/>
        </w:rPr>
      </w:pPr>
      <w:bookmarkStart w:id="62" w:name="_Toc226369025"/>
      <w:r w:rsidRPr="00FE3285">
        <w:rPr>
          <w:rFonts w:ascii="Times New Roman" w:hAnsi="Times New Roman" w:cs="Times New Roman"/>
          <w:b/>
          <w:bCs/>
          <w:color w:val="000000" w:themeColor="text1"/>
          <w:sz w:val="24"/>
          <w:szCs w:val="24"/>
        </w:rPr>
        <w:lastRenderedPageBreak/>
        <w:t xml:space="preserve">Tabla </w:t>
      </w:r>
      <w:r w:rsidRPr="00FE3285">
        <w:rPr>
          <w:rFonts w:ascii="Times New Roman" w:hAnsi="Times New Roman" w:cs="Times New Roman"/>
          <w:b/>
          <w:bCs/>
          <w:color w:val="000000" w:themeColor="text1"/>
          <w:sz w:val="24"/>
          <w:szCs w:val="24"/>
        </w:rPr>
        <w:fldChar w:fldCharType="begin"/>
      </w:r>
      <w:r w:rsidRPr="00FE3285">
        <w:rPr>
          <w:rFonts w:ascii="Times New Roman" w:hAnsi="Times New Roman" w:cs="Times New Roman"/>
          <w:b/>
          <w:bCs/>
          <w:color w:val="000000" w:themeColor="text1"/>
          <w:sz w:val="24"/>
          <w:szCs w:val="24"/>
        </w:rPr>
        <w:instrText xml:space="preserve"> SEQ Tabla \* ARABIC </w:instrText>
      </w:r>
      <w:r w:rsidRPr="00FE3285">
        <w:rPr>
          <w:rFonts w:ascii="Times New Roman" w:hAnsi="Times New Roman" w:cs="Times New Roman"/>
          <w:b/>
          <w:bCs/>
          <w:color w:val="000000" w:themeColor="text1"/>
          <w:sz w:val="24"/>
          <w:szCs w:val="24"/>
        </w:rPr>
        <w:fldChar w:fldCharType="separate"/>
      </w:r>
      <w:r w:rsidR="00187C47">
        <w:rPr>
          <w:rFonts w:ascii="Times New Roman" w:hAnsi="Times New Roman" w:cs="Times New Roman"/>
          <w:b/>
          <w:bCs/>
          <w:noProof/>
          <w:color w:val="000000" w:themeColor="text1"/>
          <w:sz w:val="24"/>
          <w:szCs w:val="24"/>
        </w:rPr>
        <w:t>13</w:t>
      </w:r>
      <w:r w:rsidRPr="00FE3285">
        <w:rPr>
          <w:rFonts w:ascii="Times New Roman" w:hAnsi="Times New Roman" w:cs="Times New Roman"/>
          <w:b/>
          <w:bCs/>
          <w:color w:val="000000" w:themeColor="text1"/>
          <w:sz w:val="24"/>
          <w:szCs w:val="24"/>
        </w:rPr>
        <w:fldChar w:fldCharType="end"/>
      </w:r>
      <w:r w:rsidRPr="00FE3285">
        <w:rPr>
          <w:rFonts w:ascii="Times New Roman" w:hAnsi="Times New Roman" w:cs="Times New Roman"/>
          <w:color w:val="000000" w:themeColor="text1"/>
          <w:sz w:val="24"/>
          <w:szCs w:val="24"/>
        </w:rPr>
        <w:br/>
        <w:t>Ficha de análisis de Santander Trigo et al. (2020)</w:t>
      </w:r>
      <w:bookmarkEnd w:id="62"/>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669"/>
        <w:gridCol w:w="1621"/>
        <w:gridCol w:w="1759"/>
        <w:gridCol w:w="2108"/>
      </w:tblGrid>
      <w:tr w:rsidR="007A7B8F" w:rsidRPr="00351866" w14:paraId="204EE0AB" w14:textId="77777777" w:rsidTr="007A7B8F">
        <w:trPr>
          <w:tblHeader/>
          <w:tblCellSpacing w:w="15" w:type="dxa"/>
        </w:trPr>
        <w:tc>
          <w:tcPr>
            <w:tcW w:w="0" w:type="auto"/>
            <w:tcBorders>
              <w:top w:val="nil"/>
              <w:bottom w:val="single" w:sz="4" w:space="0" w:color="auto"/>
            </w:tcBorders>
            <w:vAlign w:val="center"/>
            <w:hideMark/>
          </w:tcPr>
          <w:p w14:paraId="79C5F017"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39988E67"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2C9BDC90"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72693D4D"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4A61ADA1" w14:textId="77777777" w:rsidR="007A7B8F" w:rsidRPr="00351866" w:rsidRDefault="007A7B8F"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7A7B8F" w:rsidRPr="00351866" w14:paraId="2E4E66D0" w14:textId="77777777" w:rsidTr="007A7B8F">
        <w:trPr>
          <w:tblCellSpacing w:w="15" w:type="dxa"/>
        </w:trPr>
        <w:tc>
          <w:tcPr>
            <w:tcW w:w="0" w:type="auto"/>
            <w:vAlign w:val="center"/>
            <w:hideMark/>
          </w:tcPr>
          <w:p w14:paraId="0D0DB82C" w14:textId="182C0C35" w:rsidR="007A7B8F" w:rsidRPr="00351866" w:rsidRDefault="0083341F"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Santander Trigo et al. (2020)</w:t>
            </w:r>
          </w:p>
        </w:tc>
        <w:tc>
          <w:tcPr>
            <w:tcW w:w="0" w:type="auto"/>
            <w:vAlign w:val="center"/>
            <w:hideMark/>
          </w:tcPr>
          <w:p w14:paraId="625F1E5D" w14:textId="2A45349D" w:rsidR="007A7B8F" w:rsidRPr="00351866" w:rsidRDefault="00B31FE4"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Regulación emocional en el aula y su impacto en la convivencia escolar.</w:t>
            </w:r>
          </w:p>
        </w:tc>
        <w:tc>
          <w:tcPr>
            <w:tcW w:w="0" w:type="auto"/>
            <w:vAlign w:val="center"/>
            <w:hideMark/>
          </w:tcPr>
          <w:p w14:paraId="761CC055" w14:textId="2760EE76" w:rsidR="007A7B8F" w:rsidRPr="00351866" w:rsidRDefault="00B31FE4"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Evidencia que la regulación emocional mejora el clima y las relaciones escolares</w:t>
            </w:r>
          </w:p>
        </w:tc>
        <w:tc>
          <w:tcPr>
            <w:tcW w:w="0" w:type="auto"/>
            <w:vAlign w:val="center"/>
            <w:hideMark/>
          </w:tcPr>
          <w:p w14:paraId="480B61F5" w14:textId="3A3C31E6" w:rsidR="007A7B8F" w:rsidRPr="00351866" w:rsidRDefault="00B31FE4"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Centrado en docentes y contextos no exclusivos del nivel inicial.</w:t>
            </w:r>
          </w:p>
        </w:tc>
        <w:tc>
          <w:tcPr>
            <w:tcW w:w="0" w:type="auto"/>
            <w:vAlign w:val="center"/>
            <w:hideMark/>
          </w:tcPr>
          <w:p w14:paraId="77B9CF30" w14:textId="697E1D62" w:rsidR="007A7B8F" w:rsidRPr="00351866" w:rsidRDefault="00B31FE4"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Aporta evidencia empírica que vincula regulación emocional y convivencia, eje central de la investigación.</w:t>
            </w:r>
          </w:p>
        </w:tc>
      </w:tr>
    </w:tbl>
    <w:p w14:paraId="777DF0C7" w14:textId="2240C070" w:rsidR="007A7B8F" w:rsidRPr="00351866" w:rsidRDefault="007A7B8F" w:rsidP="00351866">
      <w:pPr>
        <w:pStyle w:val="Descripcin"/>
        <w:spacing w:after="0" w:line="360" w:lineRule="auto"/>
        <w:rPr>
          <w:rFonts w:ascii="Times New Roman" w:hAnsi="Times New Roman" w:cs="Times New Roman"/>
          <w:sz w:val="24"/>
          <w:szCs w:val="24"/>
        </w:rPr>
      </w:pPr>
    </w:p>
    <w:p w14:paraId="66195BD5" w14:textId="42909FDC" w:rsidR="006E699C" w:rsidRDefault="00B31FE4" w:rsidP="00171749">
      <w:pPr>
        <w:spacing w:after="0" w:line="360" w:lineRule="auto"/>
        <w:ind w:firstLine="720"/>
        <w:rPr>
          <w:rFonts w:ascii="Times New Roman" w:hAnsi="Times New Roman" w:cs="Times New Roman"/>
          <w:sz w:val="24"/>
          <w:szCs w:val="24"/>
        </w:rPr>
      </w:pPr>
      <w:r w:rsidRPr="00351866">
        <w:rPr>
          <w:rFonts w:ascii="Times New Roman" w:hAnsi="Times New Roman" w:cs="Times New Roman"/>
          <w:sz w:val="24"/>
          <w:szCs w:val="24"/>
        </w:rPr>
        <w:t>Santander Trigo et al. (2020) analizan el impacto de la regulación emocional en el aula, evidenciando que un adecuado manejo emocional se relaciona con mejores niveles de convivencia y clima escolar. Desde un enfoque cuantitativo, los autores demuestran que la regulación emocional reduce conflictos y favorece relaciones interpersonales positivas. Este estudio coincide con López Soria (2024) y Sánchez-Buenaño y Ribadeneira (2025) al destacar la importancia de la autorregulación emocional para la convivencia. Asimismo, se alinea con los planteamientos institucionales del MINEDU (2020) y la ANEP (2024). No obstante, se diferencia al centrarse principalmente en docentes y contextos generales, mientras que otros estudios focalizan su análisis en niños de educación inicial, lo que limita su especificidad etaria pero fortalece su aporte empírico.</w:t>
      </w:r>
    </w:p>
    <w:p w14:paraId="4151980F" w14:textId="77777777" w:rsidR="00187C47" w:rsidRDefault="00187C47" w:rsidP="00171749">
      <w:pPr>
        <w:spacing w:after="0" w:line="360" w:lineRule="auto"/>
        <w:ind w:firstLine="720"/>
        <w:rPr>
          <w:rFonts w:ascii="Times New Roman" w:hAnsi="Times New Roman" w:cs="Times New Roman"/>
          <w:sz w:val="24"/>
          <w:szCs w:val="24"/>
        </w:rPr>
      </w:pPr>
    </w:p>
    <w:p w14:paraId="397B807C" w14:textId="3582686E" w:rsidR="00187C47" w:rsidRDefault="00187C47" w:rsidP="00187C47">
      <w:pPr>
        <w:pStyle w:val="Descripcin"/>
        <w:keepNext/>
        <w:spacing w:line="360" w:lineRule="auto"/>
      </w:pPr>
      <w:bookmarkStart w:id="63" w:name="_Toc226369026"/>
      <w:r w:rsidRPr="00187C47">
        <w:rPr>
          <w:rFonts w:ascii="Times New Roman" w:hAnsi="Times New Roman" w:cs="Times New Roman"/>
          <w:b/>
          <w:bCs/>
          <w:i w:val="0"/>
          <w:iCs w:val="0"/>
          <w:color w:val="auto"/>
          <w:sz w:val="24"/>
          <w:szCs w:val="24"/>
        </w:rPr>
        <w:lastRenderedPageBreak/>
        <w:t xml:space="preserve">Tabla </w:t>
      </w:r>
      <w:r w:rsidRPr="00187C47">
        <w:rPr>
          <w:rFonts w:ascii="Times New Roman" w:hAnsi="Times New Roman" w:cs="Times New Roman"/>
          <w:b/>
          <w:bCs/>
          <w:i w:val="0"/>
          <w:iCs w:val="0"/>
          <w:color w:val="auto"/>
          <w:sz w:val="24"/>
          <w:szCs w:val="24"/>
        </w:rPr>
        <w:fldChar w:fldCharType="begin"/>
      </w:r>
      <w:r w:rsidRPr="00187C47">
        <w:rPr>
          <w:rFonts w:ascii="Times New Roman" w:hAnsi="Times New Roman" w:cs="Times New Roman"/>
          <w:b/>
          <w:bCs/>
          <w:i w:val="0"/>
          <w:iCs w:val="0"/>
          <w:color w:val="auto"/>
          <w:sz w:val="24"/>
          <w:szCs w:val="24"/>
        </w:rPr>
        <w:instrText xml:space="preserve"> SEQ Tabla \* ARABIC </w:instrText>
      </w:r>
      <w:r w:rsidRPr="00187C47">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14</w:t>
      </w:r>
      <w:r w:rsidRPr="00187C47">
        <w:rPr>
          <w:rFonts w:ascii="Times New Roman" w:hAnsi="Times New Roman" w:cs="Times New Roman"/>
          <w:b/>
          <w:bCs/>
          <w:i w:val="0"/>
          <w:iCs w:val="0"/>
          <w:color w:val="auto"/>
          <w:sz w:val="24"/>
          <w:szCs w:val="24"/>
        </w:rPr>
        <w:fldChar w:fldCharType="end"/>
      </w:r>
      <w:r>
        <w:br/>
      </w:r>
      <w:r w:rsidRPr="00187C47">
        <w:rPr>
          <w:rFonts w:ascii="Times New Roman" w:hAnsi="Times New Roman" w:cs="Times New Roman"/>
          <w:color w:val="auto"/>
          <w:sz w:val="24"/>
          <w:szCs w:val="24"/>
        </w:rPr>
        <w:t>Ficha de análisis de Salas Román (2022)</w:t>
      </w:r>
      <w:bookmarkEnd w:id="63"/>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1451"/>
        <w:gridCol w:w="1968"/>
        <w:gridCol w:w="1881"/>
        <w:gridCol w:w="2225"/>
      </w:tblGrid>
      <w:tr w:rsidR="00A155FC" w:rsidRPr="00351866" w14:paraId="01CA647C" w14:textId="77777777" w:rsidTr="00A155FC">
        <w:trPr>
          <w:tblHeader/>
          <w:tblCellSpacing w:w="15" w:type="dxa"/>
        </w:trPr>
        <w:tc>
          <w:tcPr>
            <w:tcW w:w="0" w:type="auto"/>
            <w:tcBorders>
              <w:top w:val="nil"/>
              <w:bottom w:val="single" w:sz="4" w:space="0" w:color="auto"/>
            </w:tcBorders>
            <w:vAlign w:val="center"/>
            <w:hideMark/>
          </w:tcPr>
          <w:p w14:paraId="6B20DBFA"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66A3F10A"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3A630A23"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0488C413"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0DD6BAD6"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A155FC" w:rsidRPr="00351866" w14:paraId="3D68164E" w14:textId="77777777" w:rsidTr="00A155FC">
        <w:trPr>
          <w:tblCellSpacing w:w="15" w:type="dxa"/>
        </w:trPr>
        <w:tc>
          <w:tcPr>
            <w:tcW w:w="0" w:type="auto"/>
            <w:vAlign w:val="center"/>
            <w:hideMark/>
          </w:tcPr>
          <w:p w14:paraId="4C7D9A20" w14:textId="1762A65D"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Salas Román (2022</w:t>
            </w:r>
          </w:p>
        </w:tc>
        <w:tc>
          <w:tcPr>
            <w:tcW w:w="0" w:type="auto"/>
            <w:vAlign w:val="center"/>
            <w:hideMark/>
          </w:tcPr>
          <w:p w14:paraId="098E967F" w14:textId="3244D0BD"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Inteligencia emocional como metodología activa en educación infantil.</w:t>
            </w:r>
          </w:p>
        </w:tc>
        <w:tc>
          <w:tcPr>
            <w:tcW w:w="0" w:type="auto"/>
            <w:vAlign w:val="center"/>
            <w:hideMark/>
          </w:tcPr>
          <w:p w14:paraId="3E303A96" w14:textId="50C5A323" w:rsidR="00A155FC" w:rsidRPr="00351866" w:rsidRDefault="00B31FE4"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Demuestra que la educación emocional mejora competencias socioemocionales</w:t>
            </w:r>
          </w:p>
        </w:tc>
        <w:tc>
          <w:tcPr>
            <w:tcW w:w="0" w:type="auto"/>
            <w:vAlign w:val="center"/>
            <w:hideMark/>
          </w:tcPr>
          <w:p w14:paraId="5B446C06" w14:textId="61EC8F1B" w:rsidR="00A155FC" w:rsidRPr="00351866" w:rsidRDefault="00B31FE4"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Escasa contextualización en realidades latinoamericanas.</w:t>
            </w:r>
          </w:p>
        </w:tc>
        <w:tc>
          <w:tcPr>
            <w:tcW w:w="0" w:type="auto"/>
            <w:vAlign w:val="center"/>
            <w:hideMark/>
          </w:tcPr>
          <w:p w14:paraId="6AF112B8" w14:textId="4DF485CC" w:rsidR="00A155FC" w:rsidRPr="00351866" w:rsidRDefault="00B31FE4"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Sustenta metodológicamente el uso de emociones para fortalecer la convivencia en el nivel inicial.</w:t>
            </w:r>
          </w:p>
        </w:tc>
      </w:tr>
    </w:tbl>
    <w:p w14:paraId="62796381" w14:textId="77777777" w:rsidR="00A155FC" w:rsidRPr="00351866" w:rsidRDefault="00A155FC" w:rsidP="00351866">
      <w:pPr>
        <w:spacing w:after="0" w:line="360" w:lineRule="auto"/>
        <w:ind w:firstLine="720"/>
        <w:rPr>
          <w:rFonts w:ascii="Times New Roman" w:hAnsi="Times New Roman" w:cs="Times New Roman"/>
          <w:sz w:val="24"/>
          <w:szCs w:val="24"/>
        </w:rPr>
      </w:pPr>
    </w:p>
    <w:p w14:paraId="14284516" w14:textId="701DFFFB" w:rsidR="006E699C" w:rsidRDefault="00B31FE4" w:rsidP="00351866">
      <w:pPr>
        <w:spacing w:after="0" w:line="360" w:lineRule="auto"/>
        <w:ind w:firstLine="720"/>
        <w:rPr>
          <w:rFonts w:ascii="Times New Roman" w:hAnsi="Times New Roman" w:cs="Times New Roman"/>
          <w:sz w:val="24"/>
          <w:szCs w:val="24"/>
        </w:rPr>
      </w:pPr>
      <w:r w:rsidRPr="00351866">
        <w:rPr>
          <w:rFonts w:ascii="Times New Roman" w:hAnsi="Times New Roman" w:cs="Times New Roman"/>
          <w:sz w:val="24"/>
          <w:szCs w:val="24"/>
        </w:rPr>
        <w:t xml:space="preserve">Salas Román (2022) propone la inteligencia emocional como una metodología activa para el desarrollo de competencias socioemocionales en educación infantil. La autora sostiene que integrar las emociones en las prácticas pedagógicas favorece la autorregulación, la empatía y la convivencia escolar. Este enfoque coincide con Ruiz Piza et al. (2025) y Sánchez-Buenaño y Ribadeneira (2025), quienes </w:t>
      </w:r>
      <w:r w:rsidR="00315C7D" w:rsidRPr="00351866">
        <w:rPr>
          <w:rFonts w:ascii="Times New Roman" w:hAnsi="Times New Roman" w:cs="Times New Roman"/>
          <w:sz w:val="24"/>
          <w:szCs w:val="24"/>
        </w:rPr>
        <w:t>destacan</w:t>
      </w:r>
      <w:r w:rsidRPr="00351866">
        <w:rPr>
          <w:rFonts w:ascii="Times New Roman" w:hAnsi="Times New Roman" w:cs="Times New Roman"/>
          <w:sz w:val="24"/>
          <w:szCs w:val="24"/>
        </w:rPr>
        <w:t xml:space="preserve"> la inteligencia emocional como eje del desarrollo infantil. Asimismo, converge con López Soria (2024) al reconocer </w:t>
      </w:r>
      <w:r w:rsidR="00315C7D">
        <w:rPr>
          <w:rFonts w:ascii="Times New Roman" w:hAnsi="Times New Roman" w:cs="Times New Roman"/>
          <w:sz w:val="24"/>
          <w:szCs w:val="24"/>
        </w:rPr>
        <w:t xml:space="preserve">que </w:t>
      </w:r>
      <w:r w:rsidRPr="00351866">
        <w:rPr>
          <w:rFonts w:ascii="Times New Roman" w:hAnsi="Times New Roman" w:cs="Times New Roman"/>
          <w:sz w:val="24"/>
          <w:szCs w:val="24"/>
        </w:rPr>
        <w:t xml:space="preserve">la regulación emocional </w:t>
      </w:r>
      <w:r w:rsidR="00315C7D">
        <w:rPr>
          <w:rFonts w:ascii="Times New Roman" w:hAnsi="Times New Roman" w:cs="Times New Roman"/>
          <w:sz w:val="24"/>
          <w:szCs w:val="24"/>
        </w:rPr>
        <w:t xml:space="preserve">es </w:t>
      </w:r>
      <w:r w:rsidRPr="00351866">
        <w:rPr>
          <w:rFonts w:ascii="Times New Roman" w:hAnsi="Times New Roman" w:cs="Times New Roman"/>
          <w:sz w:val="24"/>
          <w:szCs w:val="24"/>
        </w:rPr>
        <w:t xml:space="preserve">base del comportamiento adaptativo. Sin embargo, se diferencia de </w:t>
      </w:r>
      <w:proofErr w:type="spellStart"/>
      <w:r w:rsidRPr="00351866">
        <w:rPr>
          <w:rFonts w:ascii="Times New Roman" w:hAnsi="Times New Roman" w:cs="Times New Roman"/>
          <w:sz w:val="24"/>
          <w:szCs w:val="24"/>
        </w:rPr>
        <w:t>Periche</w:t>
      </w:r>
      <w:proofErr w:type="spellEnd"/>
      <w:r w:rsidRPr="00351866">
        <w:rPr>
          <w:rFonts w:ascii="Times New Roman" w:hAnsi="Times New Roman" w:cs="Times New Roman"/>
          <w:sz w:val="24"/>
          <w:szCs w:val="24"/>
        </w:rPr>
        <w:t xml:space="preserve"> Llenque (2022) al proponer una mirada más metodológica, aunque su principal limitación radica en la </w:t>
      </w:r>
      <w:r w:rsidR="00B5132C" w:rsidRPr="00351866">
        <w:rPr>
          <w:rFonts w:ascii="Times New Roman" w:hAnsi="Times New Roman" w:cs="Times New Roman"/>
          <w:sz w:val="24"/>
          <w:szCs w:val="24"/>
        </w:rPr>
        <w:t>exigua</w:t>
      </w:r>
      <w:r w:rsidRPr="00351866">
        <w:rPr>
          <w:rFonts w:ascii="Times New Roman" w:hAnsi="Times New Roman" w:cs="Times New Roman"/>
          <w:sz w:val="24"/>
          <w:szCs w:val="24"/>
        </w:rPr>
        <w:t xml:space="preserve"> contextualización en realidades latinoamericanas, aspecto que </w:t>
      </w:r>
      <w:r w:rsidR="00315C7D">
        <w:rPr>
          <w:rFonts w:ascii="Times New Roman" w:hAnsi="Times New Roman" w:cs="Times New Roman"/>
          <w:sz w:val="24"/>
          <w:szCs w:val="24"/>
        </w:rPr>
        <w:t>otros estudios</w:t>
      </w:r>
      <w:r w:rsidRPr="00351866">
        <w:rPr>
          <w:rFonts w:ascii="Times New Roman" w:hAnsi="Times New Roman" w:cs="Times New Roman"/>
          <w:sz w:val="24"/>
          <w:szCs w:val="24"/>
        </w:rPr>
        <w:t xml:space="preserve"> sí abordan.</w:t>
      </w:r>
    </w:p>
    <w:p w14:paraId="111FFEB2" w14:textId="77777777" w:rsidR="00237396" w:rsidRDefault="00237396" w:rsidP="00351866">
      <w:pPr>
        <w:spacing w:after="0" w:line="360" w:lineRule="auto"/>
        <w:ind w:firstLine="720"/>
        <w:rPr>
          <w:rFonts w:ascii="Times New Roman" w:hAnsi="Times New Roman" w:cs="Times New Roman"/>
          <w:sz w:val="24"/>
          <w:szCs w:val="24"/>
        </w:rPr>
      </w:pPr>
    </w:p>
    <w:p w14:paraId="16645D71" w14:textId="77777777" w:rsidR="00237396" w:rsidRDefault="00237396" w:rsidP="00351866">
      <w:pPr>
        <w:spacing w:after="0" w:line="360" w:lineRule="auto"/>
        <w:ind w:firstLine="720"/>
        <w:rPr>
          <w:rFonts w:ascii="Times New Roman" w:hAnsi="Times New Roman" w:cs="Times New Roman"/>
          <w:sz w:val="24"/>
          <w:szCs w:val="24"/>
        </w:rPr>
      </w:pPr>
    </w:p>
    <w:p w14:paraId="5DA4FA87" w14:textId="77777777" w:rsidR="00237396" w:rsidRDefault="00237396" w:rsidP="00351866">
      <w:pPr>
        <w:spacing w:after="0" w:line="360" w:lineRule="auto"/>
        <w:ind w:firstLine="720"/>
        <w:rPr>
          <w:rFonts w:ascii="Times New Roman" w:hAnsi="Times New Roman" w:cs="Times New Roman"/>
          <w:sz w:val="24"/>
          <w:szCs w:val="24"/>
        </w:rPr>
      </w:pPr>
    </w:p>
    <w:p w14:paraId="4D5F95EB" w14:textId="77777777" w:rsidR="00237396" w:rsidRDefault="00237396" w:rsidP="00351866">
      <w:pPr>
        <w:spacing w:after="0" w:line="360" w:lineRule="auto"/>
        <w:ind w:firstLine="720"/>
        <w:rPr>
          <w:rFonts w:ascii="Times New Roman" w:hAnsi="Times New Roman" w:cs="Times New Roman"/>
          <w:sz w:val="24"/>
          <w:szCs w:val="24"/>
        </w:rPr>
      </w:pPr>
    </w:p>
    <w:p w14:paraId="3983A8EB" w14:textId="77777777" w:rsidR="00237396" w:rsidRDefault="00237396" w:rsidP="00351866">
      <w:pPr>
        <w:spacing w:after="0" w:line="360" w:lineRule="auto"/>
        <w:ind w:firstLine="720"/>
        <w:rPr>
          <w:rFonts w:ascii="Times New Roman" w:hAnsi="Times New Roman" w:cs="Times New Roman"/>
          <w:sz w:val="24"/>
          <w:szCs w:val="24"/>
        </w:rPr>
      </w:pPr>
    </w:p>
    <w:p w14:paraId="08986E1D" w14:textId="77777777" w:rsidR="00B34DD3" w:rsidRDefault="00B34DD3" w:rsidP="00351866">
      <w:pPr>
        <w:spacing w:after="0" w:line="360" w:lineRule="auto"/>
        <w:ind w:firstLine="720"/>
        <w:rPr>
          <w:rFonts w:ascii="Times New Roman" w:hAnsi="Times New Roman" w:cs="Times New Roman"/>
          <w:sz w:val="24"/>
          <w:szCs w:val="24"/>
        </w:rPr>
      </w:pPr>
    </w:p>
    <w:p w14:paraId="55E1DC9E" w14:textId="77777777" w:rsidR="00B34DD3" w:rsidRDefault="00B34DD3" w:rsidP="00351866">
      <w:pPr>
        <w:spacing w:after="0" w:line="360" w:lineRule="auto"/>
        <w:ind w:firstLine="720"/>
        <w:rPr>
          <w:rFonts w:ascii="Times New Roman" w:hAnsi="Times New Roman" w:cs="Times New Roman"/>
          <w:sz w:val="24"/>
          <w:szCs w:val="24"/>
        </w:rPr>
      </w:pPr>
    </w:p>
    <w:p w14:paraId="6A2B3E5E" w14:textId="77777777" w:rsidR="00237396" w:rsidRDefault="00237396" w:rsidP="00351866">
      <w:pPr>
        <w:spacing w:after="0" w:line="360" w:lineRule="auto"/>
        <w:ind w:firstLine="720"/>
        <w:rPr>
          <w:rFonts w:ascii="Times New Roman" w:hAnsi="Times New Roman" w:cs="Times New Roman"/>
          <w:sz w:val="24"/>
          <w:szCs w:val="24"/>
        </w:rPr>
      </w:pPr>
    </w:p>
    <w:p w14:paraId="0CCF7100" w14:textId="3BBFE924" w:rsidR="00A155FC" w:rsidRPr="00351866" w:rsidRDefault="00187C47" w:rsidP="00187C47">
      <w:pPr>
        <w:pStyle w:val="Descripcin"/>
        <w:spacing w:line="360" w:lineRule="auto"/>
        <w:rPr>
          <w:rFonts w:ascii="Times New Roman" w:hAnsi="Times New Roman" w:cs="Times New Roman"/>
          <w:b/>
          <w:bCs/>
          <w:i w:val="0"/>
          <w:iCs w:val="0"/>
          <w:color w:val="auto"/>
          <w:sz w:val="24"/>
          <w:szCs w:val="24"/>
        </w:rPr>
      </w:pPr>
      <w:bookmarkStart w:id="64" w:name="_Toc226369027"/>
      <w:r w:rsidRPr="00187C47">
        <w:rPr>
          <w:rFonts w:ascii="Times New Roman" w:hAnsi="Times New Roman" w:cs="Times New Roman"/>
          <w:b/>
          <w:bCs/>
          <w:color w:val="000000" w:themeColor="text1"/>
          <w:sz w:val="24"/>
          <w:szCs w:val="24"/>
        </w:rPr>
        <w:lastRenderedPageBreak/>
        <w:t xml:space="preserve">Tabla </w:t>
      </w:r>
      <w:r w:rsidRPr="00187C47">
        <w:rPr>
          <w:rFonts w:ascii="Times New Roman" w:hAnsi="Times New Roman" w:cs="Times New Roman"/>
          <w:b/>
          <w:bCs/>
          <w:color w:val="000000" w:themeColor="text1"/>
          <w:sz w:val="24"/>
          <w:szCs w:val="24"/>
        </w:rPr>
        <w:fldChar w:fldCharType="begin"/>
      </w:r>
      <w:r w:rsidRPr="00187C47">
        <w:rPr>
          <w:rFonts w:ascii="Times New Roman" w:hAnsi="Times New Roman" w:cs="Times New Roman"/>
          <w:b/>
          <w:bCs/>
          <w:color w:val="000000" w:themeColor="text1"/>
          <w:sz w:val="24"/>
          <w:szCs w:val="24"/>
        </w:rPr>
        <w:instrText xml:space="preserve"> SEQ Tabla \* ARABIC </w:instrText>
      </w:r>
      <w:r w:rsidRPr="00187C47">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15</w:t>
      </w:r>
      <w:r w:rsidRPr="00187C47">
        <w:rPr>
          <w:rFonts w:ascii="Times New Roman" w:hAnsi="Times New Roman" w:cs="Times New Roman"/>
          <w:b/>
          <w:bCs/>
          <w:color w:val="000000" w:themeColor="text1"/>
          <w:sz w:val="24"/>
          <w:szCs w:val="24"/>
        </w:rPr>
        <w:fldChar w:fldCharType="end"/>
      </w:r>
      <w:r>
        <w:br/>
      </w:r>
      <w:r w:rsidRPr="00187C47">
        <w:rPr>
          <w:rFonts w:ascii="Times New Roman" w:hAnsi="Times New Roman" w:cs="Times New Roman"/>
          <w:color w:val="auto"/>
          <w:sz w:val="24"/>
          <w:szCs w:val="24"/>
        </w:rPr>
        <w:t>Ficha de análisis de MINEDU (2020)</w:t>
      </w:r>
      <w:bookmarkEnd w:id="64"/>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1663"/>
        <w:gridCol w:w="2105"/>
        <w:gridCol w:w="1662"/>
        <w:gridCol w:w="1820"/>
      </w:tblGrid>
      <w:tr w:rsidR="00A155FC" w:rsidRPr="00351866" w14:paraId="61F95B4C" w14:textId="77777777" w:rsidTr="00A155FC">
        <w:trPr>
          <w:tblHeader/>
          <w:tblCellSpacing w:w="15" w:type="dxa"/>
        </w:trPr>
        <w:tc>
          <w:tcPr>
            <w:tcW w:w="0" w:type="auto"/>
            <w:tcBorders>
              <w:top w:val="nil"/>
              <w:bottom w:val="single" w:sz="4" w:space="0" w:color="auto"/>
            </w:tcBorders>
            <w:vAlign w:val="center"/>
            <w:hideMark/>
          </w:tcPr>
          <w:p w14:paraId="444A33BF"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6DB00D1C"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15F3EC80"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49C4B1C2"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19E42F5A"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A155FC" w:rsidRPr="00351866" w14:paraId="6640DD0F" w14:textId="77777777" w:rsidTr="00A155FC">
        <w:trPr>
          <w:tblCellSpacing w:w="15" w:type="dxa"/>
        </w:trPr>
        <w:tc>
          <w:tcPr>
            <w:tcW w:w="0" w:type="auto"/>
            <w:vAlign w:val="center"/>
            <w:hideMark/>
          </w:tcPr>
          <w:p w14:paraId="36305704" w14:textId="3D0306CF"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MINEDU (2020)</w:t>
            </w:r>
          </w:p>
        </w:tc>
        <w:tc>
          <w:tcPr>
            <w:tcW w:w="0" w:type="auto"/>
            <w:vAlign w:val="center"/>
            <w:hideMark/>
          </w:tcPr>
          <w:p w14:paraId="7786F736" w14:textId="4ED3E8CD"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Regulación y conciencia emocional desde un enfoque normativo-pedagógico.</w:t>
            </w:r>
          </w:p>
        </w:tc>
        <w:tc>
          <w:tcPr>
            <w:tcW w:w="0" w:type="auto"/>
            <w:vAlign w:val="center"/>
            <w:hideMark/>
          </w:tcPr>
          <w:p w14:paraId="0FC6CCC1" w14:textId="636DD45C"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Brinda orientaciones claras para desarrollar la autorregulación emocional en niños de 3 a 5 años.</w:t>
            </w:r>
          </w:p>
        </w:tc>
        <w:tc>
          <w:tcPr>
            <w:tcW w:w="0" w:type="auto"/>
            <w:vAlign w:val="center"/>
            <w:hideMark/>
          </w:tcPr>
          <w:p w14:paraId="58A9BE96" w14:textId="2BFE579B"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Carácter normativo sin </w:t>
            </w:r>
            <w:r w:rsidR="00CE388B">
              <w:rPr>
                <w:rFonts w:ascii="Times New Roman" w:eastAsia="Times New Roman" w:hAnsi="Times New Roman" w:cs="Times New Roman"/>
                <w:sz w:val="24"/>
                <w:szCs w:val="24"/>
                <w:lang w:eastAsia="es-PE"/>
              </w:rPr>
              <w:t xml:space="preserve">una </w:t>
            </w:r>
            <w:r w:rsidRPr="00351866">
              <w:rPr>
                <w:rFonts w:ascii="Times New Roman" w:eastAsia="Times New Roman" w:hAnsi="Times New Roman" w:cs="Times New Roman"/>
                <w:sz w:val="24"/>
                <w:szCs w:val="24"/>
                <w:lang w:eastAsia="es-PE"/>
              </w:rPr>
              <w:t>evaluación empírica directa.</w:t>
            </w:r>
          </w:p>
        </w:tc>
        <w:tc>
          <w:tcPr>
            <w:tcW w:w="0" w:type="auto"/>
            <w:vAlign w:val="center"/>
            <w:hideMark/>
          </w:tcPr>
          <w:p w14:paraId="03015C5C" w14:textId="4CE89169"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Proporciona el marco institucional que </w:t>
            </w:r>
            <w:r w:rsidR="00CE5096" w:rsidRPr="00351866">
              <w:rPr>
                <w:rFonts w:ascii="Times New Roman" w:eastAsia="Times New Roman" w:hAnsi="Times New Roman" w:cs="Times New Roman"/>
                <w:sz w:val="24"/>
                <w:szCs w:val="24"/>
                <w:lang w:eastAsia="es-PE"/>
              </w:rPr>
              <w:t>defiende</w:t>
            </w:r>
            <w:r w:rsidRPr="00351866">
              <w:rPr>
                <w:rFonts w:ascii="Times New Roman" w:eastAsia="Times New Roman" w:hAnsi="Times New Roman" w:cs="Times New Roman"/>
                <w:sz w:val="24"/>
                <w:szCs w:val="24"/>
                <w:lang w:eastAsia="es-PE"/>
              </w:rPr>
              <w:t xml:space="preserve"> la investigación en el </w:t>
            </w:r>
            <w:r w:rsidR="00CE5096">
              <w:rPr>
                <w:rFonts w:ascii="Times New Roman" w:eastAsia="Times New Roman" w:hAnsi="Times New Roman" w:cs="Times New Roman"/>
                <w:sz w:val="24"/>
                <w:szCs w:val="24"/>
                <w:lang w:eastAsia="es-PE"/>
              </w:rPr>
              <w:t>Perú</w:t>
            </w:r>
            <w:r w:rsidRPr="00351866">
              <w:rPr>
                <w:rFonts w:ascii="Times New Roman" w:eastAsia="Times New Roman" w:hAnsi="Times New Roman" w:cs="Times New Roman"/>
                <w:sz w:val="24"/>
                <w:szCs w:val="24"/>
                <w:lang w:eastAsia="es-PE"/>
              </w:rPr>
              <w:t>.</w:t>
            </w:r>
          </w:p>
        </w:tc>
      </w:tr>
    </w:tbl>
    <w:p w14:paraId="411A219F" w14:textId="77777777" w:rsidR="00A155FC" w:rsidRPr="00351866" w:rsidRDefault="00A155FC" w:rsidP="00351866">
      <w:pPr>
        <w:spacing w:after="0" w:line="360" w:lineRule="auto"/>
        <w:rPr>
          <w:rFonts w:ascii="Times New Roman" w:hAnsi="Times New Roman" w:cs="Times New Roman"/>
          <w:sz w:val="24"/>
          <w:szCs w:val="24"/>
        </w:rPr>
      </w:pPr>
    </w:p>
    <w:p w14:paraId="051E0822" w14:textId="726D03CD" w:rsidR="00B34DD3" w:rsidRPr="00B34DD3" w:rsidRDefault="00B34DD3" w:rsidP="00B34DD3">
      <w:pPr>
        <w:spacing w:after="0" w:line="360" w:lineRule="auto"/>
        <w:ind w:firstLine="720"/>
        <w:rPr>
          <w:rFonts w:ascii="Times New Roman" w:hAnsi="Times New Roman" w:cs="Times New Roman"/>
          <w:sz w:val="24"/>
          <w:szCs w:val="24"/>
        </w:rPr>
      </w:pPr>
      <w:r w:rsidRPr="00B34DD3">
        <w:rPr>
          <w:rFonts w:ascii="Times New Roman" w:hAnsi="Times New Roman" w:cs="Times New Roman"/>
          <w:sz w:val="24"/>
          <w:szCs w:val="24"/>
        </w:rPr>
        <w:t>MINEDU (2020) Desde un punto de vista normativo-pedagógico, el Ministerio de Educación del Perú</w:t>
      </w:r>
      <w:r w:rsidR="005651F8">
        <w:rPr>
          <w:rFonts w:ascii="Times New Roman" w:hAnsi="Times New Roman" w:cs="Times New Roman"/>
          <w:sz w:val="24"/>
          <w:szCs w:val="24"/>
        </w:rPr>
        <w:t xml:space="preserve">, </w:t>
      </w:r>
      <w:r w:rsidRPr="00B34DD3">
        <w:rPr>
          <w:rFonts w:ascii="Times New Roman" w:hAnsi="Times New Roman" w:cs="Times New Roman"/>
          <w:sz w:val="24"/>
          <w:szCs w:val="24"/>
        </w:rPr>
        <w:t>define la conciencia y la regulación emocional</w:t>
      </w:r>
      <w:r w:rsidR="000E2CF8">
        <w:rPr>
          <w:rFonts w:ascii="Times New Roman" w:hAnsi="Times New Roman" w:cs="Times New Roman"/>
          <w:sz w:val="24"/>
          <w:szCs w:val="24"/>
        </w:rPr>
        <w:t xml:space="preserve"> </w:t>
      </w:r>
      <w:r w:rsidRPr="00B34DD3">
        <w:rPr>
          <w:rFonts w:ascii="Times New Roman" w:hAnsi="Times New Roman" w:cs="Times New Roman"/>
          <w:sz w:val="24"/>
          <w:szCs w:val="24"/>
        </w:rPr>
        <w:t xml:space="preserve">como pilares </w:t>
      </w:r>
      <w:r w:rsidR="005651F8" w:rsidRPr="00B34DD3">
        <w:rPr>
          <w:rFonts w:ascii="Times New Roman" w:hAnsi="Times New Roman" w:cs="Times New Roman"/>
          <w:sz w:val="24"/>
          <w:szCs w:val="24"/>
        </w:rPr>
        <w:t>fundamentales</w:t>
      </w:r>
      <w:r w:rsidRPr="00B34DD3">
        <w:rPr>
          <w:rFonts w:ascii="Times New Roman" w:hAnsi="Times New Roman" w:cs="Times New Roman"/>
          <w:sz w:val="24"/>
          <w:szCs w:val="24"/>
        </w:rPr>
        <w:t xml:space="preserve"> para la interacción social </w:t>
      </w:r>
      <w:r w:rsidR="000E2CF8">
        <w:rPr>
          <w:rFonts w:ascii="Times New Roman" w:hAnsi="Times New Roman" w:cs="Times New Roman"/>
          <w:sz w:val="24"/>
          <w:szCs w:val="24"/>
        </w:rPr>
        <w:t>de</w:t>
      </w:r>
      <w:r w:rsidRPr="00B34DD3">
        <w:rPr>
          <w:rFonts w:ascii="Times New Roman" w:hAnsi="Times New Roman" w:cs="Times New Roman"/>
          <w:sz w:val="24"/>
          <w:szCs w:val="24"/>
        </w:rPr>
        <w:t xml:space="preserve"> los niños de 3 a 5 años. Para el trabajo emocional en las aulas de la primera infancia, </w:t>
      </w:r>
      <w:r w:rsidR="000E2CF8">
        <w:rPr>
          <w:rFonts w:ascii="Times New Roman" w:hAnsi="Times New Roman" w:cs="Times New Roman"/>
          <w:sz w:val="24"/>
          <w:szCs w:val="24"/>
        </w:rPr>
        <w:t>este documento</w:t>
      </w:r>
      <w:r w:rsidRPr="00B34DD3">
        <w:rPr>
          <w:rFonts w:ascii="Times New Roman" w:hAnsi="Times New Roman" w:cs="Times New Roman"/>
          <w:sz w:val="24"/>
          <w:szCs w:val="24"/>
        </w:rPr>
        <w:t xml:space="preserve"> </w:t>
      </w:r>
      <w:r w:rsidR="005651F8" w:rsidRPr="00B34DD3">
        <w:rPr>
          <w:rFonts w:ascii="Times New Roman" w:hAnsi="Times New Roman" w:cs="Times New Roman"/>
          <w:sz w:val="24"/>
          <w:szCs w:val="24"/>
        </w:rPr>
        <w:t>brinda</w:t>
      </w:r>
      <w:r w:rsidRPr="00B34DD3">
        <w:rPr>
          <w:rFonts w:ascii="Times New Roman" w:hAnsi="Times New Roman" w:cs="Times New Roman"/>
          <w:sz w:val="24"/>
          <w:szCs w:val="24"/>
        </w:rPr>
        <w:t xml:space="preserve"> recomendaciones</w:t>
      </w:r>
      <w:r w:rsidR="005651F8">
        <w:rPr>
          <w:rFonts w:ascii="Times New Roman" w:hAnsi="Times New Roman" w:cs="Times New Roman"/>
          <w:sz w:val="24"/>
          <w:szCs w:val="24"/>
        </w:rPr>
        <w:t xml:space="preserve"> que se ajustan a la realidad de nuestro país</w:t>
      </w:r>
      <w:r w:rsidRPr="00B34DD3">
        <w:rPr>
          <w:rFonts w:ascii="Times New Roman" w:hAnsi="Times New Roman" w:cs="Times New Roman"/>
          <w:sz w:val="24"/>
          <w:szCs w:val="24"/>
        </w:rPr>
        <w:t>. Este enfoque reconoce</w:t>
      </w:r>
      <w:r w:rsidR="005651F8">
        <w:rPr>
          <w:rFonts w:ascii="Times New Roman" w:hAnsi="Times New Roman" w:cs="Times New Roman"/>
          <w:sz w:val="24"/>
          <w:szCs w:val="24"/>
        </w:rPr>
        <w:t xml:space="preserve"> a</w:t>
      </w:r>
      <w:r w:rsidRPr="00B34DD3">
        <w:rPr>
          <w:rFonts w:ascii="Times New Roman" w:hAnsi="Times New Roman" w:cs="Times New Roman"/>
          <w:sz w:val="24"/>
          <w:szCs w:val="24"/>
        </w:rPr>
        <w:t xml:space="preserve"> la educación emocional como un</w:t>
      </w:r>
      <w:r w:rsidR="005651F8">
        <w:rPr>
          <w:rFonts w:ascii="Times New Roman" w:hAnsi="Times New Roman" w:cs="Times New Roman"/>
          <w:sz w:val="24"/>
          <w:szCs w:val="24"/>
        </w:rPr>
        <w:t xml:space="preserve"> </w:t>
      </w:r>
      <w:r w:rsidR="005651F8" w:rsidRPr="00B34DD3">
        <w:rPr>
          <w:rFonts w:ascii="Times New Roman" w:hAnsi="Times New Roman" w:cs="Times New Roman"/>
          <w:sz w:val="24"/>
          <w:szCs w:val="24"/>
        </w:rPr>
        <w:t>elemento</w:t>
      </w:r>
      <w:r w:rsidRPr="00B34DD3">
        <w:rPr>
          <w:rFonts w:ascii="Times New Roman" w:hAnsi="Times New Roman" w:cs="Times New Roman"/>
          <w:sz w:val="24"/>
          <w:szCs w:val="24"/>
        </w:rPr>
        <w:t xml:space="preserve"> transversal al currículo, </w:t>
      </w:r>
      <w:r w:rsidR="005651F8">
        <w:rPr>
          <w:rFonts w:ascii="Times New Roman" w:hAnsi="Times New Roman" w:cs="Times New Roman"/>
          <w:sz w:val="24"/>
          <w:szCs w:val="24"/>
        </w:rPr>
        <w:t>coincidiendo</w:t>
      </w:r>
      <w:r w:rsidRPr="00B34DD3">
        <w:rPr>
          <w:rFonts w:ascii="Times New Roman" w:hAnsi="Times New Roman" w:cs="Times New Roman"/>
          <w:sz w:val="24"/>
          <w:szCs w:val="24"/>
        </w:rPr>
        <w:t xml:space="preserve"> con </w:t>
      </w:r>
      <w:proofErr w:type="spellStart"/>
      <w:r w:rsidRPr="00B34DD3">
        <w:rPr>
          <w:rFonts w:ascii="Times New Roman" w:hAnsi="Times New Roman" w:cs="Times New Roman"/>
          <w:sz w:val="24"/>
          <w:szCs w:val="24"/>
        </w:rPr>
        <w:t>Periche</w:t>
      </w:r>
      <w:proofErr w:type="spellEnd"/>
      <w:r w:rsidRPr="00B34DD3">
        <w:rPr>
          <w:rFonts w:ascii="Times New Roman" w:hAnsi="Times New Roman" w:cs="Times New Roman"/>
          <w:sz w:val="24"/>
          <w:szCs w:val="24"/>
        </w:rPr>
        <w:t xml:space="preserve"> Llenque (2022), Ruiz Piza et al. (2025) y la ANEP (2024). </w:t>
      </w:r>
      <w:r w:rsidR="005651F8">
        <w:rPr>
          <w:rFonts w:ascii="Times New Roman" w:hAnsi="Times New Roman" w:cs="Times New Roman"/>
          <w:sz w:val="24"/>
          <w:szCs w:val="24"/>
        </w:rPr>
        <w:t>De la misma manera</w:t>
      </w:r>
      <w:r w:rsidRPr="00B34DD3">
        <w:rPr>
          <w:rFonts w:ascii="Times New Roman" w:hAnsi="Times New Roman" w:cs="Times New Roman"/>
          <w:sz w:val="24"/>
          <w:szCs w:val="24"/>
        </w:rPr>
        <w:t xml:space="preserve">, hace hincapié en la conexión entre la participación social y la regulación emocional, </w:t>
      </w:r>
      <w:r w:rsidR="005651F8">
        <w:rPr>
          <w:rFonts w:ascii="Times New Roman" w:hAnsi="Times New Roman" w:cs="Times New Roman"/>
          <w:sz w:val="24"/>
          <w:szCs w:val="24"/>
        </w:rPr>
        <w:t>concordando</w:t>
      </w:r>
      <w:r w:rsidRPr="00B34DD3">
        <w:rPr>
          <w:rFonts w:ascii="Times New Roman" w:hAnsi="Times New Roman" w:cs="Times New Roman"/>
          <w:sz w:val="24"/>
          <w:szCs w:val="24"/>
        </w:rPr>
        <w:t xml:space="preserve"> con López Soria (2024) y Santander Trigo et al. (2020). </w:t>
      </w:r>
      <w:r w:rsidR="005651F8">
        <w:rPr>
          <w:rFonts w:ascii="Times New Roman" w:hAnsi="Times New Roman" w:cs="Times New Roman"/>
          <w:sz w:val="24"/>
          <w:szCs w:val="24"/>
        </w:rPr>
        <w:t xml:space="preserve">Si bien  estos datos </w:t>
      </w:r>
      <w:r w:rsidRPr="00B34DD3">
        <w:rPr>
          <w:rFonts w:ascii="Times New Roman" w:hAnsi="Times New Roman" w:cs="Times New Roman"/>
          <w:sz w:val="24"/>
          <w:szCs w:val="24"/>
        </w:rPr>
        <w:t>refuerza</w:t>
      </w:r>
      <w:r w:rsidR="005651F8">
        <w:rPr>
          <w:rFonts w:ascii="Times New Roman" w:hAnsi="Times New Roman" w:cs="Times New Roman"/>
          <w:sz w:val="24"/>
          <w:szCs w:val="24"/>
        </w:rPr>
        <w:t>n</w:t>
      </w:r>
      <w:r w:rsidRPr="00B34DD3">
        <w:rPr>
          <w:rFonts w:ascii="Times New Roman" w:hAnsi="Times New Roman" w:cs="Times New Roman"/>
          <w:sz w:val="24"/>
          <w:szCs w:val="24"/>
        </w:rPr>
        <w:t xml:space="preserve"> </w:t>
      </w:r>
      <w:r w:rsidR="005651F8">
        <w:rPr>
          <w:rFonts w:ascii="Times New Roman" w:hAnsi="Times New Roman" w:cs="Times New Roman"/>
          <w:sz w:val="24"/>
          <w:szCs w:val="24"/>
        </w:rPr>
        <w:t>a</w:t>
      </w:r>
      <w:r w:rsidRPr="00B34DD3">
        <w:rPr>
          <w:rFonts w:ascii="Times New Roman" w:hAnsi="Times New Roman" w:cs="Times New Roman"/>
          <w:sz w:val="24"/>
          <w:szCs w:val="24"/>
        </w:rPr>
        <w:t xml:space="preserve"> la investigación</w:t>
      </w:r>
      <w:r w:rsidR="005651F8">
        <w:rPr>
          <w:rFonts w:ascii="Times New Roman" w:hAnsi="Times New Roman" w:cs="Times New Roman"/>
          <w:sz w:val="24"/>
          <w:szCs w:val="24"/>
        </w:rPr>
        <w:t xml:space="preserve">; sin embargo, </w:t>
      </w:r>
      <w:r w:rsidRPr="00B34DD3">
        <w:rPr>
          <w:rFonts w:ascii="Times New Roman" w:hAnsi="Times New Roman" w:cs="Times New Roman"/>
          <w:sz w:val="24"/>
          <w:szCs w:val="24"/>
        </w:rPr>
        <w:t>difiere</w:t>
      </w:r>
      <w:r w:rsidR="005651F8">
        <w:rPr>
          <w:rFonts w:ascii="Times New Roman" w:hAnsi="Times New Roman" w:cs="Times New Roman"/>
          <w:sz w:val="24"/>
          <w:szCs w:val="24"/>
        </w:rPr>
        <w:t>n</w:t>
      </w:r>
      <w:r w:rsidRPr="00B34DD3">
        <w:rPr>
          <w:rFonts w:ascii="Times New Roman" w:hAnsi="Times New Roman" w:cs="Times New Roman"/>
          <w:sz w:val="24"/>
          <w:szCs w:val="24"/>
        </w:rPr>
        <w:t xml:space="preserve"> de los estudios empíricos </w:t>
      </w:r>
      <w:r w:rsidR="005651F8">
        <w:rPr>
          <w:rFonts w:ascii="Times New Roman" w:hAnsi="Times New Roman" w:cs="Times New Roman"/>
          <w:sz w:val="24"/>
          <w:szCs w:val="24"/>
        </w:rPr>
        <w:t>pues</w:t>
      </w:r>
      <w:r w:rsidRPr="00B34DD3">
        <w:rPr>
          <w:rFonts w:ascii="Times New Roman" w:hAnsi="Times New Roman" w:cs="Times New Roman"/>
          <w:sz w:val="24"/>
          <w:szCs w:val="24"/>
        </w:rPr>
        <w:t xml:space="preserve"> </w:t>
      </w:r>
      <w:r w:rsidR="005651F8">
        <w:rPr>
          <w:rFonts w:ascii="Times New Roman" w:hAnsi="Times New Roman" w:cs="Times New Roman"/>
          <w:sz w:val="24"/>
          <w:szCs w:val="24"/>
        </w:rPr>
        <w:t>al no ser una</w:t>
      </w:r>
      <w:r w:rsidRPr="00B34DD3">
        <w:rPr>
          <w:rFonts w:ascii="Times New Roman" w:hAnsi="Times New Roman" w:cs="Times New Roman"/>
          <w:sz w:val="24"/>
          <w:szCs w:val="24"/>
        </w:rPr>
        <w:t xml:space="preserve"> investigación aplicada</w:t>
      </w:r>
      <w:r w:rsidR="005651F8">
        <w:rPr>
          <w:rFonts w:ascii="Times New Roman" w:hAnsi="Times New Roman" w:cs="Times New Roman"/>
          <w:sz w:val="24"/>
          <w:szCs w:val="24"/>
        </w:rPr>
        <w:t>, no se cuenta con resultados</w:t>
      </w:r>
      <w:r w:rsidRPr="00B34DD3">
        <w:rPr>
          <w:rFonts w:ascii="Times New Roman" w:hAnsi="Times New Roman" w:cs="Times New Roman"/>
          <w:sz w:val="24"/>
          <w:szCs w:val="24"/>
        </w:rPr>
        <w:t>,</w:t>
      </w:r>
      <w:r w:rsidR="005651F8">
        <w:rPr>
          <w:rFonts w:ascii="Times New Roman" w:hAnsi="Times New Roman" w:cs="Times New Roman"/>
          <w:sz w:val="24"/>
          <w:szCs w:val="24"/>
        </w:rPr>
        <w:t xml:space="preserve"> </w:t>
      </w:r>
      <w:r w:rsidR="00CE5096">
        <w:rPr>
          <w:rFonts w:ascii="Times New Roman" w:hAnsi="Times New Roman" w:cs="Times New Roman"/>
          <w:sz w:val="24"/>
          <w:szCs w:val="24"/>
        </w:rPr>
        <w:t>reduciendo</w:t>
      </w:r>
      <w:r w:rsidR="005651F8">
        <w:rPr>
          <w:rFonts w:ascii="Times New Roman" w:hAnsi="Times New Roman" w:cs="Times New Roman"/>
          <w:sz w:val="24"/>
          <w:szCs w:val="24"/>
        </w:rPr>
        <w:t xml:space="preserve"> ello </w:t>
      </w:r>
      <w:r w:rsidRPr="00B34DD3">
        <w:rPr>
          <w:rFonts w:ascii="Times New Roman" w:hAnsi="Times New Roman" w:cs="Times New Roman"/>
          <w:sz w:val="24"/>
          <w:szCs w:val="24"/>
        </w:rPr>
        <w:t>la evidencia directa del impacto.</w:t>
      </w:r>
    </w:p>
    <w:p w14:paraId="132D2B89" w14:textId="77777777" w:rsidR="00237396" w:rsidRDefault="00237396" w:rsidP="00351866">
      <w:pPr>
        <w:spacing w:after="0" w:line="360" w:lineRule="auto"/>
        <w:ind w:firstLine="720"/>
        <w:rPr>
          <w:rFonts w:ascii="Times New Roman" w:hAnsi="Times New Roman" w:cs="Times New Roman"/>
          <w:sz w:val="24"/>
          <w:szCs w:val="24"/>
        </w:rPr>
      </w:pPr>
    </w:p>
    <w:p w14:paraId="3EDAE4C1" w14:textId="77777777" w:rsidR="00237396" w:rsidRDefault="00237396" w:rsidP="00351866">
      <w:pPr>
        <w:spacing w:after="0" w:line="360" w:lineRule="auto"/>
        <w:ind w:firstLine="720"/>
        <w:rPr>
          <w:rFonts w:ascii="Times New Roman" w:hAnsi="Times New Roman" w:cs="Times New Roman"/>
          <w:sz w:val="24"/>
          <w:szCs w:val="24"/>
        </w:rPr>
      </w:pPr>
    </w:p>
    <w:p w14:paraId="624ED177" w14:textId="77777777" w:rsidR="00237396" w:rsidRDefault="00237396" w:rsidP="00351866">
      <w:pPr>
        <w:spacing w:after="0" w:line="360" w:lineRule="auto"/>
        <w:ind w:firstLine="720"/>
        <w:rPr>
          <w:rFonts w:ascii="Times New Roman" w:hAnsi="Times New Roman" w:cs="Times New Roman"/>
          <w:sz w:val="24"/>
          <w:szCs w:val="24"/>
        </w:rPr>
      </w:pPr>
    </w:p>
    <w:p w14:paraId="000BAC94" w14:textId="77777777" w:rsidR="00237396" w:rsidRDefault="00237396" w:rsidP="00351866">
      <w:pPr>
        <w:spacing w:after="0" w:line="360" w:lineRule="auto"/>
        <w:ind w:firstLine="720"/>
        <w:rPr>
          <w:rFonts w:ascii="Times New Roman" w:hAnsi="Times New Roman" w:cs="Times New Roman"/>
          <w:sz w:val="24"/>
          <w:szCs w:val="24"/>
        </w:rPr>
      </w:pPr>
    </w:p>
    <w:p w14:paraId="2D11EDD9" w14:textId="77777777" w:rsidR="00237396" w:rsidRDefault="00237396" w:rsidP="00351866">
      <w:pPr>
        <w:spacing w:after="0" w:line="360" w:lineRule="auto"/>
        <w:ind w:firstLine="720"/>
        <w:rPr>
          <w:rFonts w:ascii="Times New Roman" w:hAnsi="Times New Roman" w:cs="Times New Roman"/>
          <w:sz w:val="24"/>
          <w:szCs w:val="24"/>
        </w:rPr>
      </w:pPr>
    </w:p>
    <w:p w14:paraId="1518176E" w14:textId="77777777" w:rsidR="00237396" w:rsidRDefault="00237396" w:rsidP="00351866">
      <w:pPr>
        <w:spacing w:after="0" w:line="360" w:lineRule="auto"/>
        <w:ind w:firstLine="720"/>
        <w:rPr>
          <w:rFonts w:ascii="Times New Roman" w:hAnsi="Times New Roman" w:cs="Times New Roman"/>
          <w:sz w:val="24"/>
          <w:szCs w:val="24"/>
        </w:rPr>
      </w:pPr>
    </w:p>
    <w:p w14:paraId="581A0EC1" w14:textId="77777777" w:rsidR="00237396" w:rsidRDefault="00237396" w:rsidP="00351866">
      <w:pPr>
        <w:spacing w:after="0" w:line="360" w:lineRule="auto"/>
        <w:ind w:firstLine="720"/>
        <w:rPr>
          <w:rFonts w:ascii="Times New Roman" w:hAnsi="Times New Roman" w:cs="Times New Roman"/>
          <w:sz w:val="24"/>
          <w:szCs w:val="24"/>
        </w:rPr>
      </w:pPr>
    </w:p>
    <w:p w14:paraId="72982CC7" w14:textId="77777777" w:rsidR="00237396" w:rsidRDefault="00237396" w:rsidP="00351866">
      <w:pPr>
        <w:spacing w:after="0" w:line="360" w:lineRule="auto"/>
        <w:ind w:firstLine="720"/>
        <w:rPr>
          <w:rFonts w:ascii="Times New Roman" w:hAnsi="Times New Roman" w:cs="Times New Roman"/>
          <w:sz w:val="24"/>
          <w:szCs w:val="24"/>
        </w:rPr>
      </w:pPr>
    </w:p>
    <w:p w14:paraId="445D48D3" w14:textId="6CEB754A" w:rsidR="00A155FC" w:rsidRPr="00351866" w:rsidRDefault="00187C47" w:rsidP="00187C47">
      <w:pPr>
        <w:pStyle w:val="Descripcin"/>
        <w:spacing w:line="360" w:lineRule="auto"/>
        <w:rPr>
          <w:rFonts w:ascii="Times New Roman" w:hAnsi="Times New Roman" w:cs="Times New Roman"/>
          <w:sz w:val="24"/>
          <w:szCs w:val="24"/>
        </w:rPr>
      </w:pPr>
      <w:bookmarkStart w:id="65" w:name="_Toc226369028"/>
      <w:r w:rsidRPr="00187C47">
        <w:rPr>
          <w:rFonts w:ascii="Times New Roman" w:hAnsi="Times New Roman" w:cs="Times New Roman"/>
          <w:b/>
          <w:bCs/>
          <w:color w:val="000000" w:themeColor="text1"/>
          <w:sz w:val="24"/>
          <w:szCs w:val="24"/>
        </w:rPr>
        <w:lastRenderedPageBreak/>
        <w:t xml:space="preserve">Tabla </w:t>
      </w:r>
      <w:r w:rsidRPr="00187C47">
        <w:rPr>
          <w:rFonts w:ascii="Times New Roman" w:hAnsi="Times New Roman" w:cs="Times New Roman"/>
          <w:b/>
          <w:bCs/>
          <w:color w:val="000000" w:themeColor="text1"/>
          <w:sz w:val="24"/>
          <w:szCs w:val="24"/>
        </w:rPr>
        <w:fldChar w:fldCharType="begin"/>
      </w:r>
      <w:r w:rsidRPr="00187C47">
        <w:rPr>
          <w:rFonts w:ascii="Times New Roman" w:hAnsi="Times New Roman" w:cs="Times New Roman"/>
          <w:b/>
          <w:bCs/>
          <w:color w:val="000000" w:themeColor="text1"/>
          <w:sz w:val="24"/>
          <w:szCs w:val="24"/>
        </w:rPr>
        <w:instrText xml:space="preserve"> SEQ Tabla \* ARABIC </w:instrText>
      </w:r>
      <w:r w:rsidRPr="00187C47">
        <w:rPr>
          <w:rFonts w:ascii="Times New Roman" w:hAnsi="Times New Roman" w:cs="Times New Roman"/>
          <w:b/>
          <w:bCs/>
          <w:color w:val="000000" w:themeColor="text1"/>
          <w:sz w:val="24"/>
          <w:szCs w:val="24"/>
        </w:rPr>
        <w:fldChar w:fldCharType="separate"/>
      </w:r>
      <w:r>
        <w:rPr>
          <w:rFonts w:ascii="Times New Roman" w:hAnsi="Times New Roman" w:cs="Times New Roman"/>
          <w:b/>
          <w:bCs/>
          <w:noProof/>
          <w:color w:val="000000" w:themeColor="text1"/>
          <w:sz w:val="24"/>
          <w:szCs w:val="24"/>
        </w:rPr>
        <w:t>16</w:t>
      </w:r>
      <w:r w:rsidRPr="00187C47">
        <w:rPr>
          <w:rFonts w:ascii="Times New Roman" w:hAnsi="Times New Roman" w:cs="Times New Roman"/>
          <w:b/>
          <w:bCs/>
          <w:color w:val="000000" w:themeColor="text1"/>
          <w:sz w:val="24"/>
          <w:szCs w:val="24"/>
        </w:rPr>
        <w:fldChar w:fldCharType="end"/>
      </w:r>
      <w:r>
        <w:br/>
      </w:r>
      <w:r w:rsidRPr="00187C47">
        <w:rPr>
          <w:rFonts w:ascii="Times New Roman" w:hAnsi="Times New Roman" w:cs="Times New Roman"/>
          <w:color w:val="auto"/>
          <w:sz w:val="24"/>
          <w:szCs w:val="24"/>
        </w:rPr>
        <w:t>Ficha de análisis de ANEP (2024)</w:t>
      </w:r>
      <w:bookmarkEnd w:id="65"/>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47"/>
        <w:gridCol w:w="2015"/>
        <w:gridCol w:w="2016"/>
        <w:gridCol w:w="1620"/>
        <w:gridCol w:w="1936"/>
      </w:tblGrid>
      <w:tr w:rsidR="00A155FC" w:rsidRPr="00351866" w14:paraId="66FB0EF3" w14:textId="77777777" w:rsidTr="00A155FC">
        <w:trPr>
          <w:tblHeader/>
          <w:tblCellSpacing w:w="15" w:type="dxa"/>
        </w:trPr>
        <w:tc>
          <w:tcPr>
            <w:tcW w:w="0" w:type="auto"/>
            <w:tcBorders>
              <w:top w:val="nil"/>
              <w:bottom w:val="single" w:sz="4" w:space="0" w:color="auto"/>
            </w:tcBorders>
            <w:vAlign w:val="center"/>
            <w:hideMark/>
          </w:tcPr>
          <w:p w14:paraId="2EF01EAC"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Autor / Año</w:t>
            </w:r>
          </w:p>
        </w:tc>
        <w:tc>
          <w:tcPr>
            <w:tcW w:w="0" w:type="auto"/>
            <w:tcBorders>
              <w:top w:val="nil"/>
              <w:bottom w:val="single" w:sz="4" w:space="0" w:color="auto"/>
            </w:tcBorders>
            <w:vAlign w:val="center"/>
            <w:hideMark/>
          </w:tcPr>
          <w:p w14:paraId="4CD56D72"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Enfoque conceptual del estudio</w:t>
            </w:r>
          </w:p>
        </w:tc>
        <w:tc>
          <w:tcPr>
            <w:tcW w:w="0" w:type="auto"/>
            <w:tcBorders>
              <w:top w:val="nil"/>
              <w:bottom w:val="single" w:sz="4" w:space="0" w:color="auto"/>
            </w:tcBorders>
            <w:vAlign w:val="center"/>
            <w:hideMark/>
          </w:tcPr>
          <w:p w14:paraId="32D49AC3"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Aportes relevantes</w:t>
            </w:r>
          </w:p>
        </w:tc>
        <w:tc>
          <w:tcPr>
            <w:tcW w:w="0" w:type="auto"/>
            <w:tcBorders>
              <w:top w:val="nil"/>
              <w:bottom w:val="single" w:sz="4" w:space="0" w:color="auto"/>
            </w:tcBorders>
            <w:vAlign w:val="center"/>
            <w:hideMark/>
          </w:tcPr>
          <w:p w14:paraId="2141F758"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Limitaciones o vacíos</w:t>
            </w:r>
          </w:p>
        </w:tc>
        <w:tc>
          <w:tcPr>
            <w:tcW w:w="0" w:type="auto"/>
            <w:tcBorders>
              <w:top w:val="nil"/>
              <w:bottom w:val="single" w:sz="4" w:space="0" w:color="auto"/>
            </w:tcBorders>
            <w:vAlign w:val="center"/>
            <w:hideMark/>
          </w:tcPr>
          <w:p w14:paraId="7ABAAFE6" w14:textId="77777777" w:rsidR="00A155FC" w:rsidRPr="00351866" w:rsidRDefault="00A155FC" w:rsidP="00351866">
            <w:pPr>
              <w:spacing w:after="0" w:line="360" w:lineRule="auto"/>
              <w:jc w:val="center"/>
              <w:rPr>
                <w:rFonts w:ascii="Times New Roman" w:eastAsia="Times New Roman" w:hAnsi="Times New Roman" w:cs="Times New Roman"/>
                <w:b/>
                <w:bCs/>
                <w:sz w:val="24"/>
                <w:szCs w:val="24"/>
                <w:lang w:eastAsia="es-PE"/>
              </w:rPr>
            </w:pPr>
            <w:r w:rsidRPr="00351866">
              <w:rPr>
                <w:rFonts w:ascii="Times New Roman" w:eastAsia="Times New Roman" w:hAnsi="Times New Roman" w:cs="Times New Roman"/>
                <w:b/>
                <w:bCs/>
                <w:sz w:val="24"/>
                <w:szCs w:val="24"/>
                <w:lang w:eastAsia="es-PE"/>
              </w:rPr>
              <w:t>Relación con la investigación</w:t>
            </w:r>
          </w:p>
        </w:tc>
      </w:tr>
      <w:tr w:rsidR="00A155FC" w:rsidRPr="00351866" w14:paraId="05156AA4" w14:textId="77777777" w:rsidTr="00A155FC">
        <w:trPr>
          <w:tblCellSpacing w:w="15" w:type="dxa"/>
        </w:trPr>
        <w:tc>
          <w:tcPr>
            <w:tcW w:w="0" w:type="auto"/>
            <w:vAlign w:val="center"/>
            <w:hideMark/>
          </w:tcPr>
          <w:p w14:paraId="48797EFB" w14:textId="595718CD"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ANEP (2024)</w:t>
            </w:r>
          </w:p>
        </w:tc>
        <w:tc>
          <w:tcPr>
            <w:tcW w:w="0" w:type="auto"/>
            <w:vAlign w:val="center"/>
            <w:hideMark/>
          </w:tcPr>
          <w:p w14:paraId="780942F0" w14:textId="5EF42A1C"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Desarrollo de habilidades socioemocionales para la convivencia escolar.</w:t>
            </w:r>
          </w:p>
        </w:tc>
        <w:tc>
          <w:tcPr>
            <w:tcW w:w="0" w:type="auto"/>
            <w:vAlign w:val="center"/>
            <w:hideMark/>
          </w:tcPr>
          <w:p w14:paraId="1659F6A3" w14:textId="0F64182D"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Sistematiza estrategias socioemocionales aplicables al ámbito educativo.</w:t>
            </w:r>
          </w:p>
        </w:tc>
        <w:tc>
          <w:tcPr>
            <w:tcW w:w="0" w:type="auto"/>
            <w:vAlign w:val="center"/>
            <w:hideMark/>
          </w:tcPr>
          <w:p w14:paraId="14579206" w14:textId="1E6C2FA3" w:rsidR="00A155FC" w:rsidRPr="00351866" w:rsidRDefault="00CE5096" w:rsidP="00351866">
            <w:pPr>
              <w:spacing w:after="0" w:line="36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Presenta un enfoque</w:t>
            </w:r>
            <w:r w:rsidR="009E2731" w:rsidRPr="00351866">
              <w:rPr>
                <w:rFonts w:ascii="Times New Roman" w:eastAsia="Times New Roman" w:hAnsi="Times New Roman" w:cs="Times New Roman"/>
                <w:sz w:val="24"/>
                <w:szCs w:val="24"/>
                <w:lang w:eastAsia="es-PE"/>
              </w:rPr>
              <w:t xml:space="preserve"> gen</w:t>
            </w:r>
            <w:r>
              <w:rPr>
                <w:rFonts w:ascii="Times New Roman" w:eastAsia="Times New Roman" w:hAnsi="Times New Roman" w:cs="Times New Roman"/>
                <w:sz w:val="24"/>
                <w:szCs w:val="24"/>
                <w:lang w:eastAsia="es-PE"/>
              </w:rPr>
              <w:t>é</w:t>
            </w:r>
            <w:r w:rsidR="009E2731" w:rsidRPr="00351866">
              <w:rPr>
                <w:rFonts w:ascii="Times New Roman" w:eastAsia="Times New Roman" w:hAnsi="Times New Roman" w:cs="Times New Roman"/>
                <w:sz w:val="24"/>
                <w:szCs w:val="24"/>
                <w:lang w:eastAsia="es-PE"/>
              </w:rPr>
              <w:t>r</w:t>
            </w:r>
            <w:r>
              <w:rPr>
                <w:rFonts w:ascii="Times New Roman" w:eastAsia="Times New Roman" w:hAnsi="Times New Roman" w:cs="Times New Roman"/>
                <w:sz w:val="24"/>
                <w:szCs w:val="24"/>
                <w:lang w:eastAsia="es-PE"/>
              </w:rPr>
              <w:t>ico</w:t>
            </w:r>
            <w:r w:rsidR="009E2731" w:rsidRPr="00351866">
              <w:rPr>
                <w:rFonts w:ascii="Times New Roman" w:eastAsia="Times New Roman" w:hAnsi="Times New Roman" w:cs="Times New Roman"/>
                <w:sz w:val="24"/>
                <w:szCs w:val="24"/>
                <w:lang w:eastAsia="es-PE"/>
              </w:rPr>
              <w:t xml:space="preserve"> sin especificidad en niños de 4 años.</w:t>
            </w:r>
          </w:p>
        </w:tc>
        <w:tc>
          <w:tcPr>
            <w:tcW w:w="0" w:type="auto"/>
            <w:vAlign w:val="center"/>
            <w:hideMark/>
          </w:tcPr>
          <w:p w14:paraId="7E89BC9A" w14:textId="4E8ECD62" w:rsidR="00A155FC" w:rsidRPr="00351866" w:rsidRDefault="009E2731" w:rsidP="00351866">
            <w:pPr>
              <w:spacing w:after="0" w:line="360" w:lineRule="auto"/>
              <w:rPr>
                <w:rFonts w:ascii="Times New Roman" w:eastAsia="Times New Roman" w:hAnsi="Times New Roman" w:cs="Times New Roman"/>
                <w:sz w:val="24"/>
                <w:szCs w:val="24"/>
                <w:lang w:eastAsia="es-PE"/>
              </w:rPr>
            </w:pPr>
            <w:r w:rsidRPr="00351866">
              <w:rPr>
                <w:rFonts w:ascii="Times New Roman" w:eastAsia="Times New Roman" w:hAnsi="Times New Roman" w:cs="Times New Roman"/>
                <w:sz w:val="24"/>
                <w:szCs w:val="24"/>
                <w:lang w:eastAsia="es-PE"/>
              </w:rPr>
              <w:t xml:space="preserve">Complementa el </w:t>
            </w:r>
            <w:r w:rsidR="00CE5096" w:rsidRPr="00351866">
              <w:rPr>
                <w:rFonts w:ascii="Times New Roman" w:eastAsia="Times New Roman" w:hAnsi="Times New Roman" w:cs="Times New Roman"/>
                <w:sz w:val="24"/>
                <w:szCs w:val="24"/>
                <w:lang w:eastAsia="es-PE"/>
              </w:rPr>
              <w:t>soporte</w:t>
            </w:r>
            <w:r w:rsidRPr="00351866">
              <w:rPr>
                <w:rFonts w:ascii="Times New Roman" w:eastAsia="Times New Roman" w:hAnsi="Times New Roman" w:cs="Times New Roman"/>
                <w:sz w:val="24"/>
                <w:szCs w:val="24"/>
                <w:lang w:eastAsia="es-PE"/>
              </w:rPr>
              <w:t xml:space="preserve"> teórico-institucional sobre convivencia y autorregulación emocional.</w:t>
            </w:r>
          </w:p>
        </w:tc>
      </w:tr>
    </w:tbl>
    <w:p w14:paraId="59C56387" w14:textId="49BFA9B5" w:rsidR="00A155FC" w:rsidRPr="00351866" w:rsidRDefault="00A155FC" w:rsidP="00351866">
      <w:pPr>
        <w:pStyle w:val="Descripcin"/>
        <w:spacing w:after="0" w:line="360" w:lineRule="auto"/>
        <w:rPr>
          <w:rFonts w:ascii="Times New Roman" w:hAnsi="Times New Roman" w:cs="Times New Roman"/>
          <w:sz w:val="24"/>
          <w:szCs w:val="24"/>
        </w:rPr>
      </w:pPr>
    </w:p>
    <w:p w14:paraId="0A7F5149" w14:textId="06593C2B" w:rsidR="00B34DD3" w:rsidRPr="00B34DD3" w:rsidRDefault="00B34DD3" w:rsidP="00B34DD3">
      <w:pPr>
        <w:spacing w:after="0" w:line="360" w:lineRule="auto"/>
        <w:ind w:firstLine="720"/>
        <w:rPr>
          <w:rFonts w:ascii="Times New Roman" w:hAnsi="Times New Roman" w:cs="Times New Roman"/>
          <w:sz w:val="24"/>
          <w:szCs w:val="24"/>
        </w:rPr>
      </w:pPr>
      <w:r w:rsidRPr="00B34DD3">
        <w:rPr>
          <w:rFonts w:ascii="Times New Roman" w:hAnsi="Times New Roman" w:cs="Times New Roman"/>
          <w:sz w:val="24"/>
          <w:szCs w:val="24"/>
        </w:rPr>
        <w:t xml:space="preserve">La ANEP (2024) destaca la importancia del autocontrol, la empatía y la regulación emocional para el desarrollo de las habilidades socioemocionales, con especial atención </w:t>
      </w:r>
      <w:r w:rsidR="00BC1A64">
        <w:rPr>
          <w:rFonts w:ascii="Times New Roman" w:hAnsi="Times New Roman" w:cs="Times New Roman"/>
          <w:sz w:val="24"/>
          <w:szCs w:val="24"/>
        </w:rPr>
        <w:t>en</w:t>
      </w:r>
      <w:r w:rsidRPr="00B34DD3">
        <w:rPr>
          <w:rFonts w:ascii="Times New Roman" w:hAnsi="Times New Roman" w:cs="Times New Roman"/>
          <w:sz w:val="24"/>
          <w:szCs w:val="24"/>
        </w:rPr>
        <w:t xml:space="preserve"> la interacción social </w:t>
      </w:r>
      <w:r w:rsidR="00BC1A64">
        <w:rPr>
          <w:rFonts w:ascii="Times New Roman" w:hAnsi="Times New Roman" w:cs="Times New Roman"/>
          <w:sz w:val="24"/>
          <w:szCs w:val="24"/>
        </w:rPr>
        <w:t xml:space="preserve">de los niños y niñas </w:t>
      </w:r>
      <w:r w:rsidR="00CE5096">
        <w:rPr>
          <w:rFonts w:ascii="Times New Roman" w:hAnsi="Times New Roman" w:cs="Times New Roman"/>
          <w:sz w:val="24"/>
          <w:szCs w:val="24"/>
        </w:rPr>
        <w:t>en su institución educativa,</w:t>
      </w:r>
      <w:r w:rsidRPr="00B34DD3">
        <w:rPr>
          <w:rFonts w:ascii="Times New Roman" w:hAnsi="Times New Roman" w:cs="Times New Roman"/>
          <w:sz w:val="24"/>
          <w:szCs w:val="24"/>
        </w:rPr>
        <w:t xml:space="preserve"> esta estrategia concuerda con el MINEDU (2020)</w:t>
      </w:r>
      <w:r w:rsidR="00CE5096">
        <w:rPr>
          <w:rFonts w:ascii="Times New Roman" w:hAnsi="Times New Roman" w:cs="Times New Roman"/>
          <w:sz w:val="24"/>
          <w:szCs w:val="24"/>
        </w:rPr>
        <w:t xml:space="preserve"> en lo que concierne al</w:t>
      </w:r>
      <w:r w:rsidR="00CE5096" w:rsidRPr="00B34DD3">
        <w:rPr>
          <w:rFonts w:ascii="Times New Roman" w:hAnsi="Times New Roman" w:cs="Times New Roman"/>
          <w:sz w:val="24"/>
          <w:szCs w:val="24"/>
        </w:rPr>
        <w:t xml:space="preserve"> aspecto institucional y preventivo</w:t>
      </w:r>
      <w:r w:rsidR="00CE5096">
        <w:rPr>
          <w:rFonts w:ascii="Times New Roman" w:hAnsi="Times New Roman" w:cs="Times New Roman"/>
          <w:sz w:val="24"/>
          <w:szCs w:val="24"/>
        </w:rPr>
        <w:t xml:space="preserve">. Así mismo, </w:t>
      </w:r>
      <w:r w:rsidRPr="00B34DD3">
        <w:rPr>
          <w:rFonts w:ascii="Times New Roman" w:hAnsi="Times New Roman" w:cs="Times New Roman"/>
          <w:sz w:val="24"/>
          <w:szCs w:val="24"/>
        </w:rPr>
        <w:t xml:space="preserve">al relacionar </w:t>
      </w:r>
      <w:r w:rsidR="00CE5096">
        <w:rPr>
          <w:rFonts w:ascii="Times New Roman" w:hAnsi="Times New Roman" w:cs="Times New Roman"/>
          <w:sz w:val="24"/>
          <w:szCs w:val="24"/>
        </w:rPr>
        <w:t xml:space="preserve">el clima escolar positivo </w:t>
      </w:r>
      <w:r w:rsidRPr="00B34DD3">
        <w:rPr>
          <w:rFonts w:ascii="Times New Roman" w:hAnsi="Times New Roman" w:cs="Times New Roman"/>
          <w:sz w:val="24"/>
          <w:szCs w:val="24"/>
        </w:rPr>
        <w:t xml:space="preserve"> con las habilidades socioemocionales, </w:t>
      </w:r>
      <w:r w:rsidR="00CE5096" w:rsidRPr="00B34DD3">
        <w:rPr>
          <w:rFonts w:ascii="Times New Roman" w:hAnsi="Times New Roman" w:cs="Times New Roman"/>
          <w:sz w:val="24"/>
          <w:szCs w:val="24"/>
        </w:rPr>
        <w:t>coincide</w:t>
      </w:r>
      <w:r w:rsidRPr="00B34DD3">
        <w:rPr>
          <w:rFonts w:ascii="Times New Roman" w:hAnsi="Times New Roman" w:cs="Times New Roman"/>
          <w:sz w:val="24"/>
          <w:szCs w:val="24"/>
        </w:rPr>
        <w:t xml:space="preserve"> con Santander Trigo et al. (2020) y Gutiérrez Quimis et al. (2025). </w:t>
      </w:r>
      <w:r w:rsidR="00CE5096">
        <w:rPr>
          <w:rFonts w:ascii="Times New Roman" w:hAnsi="Times New Roman" w:cs="Times New Roman"/>
          <w:sz w:val="24"/>
          <w:szCs w:val="24"/>
        </w:rPr>
        <w:t xml:space="preserve">El establecimiento de </w:t>
      </w:r>
      <w:r w:rsidRPr="00B34DD3">
        <w:rPr>
          <w:rFonts w:ascii="Times New Roman" w:hAnsi="Times New Roman" w:cs="Times New Roman"/>
          <w:sz w:val="24"/>
          <w:szCs w:val="24"/>
        </w:rPr>
        <w:t xml:space="preserve">las emociones como un tema transversal, </w:t>
      </w:r>
      <w:r w:rsidR="00CE5096">
        <w:rPr>
          <w:rFonts w:ascii="Times New Roman" w:hAnsi="Times New Roman" w:cs="Times New Roman"/>
          <w:sz w:val="24"/>
          <w:szCs w:val="24"/>
        </w:rPr>
        <w:t>guarda relación con</w:t>
      </w:r>
      <w:r w:rsidRPr="00B34DD3">
        <w:rPr>
          <w:rFonts w:ascii="Times New Roman" w:hAnsi="Times New Roman" w:cs="Times New Roman"/>
          <w:sz w:val="24"/>
          <w:szCs w:val="24"/>
        </w:rPr>
        <w:t xml:space="preserve"> Ruiz Piza et al. (2025). </w:t>
      </w:r>
      <w:r w:rsidR="00CE5096">
        <w:rPr>
          <w:rFonts w:ascii="Times New Roman" w:hAnsi="Times New Roman" w:cs="Times New Roman"/>
          <w:sz w:val="24"/>
          <w:szCs w:val="24"/>
        </w:rPr>
        <w:t>Al contrario de ello,</w:t>
      </w:r>
      <w:r w:rsidRPr="00B34DD3">
        <w:rPr>
          <w:rFonts w:ascii="Times New Roman" w:hAnsi="Times New Roman" w:cs="Times New Roman"/>
          <w:sz w:val="24"/>
          <w:szCs w:val="24"/>
        </w:rPr>
        <w:t xml:space="preserve"> difiere de los estudios </w:t>
      </w:r>
      <w:r w:rsidR="00CE5096">
        <w:rPr>
          <w:rFonts w:ascii="Times New Roman" w:hAnsi="Times New Roman" w:cs="Times New Roman"/>
          <w:sz w:val="24"/>
          <w:szCs w:val="24"/>
        </w:rPr>
        <w:t>porque</w:t>
      </w:r>
      <w:r w:rsidRPr="00B34DD3">
        <w:rPr>
          <w:rFonts w:ascii="Times New Roman" w:hAnsi="Times New Roman" w:cs="Times New Roman"/>
          <w:sz w:val="24"/>
          <w:szCs w:val="24"/>
        </w:rPr>
        <w:t xml:space="preserve"> </w:t>
      </w:r>
      <w:r w:rsidR="00CE5096" w:rsidRPr="00B34DD3">
        <w:rPr>
          <w:rFonts w:ascii="Times New Roman" w:hAnsi="Times New Roman" w:cs="Times New Roman"/>
          <w:sz w:val="24"/>
          <w:szCs w:val="24"/>
        </w:rPr>
        <w:t>brinda</w:t>
      </w:r>
      <w:r w:rsidRPr="00B34DD3">
        <w:rPr>
          <w:rFonts w:ascii="Times New Roman" w:hAnsi="Times New Roman" w:cs="Times New Roman"/>
          <w:sz w:val="24"/>
          <w:szCs w:val="24"/>
        </w:rPr>
        <w:t xml:space="preserve"> recomendaciones generales sin </w:t>
      </w:r>
      <w:r w:rsidR="00CE5096">
        <w:rPr>
          <w:rFonts w:ascii="Times New Roman" w:hAnsi="Times New Roman" w:cs="Times New Roman"/>
          <w:sz w:val="24"/>
          <w:szCs w:val="24"/>
        </w:rPr>
        <w:t>ver estrategias</w:t>
      </w:r>
      <w:r w:rsidRPr="00B34DD3">
        <w:rPr>
          <w:rFonts w:ascii="Times New Roman" w:hAnsi="Times New Roman" w:cs="Times New Roman"/>
          <w:sz w:val="24"/>
          <w:szCs w:val="24"/>
        </w:rPr>
        <w:t xml:space="preserve"> concretas para niños de 4 años, </w:t>
      </w:r>
      <w:r w:rsidR="00CE5096">
        <w:rPr>
          <w:rFonts w:ascii="Times New Roman" w:hAnsi="Times New Roman" w:cs="Times New Roman"/>
          <w:sz w:val="24"/>
          <w:szCs w:val="24"/>
        </w:rPr>
        <w:t>vacío</w:t>
      </w:r>
      <w:r w:rsidRPr="00B34DD3">
        <w:rPr>
          <w:rFonts w:ascii="Times New Roman" w:hAnsi="Times New Roman" w:cs="Times New Roman"/>
          <w:sz w:val="24"/>
          <w:szCs w:val="24"/>
        </w:rPr>
        <w:t xml:space="preserve"> que este estudio pretende </w:t>
      </w:r>
      <w:r w:rsidR="00CE5096" w:rsidRPr="00B34DD3">
        <w:rPr>
          <w:rFonts w:ascii="Times New Roman" w:hAnsi="Times New Roman" w:cs="Times New Roman"/>
          <w:sz w:val="24"/>
          <w:szCs w:val="24"/>
        </w:rPr>
        <w:t>enmendar</w:t>
      </w:r>
      <w:r w:rsidRPr="00B34DD3">
        <w:rPr>
          <w:rFonts w:ascii="Times New Roman" w:hAnsi="Times New Roman" w:cs="Times New Roman"/>
          <w:sz w:val="24"/>
          <w:szCs w:val="24"/>
        </w:rPr>
        <w:t>.</w:t>
      </w:r>
    </w:p>
    <w:p w14:paraId="2FA1F1B0" w14:textId="77777777" w:rsidR="00237396" w:rsidRDefault="00237396" w:rsidP="00351866">
      <w:pPr>
        <w:spacing w:after="0" w:line="360" w:lineRule="auto"/>
        <w:ind w:firstLine="720"/>
        <w:rPr>
          <w:rFonts w:ascii="Times New Roman" w:hAnsi="Times New Roman" w:cs="Times New Roman"/>
          <w:sz w:val="24"/>
          <w:szCs w:val="24"/>
        </w:rPr>
      </w:pPr>
    </w:p>
    <w:p w14:paraId="0BD755CB" w14:textId="77777777" w:rsidR="00237396" w:rsidRDefault="00237396" w:rsidP="00351866">
      <w:pPr>
        <w:spacing w:after="0" w:line="360" w:lineRule="auto"/>
        <w:ind w:firstLine="720"/>
        <w:rPr>
          <w:rFonts w:ascii="Times New Roman" w:hAnsi="Times New Roman" w:cs="Times New Roman"/>
          <w:sz w:val="24"/>
          <w:szCs w:val="24"/>
        </w:rPr>
      </w:pPr>
    </w:p>
    <w:p w14:paraId="3863997C" w14:textId="77777777" w:rsidR="00237396" w:rsidRDefault="00237396" w:rsidP="00351866">
      <w:pPr>
        <w:spacing w:after="0" w:line="360" w:lineRule="auto"/>
        <w:ind w:firstLine="720"/>
        <w:rPr>
          <w:rFonts w:ascii="Times New Roman" w:hAnsi="Times New Roman" w:cs="Times New Roman"/>
          <w:sz w:val="24"/>
          <w:szCs w:val="24"/>
        </w:rPr>
      </w:pPr>
    </w:p>
    <w:p w14:paraId="76941ACA" w14:textId="77777777" w:rsidR="00237396" w:rsidRDefault="00237396" w:rsidP="00351866">
      <w:pPr>
        <w:spacing w:after="0" w:line="360" w:lineRule="auto"/>
        <w:ind w:firstLine="720"/>
        <w:rPr>
          <w:rFonts w:ascii="Times New Roman" w:hAnsi="Times New Roman" w:cs="Times New Roman"/>
          <w:sz w:val="24"/>
          <w:szCs w:val="24"/>
        </w:rPr>
      </w:pPr>
    </w:p>
    <w:p w14:paraId="24FAEE41" w14:textId="77777777" w:rsidR="00237396" w:rsidRDefault="00237396" w:rsidP="00351866">
      <w:pPr>
        <w:spacing w:after="0" w:line="360" w:lineRule="auto"/>
        <w:ind w:firstLine="720"/>
        <w:rPr>
          <w:rFonts w:ascii="Times New Roman" w:hAnsi="Times New Roman" w:cs="Times New Roman"/>
          <w:sz w:val="24"/>
          <w:szCs w:val="24"/>
        </w:rPr>
      </w:pPr>
    </w:p>
    <w:p w14:paraId="163141C4" w14:textId="77777777" w:rsidR="00237396" w:rsidRDefault="00237396" w:rsidP="00351866">
      <w:pPr>
        <w:spacing w:after="0" w:line="360" w:lineRule="auto"/>
        <w:ind w:firstLine="720"/>
        <w:rPr>
          <w:rFonts w:ascii="Times New Roman" w:hAnsi="Times New Roman" w:cs="Times New Roman"/>
          <w:sz w:val="24"/>
          <w:szCs w:val="24"/>
        </w:rPr>
      </w:pPr>
    </w:p>
    <w:p w14:paraId="7CDAC4DD" w14:textId="77777777" w:rsidR="00237396" w:rsidRDefault="00237396" w:rsidP="00351866">
      <w:pPr>
        <w:spacing w:after="0" w:line="360" w:lineRule="auto"/>
        <w:ind w:firstLine="720"/>
        <w:rPr>
          <w:rFonts w:ascii="Times New Roman" w:hAnsi="Times New Roman" w:cs="Times New Roman"/>
          <w:sz w:val="24"/>
          <w:szCs w:val="24"/>
        </w:rPr>
      </w:pPr>
    </w:p>
    <w:p w14:paraId="2FE2AEA6" w14:textId="77777777" w:rsidR="00237396" w:rsidRDefault="00237396" w:rsidP="00351866">
      <w:pPr>
        <w:spacing w:after="0" w:line="360" w:lineRule="auto"/>
        <w:ind w:firstLine="720"/>
        <w:rPr>
          <w:rFonts w:ascii="Times New Roman" w:hAnsi="Times New Roman" w:cs="Times New Roman"/>
          <w:sz w:val="24"/>
          <w:szCs w:val="24"/>
        </w:rPr>
      </w:pPr>
    </w:p>
    <w:p w14:paraId="04F60CAD" w14:textId="77777777" w:rsidR="00237396" w:rsidRDefault="00237396" w:rsidP="00351866">
      <w:pPr>
        <w:spacing w:after="0" w:line="360" w:lineRule="auto"/>
        <w:ind w:firstLine="720"/>
        <w:rPr>
          <w:rFonts w:ascii="Times New Roman" w:hAnsi="Times New Roman" w:cs="Times New Roman"/>
          <w:sz w:val="24"/>
          <w:szCs w:val="24"/>
        </w:rPr>
      </w:pPr>
    </w:p>
    <w:p w14:paraId="200CA5D5" w14:textId="77777777" w:rsidR="00237396" w:rsidRDefault="00237396" w:rsidP="00351866">
      <w:pPr>
        <w:spacing w:after="0" w:line="360" w:lineRule="auto"/>
        <w:ind w:firstLine="720"/>
        <w:rPr>
          <w:rFonts w:ascii="Times New Roman" w:hAnsi="Times New Roman" w:cs="Times New Roman"/>
          <w:sz w:val="24"/>
          <w:szCs w:val="24"/>
        </w:rPr>
      </w:pPr>
    </w:p>
    <w:p w14:paraId="27D85573" w14:textId="77777777" w:rsidR="00237396" w:rsidRDefault="00237396" w:rsidP="00351866">
      <w:pPr>
        <w:spacing w:after="0" w:line="360" w:lineRule="auto"/>
        <w:ind w:firstLine="720"/>
        <w:rPr>
          <w:rFonts w:ascii="Times New Roman" w:hAnsi="Times New Roman" w:cs="Times New Roman"/>
          <w:sz w:val="24"/>
          <w:szCs w:val="24"/>
        </w:rPr>
      </w:pPr>
    </w:p>
    <w:p w14:paraId="3F1C2C79" w14:textId="3DA361CF" w:rsidR="00A73233" w:rsidRPr="00351866" w:rsidRDefault="00A73233" w:rsidP="00351866">
      <w:pPr>
        <w:pStyle w:val="Prrafodelista"/>
        <w:numPr>
          <w:ilvl w:val="1"/>
          <w:numId w:val="28"/>
        </w:numPr>
        <w:spacing w:after="0" w:line="360" w:lineRule="auto"/>
        <w:ind w:left="567" w:hanging="567"/>
        <w:outlineLvl w:val="1"/>
        <w:rPr>
          <w:rFonts w:ascii="Times New Roman" w:hAnsi="Times New Roman" w:cs="Times New Roman"/>
          <w:b/>
          <w:sz w:val="24"/>
          <w:szCs w:val="24"/>
          <w:lang w:val="es-ES_tradnl"/>
        </w:rPr>
      </w:pPr>
      <w:bookmarkStart w:id="66" w:name="_Toc216203383"/>
      <w:bookmarkStart w:id="67" w:name="_Toc226345056"/>
      <w:r w:rsidRPr="00351866">
        <w:rPr>
          <w:rFonts w:ascii="Times New Roman" w:hAnsi="Times New Roman" w:cs="Times New Roman"/>
          <w:b/>
          <w:bCs/>
          <w:sz w:val="24"/>
          <w:szCs w:val="24"/>
          <w:lang w:val="es-ES_tradnl"/>
        </w:rPr>
        <w:lastRenderedPageBreak/>
        <w:t>Organización</w:t>
      </w:r>
      <w:r w:rsidRPr="00351866">
        <w:rPr>
          <w:rFonts w:ascii="Times New Roman" w:hAnsi="Times New Roman" w:cs="Times New Roman"/>
          <w:b/>
          <w:sz w:val="24"/>
          <w:szCs w:val="24"/>
          <w:lang w:val="es-ES_tradnl"/>
        </w:rPr>
        <w:t xml:space="preserve"> de contenidos y temática</w:t>
      </w:r>
      <w:bookmarkEnd w:id="66"/>
      <w:bookmarkEnd w:id="67"/>
      <w:r w:rsidRPr="00351866">
        <w:rPr>
          <w:rFonts w:ascii="Times New Roman" w:hAnsi="Times New Roman" w:cs="Times New Roman"/>
          <w:b/>
          <w:color w:val="C00000"/>
          <w:sz w:val="24"/>
          <w:szCs w:val="24"/>
          <w:lang w:val="es-ES_tradnl"/>
        </w:rPr>
        <w:t xml:space="preserve"> </w:t>
      </w:r>
    </w:p>
    <w:p w14:paraId="36E2E271" w14:textId="77AA1702" w:rsidR="00292BD7" w:rsidRPr="00351866" w:rsidRDefault="00A73233" w:rsidP="00351866">
      <w:pPr>
        <w:pStyle w:val="Prrafodelista"/>
        <w:numPr>
          <w:ilvl w:val="2"/>
          <w:numId w:val="28"/>
        </w:numPr>
        <w:spacing w:after="0" w:line="360" w:lineRule="auto"/>
        <w:outlineLvl w:val="2"/>
        <w:rPr>
          <w:rFonts w:ascii="Times New Roman" w:hAnsi="Times New Roman" w:cs="Times New Roman"/>
          <w:sz w:val="24"/>
          <w:szCs w:val="24"/>
        </w:rPr>
      </w:pPr>
      <w:bookmarkStart w:id="68" w:name="_Toc216203384"/>
      <w:bookmarkStart w:id="69" w:name="_Toc226345057"/>
      <w:r w:rsidRPr="00351866">
        <w:rPr>
          <w:rFonts w:ascii="Times New Roman" w:hAnsi="Times New Roman" w:cs="Times New Roman"/>
          <w:b/>
          <w:i/>
          <w:iCs/>
          <w:sz w:val="24"/>
          <w:szCs w:val="24"/>
        </w:rPr>
        <w:t xml:space="preserve">Categoría 1: </w:t>
      </w:r>
      <w:bookmarkEnd w:id="68"/>
      <w:r w:rsidR="00292BD7" w:rsidRPr="00351866">
        <w:rPr>
          <w:rFonts w:ascii="Times New Roman" w:hAnsi="Times New Roman" w:cs="Times New Roman"/>
          <w:b/>
          <w:i/>
          <w:iCs/>
          <w:sz w:val="24"/>
          <w:szCs w:val="24"/>
        </w:rPr>
        <w:t>Fundamentos teóricos y epistemológicos del uso de las emociones en la educación inicial</w:t>
      </w:r>
      <w:bookmarkEnd w:id="69"/>
    </w:p>
    <w:p w14:paraId="34CEC57C" w14:textId="60B9BFE0" w:rsidR="004F12DE" w:rsidRPr="004F12DE" w:rsidRDefault="00D10B18" w:rsidP="004F12DE">
      <w:pPr>
        <w:spacing w:after="0" w:line="360" w:lineRule="auto"/>
        <w:ind w:left="709" w:firstLine="720"/>
        <w:rPr>
          <w:rFonts w:ascii="Times New Roman" w:eastAsia="Times New Roman" w:hAnsi="Times New Roman" w:cs="Times New Roman"/>
          <w:sz w:val="24"/>
          <w:szCs w:val="24"/>
          <w:lang w:eastAsia="es-PE"/>
        </w:rPr>
      </w:pPr>
      <w:r w:rsidRPr="00D10B18">
        <w:rPr>
          <w:rFonts w:ascii="Times New Roman" w:eastAsia="Times New Roman" w:hAnsi="Times New Roman" w:cs="Times New Roman"/>
          <w:sz w:val="24"/>
          <w:szCs w:val="24"/>
          <w:lang w:eastAsia="es-PE"/>
        </w:rPr>
        <w:t xml:space="preserve">Las perspectivas clásicas </w:t>
      </w:r>
      <w:r w:rsidRPr="00D10B18">
        <w:rPr>
          <w:rFonts w:ascii="Times New Roman" w:eastAsia="Times New Roman" w:hAnsi="Times New Roman" w:cs="Times New Roman"/>
          <w:sz w:val="24"/>
          <w:szCs w:val="24"/>
          <w:lang w:eastAsia="es-PE"/>
        </w:rPr>
        <w:t>exponen</w:t>
      </w:r>
      <w:r w:rsidRPr="00D10B18">
        <w:rPr>
          <w:rFonts w:ascii="Times New Roman" w:eastAsia="Times New Roman" w:hAnsi="Times New Roman" w:cs="Times New Roman"/>
          <w:sz w:val="24"/>
          <w:szCs w:val="24"/>
          <w:lang w:eastAsia="es-PE"/>
        </w:rPr>
        <w:t xml:space="preserve"> por qué el juego es un principio de aprendizaje más que un "tiempo libre</w:t>
      </w:r>
      <w:r>
        <w:rPr>
          <w:rFonts w:ascii="Times New Roman" w:eastAsia="Times New Roman" w:hAnsi="Times New Roman" w:cs="Times New Roman"/>
          <w:sz w:val="24"/>
          <w:szCs w:val="24"/>
          <w:lang w:eastAsia="es-PE"/>
        </w:rPr>
        <w:t xml:space="preserve">” como muchos pretenden aseverar. </w:t>
      </w:r>
      <w:r w:rsidRPr="00D10B18">
        <w:rPr>
          <w:rFonts w:ascii="Times New Roman" w:eastAsia="Times New Roman" w:hAnsi="Times New Roman" w:cs="Times New Roman"/>
          <w:sz w:val="24"/>
          <w:szCs w:val="24"/>
          <w:lang w:eastAsia="es-PE"/>
        </w:rPr>
        <w:t xml:space="preserve">Vygotsky </w:t>
      </w:r>
      <w:r>
        <w:rPr>
          <w:rFonts w:ascii="Times New Roman" w:eastAsia="Times New Roman" w:hAnsi="Times New Roman" w:cs="Times New Roman"/>
          <w:sz w:val="24"/>
          <w:szCs w:val="24"/>
          <w:lang w:eastAsia="es-PE"/>
        </w:rPr>
        <w:t>concibe al</w:t>
      </w:r>
      <w:r w:rsidRPr="00D10B18">
        <w:rPr>
          <w:rFonts w:ascii="Times New Roman" w:eastAsia="Times New Roman" w:hAnsi="Times New Roman" w:cs="Times New Roman"/>
          <w:sz w:val="24"/>
          <w:szCs w:val="24"/>
          <w:lang w:eastAsia="es-PE"/>
        </w:rPr>
        <w:t xml:space="preserve"> juego simbólico como un espacio para la internalización cultural y el desarrollo de funciones de orden superior; Freud</w:t>
      </w:r>
      <w:r>
        <w:rPr>
          <w:rFonts w:ascii="Times New Roman" w:eastAsia="Times New Roman" w:hAnsi="Times New Roman" w:cs="Times New Roman"/>
          <w:sz w:val="24"/>
          <w:szCs w:val="24"/>
          <w:lang w:eastAsia="es-PE"/>
        </w:rPr>
        <w:t xml:space="preserve">, </w:t>
      </w:r>
      <w:r w:rsidRPr="00D10B18">
        <w:rPr>
          <w:rFonts w:ascii="Times New Roman" w:eastAsia="Times New Roman" w:hAnsi="Times New Roman" w:cs="Times New Roman"/>
          <w:sz w:val="24"/>
          <w:szCs w:val="24"/>
          <w:lang w:eastAsia="es-PE"/>
        </w:rPr>
        <w:t xml:space="preserve">reconoce su potencial </w:t>
      </w:r>
      <w:r>
        <w:rPr>
          <w:rFonts w:ascii="Times New Roman" w:eastAsia="Times New Roman" w:hAnsi="Times New Roman" w:cs="Times New Roman"/>
          <w:sz w:val="24"/>
          <w:szCs w:val="24"/>
          <w:lang w:eastAsia="es-PE"/>
        </w:rPr>
        <w:t xml:space="preserve">valor </w:t>
      </w:r>
      <w:r w:rsidRPr="00D10B18">
        <w:rPr>
          <w:rFonts w:ascii="Times New Roman" w:eastAsia="Times New Roman" w:hAnsi="Times New Roman" w:cs="Times New Roman"/>
          <w:sz w:val="24"/>
          <w:szCs w:val="24"/>
          <w:lang w:eastAsia="es-PE"/>
        </w:rPr>
        <w:t xml:space="preserve">para procesar </w:t>
      </w:r>
      <w:r>
        <w:rPr>
          <w:rFonts w:ascii="Times New Roman" w:eastAsia="Times New Roman" w:hAnsi="Times New Roman" w:cs="Times New Roman"/>
          <w:sz w:val="24"/>
          <w:szCs w:val="24"/>
          <w:lang w:eastAsia="es-PE"/>
        </w:rPr>
        <w:t xml:space="preserve">y evitar </w:t>
      </w:r>
      <w:r w:rsidRPr="00D10B18">
        <w:rPr>
          <w:rFonts w:ascii="Times New Roman" w:eastAsia="Times New Roman" w:hAnsi="Times New Roman" w:cs="Times New Roman"/>
          <w:sz w:val="24"/>
          <w:szCs w:val="24"/>
          <w:lang w:eastAsia="es-PE"/>
        </w:rPr>
        <w:t>tensiones emocionales; Dewey</w:t>
      </w:r>
      <w:r>
        <w:rPr>
          <w:rFonts w:ascii="Times New Roman" w:eastAsia="Times New Roman" w:hAnsi="Times New Roman" w:cs="Times New Roman"/>
          <w:sz w:val="24"/>
          <w:szCs w:val="24"/>
          <w:lang w:eastAsia="es-PE"/>
        </w:rPr>
        <w:t xml:space="preserve">, </w:t>
      </w:r>
      <w:r w:rsidRPr="00D10B18">
        <w:rPr>
          <w:rFonts w:ascii="Times New Roman" w:eastAsia="Times New Roman" w:hAnsi="Times New Roman" w:cs="Times New Roman"/>
          <w:sz w:val="24"/>
          <w:szCs w:val="24"/>
          <w:lang w:eastAsia="es-PE"/>
        </w:rPr>
        <w:t xml:space="preserve">lo </w:t>
      </w:r>
      <w:r w:rsidRPr="00D10B18">
        <w:rPr>
          <w:rFonts w:ascii="Times New Roman" w:eastAsia="Times New Roman" w:hAnsi="Times New Roman" w:cs="Times New Roman"/>
          <w:sz w:val="24"/>
          <w:szCs w:val="24"/>
          <w:lang w:eastAsia="es-PE"/>
        </w:rPr>
        <w:t>vincula</w:t>
      </w:r>
      <w:r w:rsidRPr="00D10B18">
        <w:rPr>
          <w:rFonts w:ascii="Times New Roman" w:eastAsia="Times New Roman" w:hAnsi="Times New Roman" w:cs="Times New Roman"/>
          <w:sz w:val="24"/>
          <w:szCs w:val="24"/>
          <w:lang w:eastAsia="es-PE"/>
        </w:rPr>
        <w:t xml:space="preserve"> con la experiencia significativa y el </w:t>
      </w:r>
      <w:r>
        <w:rPr>
          <w:rFonts w:ascii="Times New Roman" w:eastAsia="Times New Roman" w:hAnsi="Times New Roman" w:cs="Times New Roman"/>
          <w:sz w:val="24"/>
          <w:szCs w:val="24"/>
          <w:lang w:eastAsia="es-PE"/>
        </w:rPr>
        <w:t>aprender</w:t>
      </w:r>
      <w:r w:rsidRPr="00D10B18">
        <w:rPr>
          <w:rFonts w:ascii="Times New Roman" w:eastAsia="Times New Roman" w:hAnsi="Times New Roman" w:cs="Times New Roman"/>
          <w:sz w:val="24"/>
          <w:szCs w:val="24"/>
          <w:lang w:eastAsia="es-PE"/>
        </w:rPr>
        <w:t xml:space="preserve"> haciendo; Piaget</w:t>
      </w:r>
      <w:r>
        <w:rPr>
          <w:rFonts w:ascii="Times New Roman" w:eastAsia="Times New Roman" w:hAnsi="Times New Roman" w:cs="Times New Roman"/>
          <w:sz w:val="24"/>
          <w:szCs w:val="24"/>
          <w:lang w:eastAsia="es-PE"/>
        </w:rPr>
        <w:t xml:space="preserve">, </w:t>
      </w:r>
      <w:r w:rsidRPr="00D10B18">
        <w:rPr>
          <w:rFonts w:ascii="Times New Roman" w:eastAsia="Times New Roman" w:hAnsi="Times New Roman" w:cs="Times New Roman"/>
          <w:sz w:val="24"/>
          <w:szCs w:val="24"/>
          <w:lang w:eastAsia="es-PE"/>
        </w:rPr>
        <w:t>refiere</w:t>
      </w:r>
      <w:r w:rsidRPr="00D10B18">
        <w:rPr>
          <w:rFonts w:ascii="Times New Roman" w:eastAsia="Times New Roman" w:hAnsi="Times New Roman" w:cs="Times New Roman"/>
          <w:sz w:val="24"/>
          <w:szCs w:val="24"/>
          <w:lang w:eastAsia="es-PE"/>
        </w:rPr>
        <w:t xml:space="preserve"> el juego como la asimilación de la realidad y la reorganización cognitiva; Montessori</w:t>
      </w:r>
      <w:r>
        <w:rPr>
          <w:rFonts w:ascii="Times New Roman" w:eastAsia="Times New Roman" w:hAnsi="Times New Roman" w:cs="Times New Roman"/>
          <w:sz w:val="24"/>
          <w:szCs w:val="24"/>
          <w:lang w:eastAsia="es-PE"/>
        </w:rPr>
        <w:t xml:space="preserve">, </w:t>
      </w:r>
      <w:r w:rsidRPr="00D10B18">
        <w:rPr>
          <w:rFonts w:ascii="Times New Roman" w:eastAsia="Times New Roman" w:hAnsi="Times New Roman" w:cs="Times New Roman"/>
          <w:sz w:val="24"/>
          <w:szCs w:val="24"/>
          <w:lang w:eastAsia="es-PE"/>
        </w:rPr>
        <w:t xml:space="preserve"> enfatiza la importancia del ambiente preparado </w:t>
      </w:r>
      <w:r>
        <w:rPr>
          <w:rFonts w:ascii="Times New Roman" w:eastAsia="Times New Roman" w:hAnsi="Times New Roman" w:cs="Times New Roman"/>
          <w:sz w:val="24"/>
          <w:szCs w:val="24"/>
          <w:lang w:eastAsia="es-PE"/>
        </w:rPr>
        <w:t xml:space="preserve">para el juego </w:t>
      </w:r>
      <w:r w:rsidRPr="00D10B18">
        <w:rPr>
          <w:rFonts w:ascii="Times New Roman" w:eastAsia="Times New Roman" w:hAnsi="Times New Roman" w:cs="Times New Roman"/>
          <w:sz w:val="24"/>
          <w:szCs w:val="24"/>
          <w:lang w:eastAsia="es-PE"/>
        </w:rPr>
        <w:t xml:space="preserve">y la actividad autónoma; y así </w:t>
      </w:r>
      <w:r>
        <w:rPr>
          <w:rFonts w:ascii="Times New Roman" w:eastAsia="Times New Roman" w:hAnsi="Times New Roman" w:cs="Times New Roman"/>
          <w:sz w:val="24"/>
          <w:szCs w:val="24"/>
          <w:lang w:eastAsia="es-PE"/>
        </w:rPr>
        <w:t>consecuentemente muchos teóricos lo sustentan al juego en la vida del niño</w:t>
      </w:r>
      <w:r w:rsidRPr="00D10B18">
        <w:rPr>
          <w:rFonts w:ascii="Times New Roman" w:eastAsia="Times New Roman" w:hAnsi="Times New Roman" w:cs="Times New Roman"/>
          <w:sz w:val="24"/>
          <w:szCs w:val="24"/>
          <w:lang w:eastAsia="es-PE"/>
        </w:rPr>
        <w:t xml:space="preserve">. Esta base se refleja de manera indirecta en el estado del arte actual, particularmente cuando Martínez González (2019) enfatiza que el juego libre integra dimensiones cognitivas, emocionales y sociales, y lo ve como una </w:t>
      </w:r>
      <w:r w:rsidRPr="00D10B18">
        <w:rPr>
          <w:rFonts w:ascii="Times New Roman" w:eastAsia="Times New Roman" w:hAnsi="Times New Roman" w:cs="Times New Roman"/>
          <w:sz w:val="24"/>
          <w:szCs w:val="24"/>
          <w:lang w:eastAsia="es-PE"/>
        </w:rPr>
        <w:t>ruta</w:t>
      </w:r>
      <w:r w:rsidRPr="00D10B18">
        <w:rPr>
          <w:rFonts w:ascii="Times New Roman" w:eastAsia="Times New Roman" w:hAnsi="Times New Roman" w:cs="Times New Roman"/>
          <w:sz w:val="24"/>
          <w:szCs w:val="24"/>
          <w:lang w:eastAsia="es-PE"/>
        </w:rPr>
        <w:t xml:space="preserve"> hacia la autonomía, la exploración del entorno y la construcción de conocimiento a través de la experiencia.</w:t>
      </w:r>
      <w:r>
        <w:rPr>
          <w:rFonts w:ascii="Times New Roman" w:eastAsia="Times New Roman" w:hAnsi="Times New Roman" w:cs="Times New Roman"/>
          <w:sz w:val="24"/>
          <w:szCs w:val="24"/>
          <w:lang w:eastAsia="es-PE"/>
        </w:rPr>
        <w:t xml:space="preserve"> Del mismo modo</w:t>
      </w:r>
      <w:r w:rsidR="004F12DE" w:rsidRPr="004F12DE">
        <w:rPr>
          <w:rFonts w:ascii="Times New Roman" w:eastAsia="Times New Roman" w:hAnsi="Times New Roman" w:cs="Times New Roman"/>
          <w:sz w:val="24"/>
          <w:szCs w:val="24"/>
          <w:lang w:eastAsia="es-PE"/>
        </w:rPr>
        <w:t>, Sanz Cano (2019) destaca el aspecto socializador del juego</w:t>
      </w:r>
      <w:r>
        <w:rPr>
          <w:rFonts w:ascii="Times New Roman" w:eastAsia="Times New Roman" w:hAnsi="Times New Roman" w:cs="Times New Roman"/>
          <w:sz w:val="24"/>
          <w:szCs w:val="24"/>
          <w:lang w:eastAsia="es-PE"/>
        </w:rPr>
        <w:t xml:space="preserve">, que favorece </w:t>
      </w:r>
      <w:r w:rsidR="004F12DE" w:rsidRPr="004F12DE">
        <w:rPr>
          <w:rFonts w:ascii="Times New Roman" w:eastAsia="Times New Roman" w:hAnsi="Times New Roman" w:cs="Times New Roman"/>
          <w:sz w:val="24"/>
          <w:szCs w:val="24"/>
          <w:lang w:eastAsia="es-PE"/>
        </w:rPr>
        <w:t xml:space="preserve">la comunicación, la colaboración y el intercambio de normas, en el que el conocimiento se construye </w:t>
      </w:r>
      <w:r>
        <w:rPr>
          <w:rFonts w:ascii="Times New Roman" w:eastAsia="Times New Roman" w:hAnsi="Times New Roman" w:cs="Times New Roman"/>
          <w:sz w:val="24"/>
          <w:szCs w:val="24"/>
          <w:lang w:eastAsia="es-PE"/>
        </w:rPr>
        <w:t>en comunidad o en la interrelación con sus pares</w:t>
      </w:r>
      <w:r w:rsidR="004F12DE" w:rsidRPr="004F12DE">
        <w:rPr>
          <w:rFonts w:ascii="Times New Roman" w:eastAsia="Times New Roman" w:hAnsi="Times New Roman" w:cs="Times New Roman"/>
          <w:sz w:val="24"/>
          <w:szCs w:val="24"/>
          <w:lang w:eastAsia="es-PE"/>
        </w:rPr>
        <w:t>.</w:t>
      </w:r>
    </w:p>
    <w:p w14:paraId="7B7AF445" w14:textId="7856CFFB" w:rsidR="004F12DE" w:rsidRPr="004F12DE" w:rsidRDefault="004F12DE" w:rsidP="004F12DE">
      <w:pPr>
        <w:spacing w:after="0" w:line="360" w:lineRule="auto"/>
        <w:ind w:left="709" w:firstLine="720"/>
        <w:rPr>
          <w:rFonts w:ascii="Times New Roman" w:eastAsia="Times New Roman" w:hAnsi="Times New Roman" w:cs="Times New Roman"/>
          <w:sz w:val="24"/>
          <w:szCs w:val="24"/>
          <w:lang w:eastAsia="es-PE"/>
        </w:rPr>
      </w:pPr>
      <w:r w:rsidRPr="004F12DE">
        <w:rPr>
          <w:rFonts w:ascii="Times New Roman" w:eastAsia="Times New Roman" w:hAnsi="Times New Roman" w:cs="Times New Roman"/>
          <w:sz w:val="24"/>
          <w:szCs w:val="24"/>
          <w:lang w:eastAsia="es-PE"/>
        </w:rPr>
        <w:t xml:space="preserve">Desde una perspectiva epistemológica, estas teorías defienden que el juego es un componente </w:t>
      </w:r>
      <w:r w:rsidR="00D10B18" w:rsidRPr="004F12DE">
        <w:rPr>
          <w:rFonts w:ascii="Times New Roman" w:eastAsia="Times New Roman" w:hAnsi="Times New Roman" w:cs="Times New Roman"/>
          <w:sz w:val="24"/>
          <w:szCs w:val="24"/>
          <w:lang w:eastAsia="es-PE"/>
        </w:rPr>
        <w:t>primordial</w:t>
      </w:r>
      <w:r w:rsidRPr="004F12DE">
        <w:rPr>
          <w:rFonts w:ascii="Times New Roman" w:eastAsia="Times New Roman" w:hAnsi="Times New Roman" w:cs="Times New Roman"/>
          <w:sz w:val="24"/>
          <w:szCs w:val="24"/>
          <w:lang w:eastAsia="es-PE"/>
        </w:rPr>
        <w:t xml:space="preserve"> de la educación, al argumentar que el conocimiento de los niños se construye en la acción a través de significados que surgen de la experiencia, la interacción y la emoción.</w:t>
      </w:r>
    </w:p>
    <w:p w14:paraId="17CAD536" w14:textId="36F9ED2F" w:rsidR="00A73233" w:rsidRPr="00351866" w:rsidRDefault="00A73233" w:rsidP="004F12DE">
      <w:pPr>
        <w:spacing w:after="0" w:line="360" w:lineRule="auto"/>
        <w:ind w:left="709" w:firstLine="720"/>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1.1. </w:t>
      </w:r>
      <w:r w:rsidR="00292BD7" w:rsidRPr="00351866">
        <w:rPr>
          <w:rFonts w:ascii="Times New Roman" w:hAnsi="Times New Roman" w:cs="Times New Roman"/>
          <w:b/>
          <w:bCs/>
          <w:i/>
          <w:iCs/>
          <w:sz w:val="24"/>
          <w:szCs w:val="24"/>
        </w:rPr>
        <w:t>Teorías del desarrollo emocional y socioafectivo</w:t>
      </w:r>
    </w:p>
    <w:p w14:paraId="4694BF11" w14:textId="4BDABBE8" w:rsidR="004F12DE" w:rsidRPr="004F12DE" w:rsidRDefault="004F12DE" w:rsidP="004F12DE">
      <w:pPr>
        <w:spacing w:after="0" w:line="360" w:lineRule="auto"/>
        <w:ind w:left="720" w:firstLine="720"/>
        <w:rPr>
          <w:rFonts w:ascii="Times New Roman" w:hAnsi="Times New Roman" w:cs="Times New Roman"/>
          <w:sz w:val="24"/>
          <w:szCs w:val="24"/>
        </w:rPr>
      </w:pPr>
      <w:r w:rsidRPr="004F12DE">
        <w:rPr>
          <w:rFonts w:ascii="Times New Roman" w:hAnsi="Times New Roman" w:cs="Times New Roman"/>
          <w:sz w:val="24"/>
          <w:szCs w:val="24"/>
        </w:rPr>
        <w:t xml:space="preserve">Según las </w:t>
      </w:r>
      <w:r w:rsidR="00D10B18" w:rsidRPr="004F12DE">
        <w:rPr>
          <w:rFonts w:ascii="Times New Roman" w:hAnsi="Times New Roman" w:cs="Times New Roman"/>
          <w:sz w:val="24"/>
          <w:szCs w:val="24"/>
        </w:rPr>
        <w:t>perspectivas</w:t>
      </w:r>
      <w:r w:rsidRPr="004F12DE">
        <w:rPr>
          <w:rFonts w:ascii="Times New Roman" w:hAnsi="Times New Roman" w:cs="Times New Roman"/>
          <w:sz w:val="24"/>
          <w:szCs w:val="24"/>
        </w:rPr>
        <w:t xml:space="preserve"> tradicionales del desarrollo emocional, la personalidad y el comportamiento social de un niño se ven influidos por sus emociones. </w:t>
      </w:r>
      <w:r w:rsidR="00D10B18">
        <w:rPr>
          <w:rFonts w:ascii="Times New Roman" w:hAnsi="Times New Roman" w:cs="Times New Roman"/>
          <w:sz w:val="24"/>
          <w:szCs w:val="24"/>
        </w:rPr>
        <w:t>L</w:t>
      </w:r>
      <w:r w:rsidRPr="004F12DE">
        <w:rPr>
          <w:rFonts w:ascii="Times New Roman" w:hAnsi="Times New Roman" w:cs="Times New Roman"/>
          <w:sz w:val="24"/>
          <w:szCs w:val="24"/>
        </w:rPr>
        <w:t xml:space="preserve">a teoría psicoanalítica de Freud (1923), </w:t>
      </w:r>
      <w:r w:rsidR="00D10B18">
        <w:rPr>
          <w:rFonts w:ascii="Times New Roman" w:hAnsi="Times New Roman" w:cs="Times New Roman"/>
          <w:sz w:val="24"/>
          <w:szCs w:val="24"/>
        </w:rPr>
        <w:t xml:space="preserve">sostiene que </w:t>
      </w:r>
      <w:r w:rsidRPr="004F12DE">
        <w:rPr>
          <w:rFonts w:ascii="Times New Roman" w:hAnsi="Times New Roman" w:cs="Times New Roman"/>
          <w:sz w:val="24"/>
          <w:szCs w:val="24"/>
        </w:rPr>
        <w:t xml:space="preserve">las emociones tempranas influyen en el control de los impulsos y en la formación del yo, </w:t>
      </w:r>
      <w:r w:rsidR="00D10B18" w:rsidRPr="004F12DE">
        <w:rPr>
          <w:rFonts w:ascii="Times New Roman" w:hAnsi="Times New Roman" w:cs="Times New Roman"/>
          <w:sz w:val="24"/>
          <w:szCs w:val="24"/>
        </w:rPr>
        <w:t>asentando</w:t>
      </w:r>
      <w:r w:rsidRPr="004F12DE">
        <w:rPr>
          <w:rFonts w:ascii="Times New Roman" w:hAnsi="Times New Roman" w:cs="Times New Roman"/>
          <w:sz w:val="24"/>
          <w:szCs w:val="24"/>
        </w:rPr>
        <w:t xml:space="preserve"> las bases para la autorregulación. Erikson (1963) desarrolló posteriormente esta teoría </w:t>
      </w:r>
      <w:r w:rsidR="00D10B18">
        <w:rPr>
          <w:rFonts w:ascii="Times New Roman" w:hAnsi="Times New Roman" w:cs="Times New Roman"/>
          <w:sz w:val="24"/>
          <w:szCs w:val="24"/>
        </w:rPr>
        <w:t>comprobando</w:t>
      </w:r>
      <w:r w:rsidRPr="004F12DE">
        <w:rPr>
          <w:rFonts w:ascii="Times New Roman" w:hAnsi="Times New Roman" w:cs="Times New Roman"/>
          <w:sz w:val="24"/>
          <w:szCs w:val="24"/>
        </w:rPr>
        <w:t xml:space="preserve"> que los niños </w:t>
      </w:r>
      <w:r w:rsidR="00D10B18">
        <w:rPr>
          <w:rFonts w:ascii="Times New Roman" w:hAnsi="Times New Roman" w:cs="Times New Roman"/>
          <w:sz w:val="24"/>
          <w:szCs w:val="24"/>
        </w:rPr>
        <w:t>sufren</w:t>
      </w:r>
      <w:r w:rsidRPr="004F12DE">
        <w:rPr>
          <w:rFonts w:ascii="Times New Roman" w:hAnsi="Times New Roman" w:cs="Times New Roman"/>
          <w:sz w:val="24"/>
          <w:szCs w:val="24"/>
        </w:rPr>
        <w:t xml:space="preserve"> crisis psicosociales en la primera infancia</w:t>
      </w:r>
      <w:r w:rsidR="00D10B18">
        <w:rPr>
          <w:rFonts w:ascii="Times New Roman" w:hAnsi="Times New Roman" w:cs="Times New Roman"/>
          <w:sz w:val="24"/>
          <w:szCs w:val="24"/>
        </w:rPr>
        <w:t xml:space="preserve"> y están estrechamente</w:t>
      </w:r>
      <w:r w:rsidRPr="004F12DE">
        <w:rPr>
          <w:rFonts w:ascii="Times New Roman" w:hAnsi="Times New Roman" w:cs="Times New Roman"/>
          <w:sz w:val="24"/>
          <w:szCs w:val="24"/>
        </w:rPr>
        <w:t xml:space="preserve"> relacionadas con la autonomía, la iniciativa y la confianza</w:t>
      </w:r>
      <w:r w:rsidR="00D10B18">
        <w:rPr>
          <w:rFonts w:ascii="Times New Roman" w:hAnsi="Times New Roman" w:cs="Times New Roman"/>
          <w:sz w:val="24"/>
          <w:szCs w:val="24"/>
        </w:rPr>
        <w:t xml:space="preserve"> y por ende </w:t>
      </w:r>
      <w:r w:rsidRPr="004F12DE">
        <w:rPr>
          <w:rFonts w:ascii="Times New Roman" w:hAnsi="Times New Roman" w:cs="Times New Roman"/>
          <w:sz w:val="24"/>
          <w:szCs w:val="24"/>
        </w:rPr>
        <w:t>con la regulación emocional.</w:t>
      </w:r>
    </w:p>
    <w:p w14:paraId="329A97A8" w14:textId="5682DE14" w:rsidR="004F12DE" w:rsidRPr="004F12DE" w:rsidRDefault="004F12DE" w:rsidP="004F12DE">
      <w:pPr>
        <w:pStyle w:val="Prrafodelista"/>
        <w:spacing w:after="0" w:line="360" w:lineRule="auto"/>
        <w:ind w:firstLine="720"/>
        <w:rPr>
          <w:rFonts w:ascii="Times New Roman" w:hAnsi="Times New Roman" w:cs="Times New Roman"/>
          <w:sz w:val="24"/>
          <w:szCs w:val="24"/>
        </w:rPr>
      </w:pPr>
      <w:r w:rsidRPr="004F12DE">
        <w:rPr>
          <w:rFonts w:ascii="Times New Roman" w:hAnsi="Times New Roman" w:cs="Times New Roman"/>
          <w:sz w:val="24"/>
          <w:szCs w:val="24"/>
        </w:rPr>
        <w:lastRenderedPageBreak/>
        <w:t xml:space="preserve">Según Bowlby (1969) y Ainsworth (1978), el apego seguro fomenta las interacciones sociales positivas y el control emocional, ambos componentes esenciales de la vida </w:t>
      </w:r>
      <w:r w:rsidR="00D10B18">
        <w:rPr>
          <w:rFonts w:ascii="Times New Roman" w:hAnsi="Times New Roman" w:cs="Times New Roman"/>
          <w:sz w:val="24"/>
          <w:szCs w:val="24"/>
        </w:rPr>
        <w:t>del niño en su primera infancia</w:t>
      </w:r>
      <w:r w:rsidRPr="004F12DE">
        <w:rPr>
          <w:rFonts w:ascii="Times New Roman" w:hAnsi="Times New Roman" w:cs="Times New Roman"/>
          <w:sz w:val="24"/>
          <w:szCs w:val="24"/>
        </w:rPr>
        <w:t xml:space="preserve">. Estos resultados concuerdan con estudios recientes </w:t>
      </w:r>
      <w:r w:rsidR="00D10B18" w:rsidRPr="004F12DE">
        <w:rPr>
          <w:rFonts w:ascii="Times New Roman" w:hAnsi="Times New Roman" w:cs="Times New Roman"/>
          <w:sz w:val="24"/>
          <w:szCs w:val="24"/>
        </w:rPr>
        <w:t xml:space="preserve">como los realizados por López Soria (2024) y </w:t>
      </w:r>
      <w:proofErr w:type="spellStart"/>
      <w:r w:rsidR="00D10B18" w:rsidRPr="004F12DE">
        <w:rPr>
          <w:rFonts w:ascii="Times New Roman" w:hAnsi="Times New Roman" w:cs="Times New Roman"/>
          <w:sz w:val="24"/>
          <w:szCs w:val="24"/>
        </w:rPr>
        <w:t>Periche</w:t>
      </w:r>
      <w:proofErr w:type="spellEnd"/>
      <w:r w:rsidR="00D10B18" w:rsidRPr="004F12DE">
        <w:rPr>
          <w:rFonts w:ascii="Times New Roman" w:hAnsi="Times New Roman" w:cs="Times New Roman"/>
          <w:sz w:val="24"/>
          <w:szCs w:val="24"/>
        </w:rPr>
        <w:t xml:space="preserve"> Llenque (2022).</w:t>
      </w:r>
      <w:r w:rsidRPr="004F12DE">
        <w:rPr>
          <w:rFonts w:ascii="Times New Roman" w:hAnsi="Times New Roman" w:cs="Times New Roman"/>
          <w:sz w:val="24"/>
          <w:szCs w:val="24"/>
        </w:rPr>
        <w:t>qu</w:t>
      </w:r>
      <w:r w:rsidR="00D10B18">
        <w:rPr>
          <w:rFonts w:ascii="Times New Roman" w:hAnsi="Times New Roman" w:cs="Times New Roman"/>
          <w:sz w:val="24"/>
          <w:szCs w:val="24"/>
        </w:rPr>
        <w:t>ienes</w:t>
      </w:r>
      <w:r w:rsidRPr="004F12DE">
        <w:rPr>
          <w:rFonts w:ascii="Times New Roman" w:hAnsi="Times New Roman" w:cs="Times New Roman"/>
          <w:sz w:val="24"/>
          <w:szCs w:val="24"/>
        </w:rPr>
        <w:t xml:space="preserve"> destacan </w:t>
      </w:r>
      <w:r w:rsidR="00D10B18">
        <w:rPr>
          <w:rFonts w:ascii="Times New Roman" w:hAnsi="Times New Roman" w:cs="Times New Roman"/>
          <w:sz w:val="24"/>
          <w:szCs w:val="24"/>
        </w:rPr>
        <w:t xml:space="preserve">que </w:t>
      </w:r>
      <w:r w:rsidRPr="004F12DE">
        <w:rPr>
          <w:rFonts w:ascii="Times New Roman" w:hAnsi="Times New Roman" w:cs="Times New Roman"/>
          <w:sz w:val="24"/>
          <w:szCs w:val="24"/>
        </w:rPr>
        <w:t xml:space="preserve">la autorregulación emocional </w:t>
      </w:r>
      <w:r w:rsidR="00D10B18">
        <w:rPr>
          <w:rFonts w:ascii="Times New Roman" w:hAnsi="Times New Roman" w:cs="Times New Roman"/>
          <w:sz w:val="24"/>
          <w:szCs w:val="24"/>
        </w:rPr>
        <w:t>es</w:t>
      </w:r>
      <w:r w:rsidRPr="004F12DE">
        <w:rPr>
          <w:rFonts w:ascii="Times New Roman" w:hAnsi="Times New Roman" w:cs="Times New Roman"/>
          <w:sz w:val="24"/>
          <w:szCs w:val="24"/>
        </w:rPr>
        <w:t xml:space="preserve"> base del comportamiento adaptativo en la educación infantil</w:t>
      </w:r>
      <w:r w:rsidR="00D10B18">
        <w:rPr>
          <w:rFonts w:ascii="Times New Roman" w:hAnsi="Times New Roman" w:cs="Times New Roman"/>
          <w:sz w:val="24"/>
          <w:szCs w:val="24"/>
        </w:rPr>
        <w:t>.</w:t>
      </w:r>
      <w:r w:rsidRPr="004F12DE">
        <w:rPr>
          <w:rFonts w:ascii="Times New Roman" w:hAnsi="Times New Roman" w:cs="Times New Roman"/>
          <w:sz w:val="24"/>
          <w:szCs w:val="24"/>
        </w:rPr>
        <w:t xml:space="preserve"> </w:t>
      </w:r>
    </w:p>
    <w:p w14:paraId="5B6228CB" w14:textId="2E006902" w:rsidR="00A73233" w:rsidRPr="00351866" w:rsidRDefault="00A73233" w:rsidP="00D80493">
      <w:pPr>
        <w:pStyle w:val="Prrafodelista"/>
        <w:spacing w:after="0" w:line="360" w:lineRule="auto"/>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1.2: Enfoques </w:t>
      </w:r>
      <w:r w:rsidR="00243036" w:rsidRPr="00351866">
        <w:rPr>
          <w:rFonts w:ascii="Times New Roman" w:hAnsi="Times New Roman" w:cs="Times New Roman"/>
          <w:b/>
          <w:bCs/>
          <w:i/>
          <w:iCs/>
          <w:sz w:val="24"/>
          <w:szCs w:val="24"/>
        </w:rPr>
        <w:t>Educación emocional como fundamento pedagógico</w:t>
      </w:r>
      <w:r w:rsidR="00D80493">
        <w:rPr>
          <w:rFonts w:ascii="Times New Roman" w:hAnsi="Times New Roman" w:cs="Times New Roman"/>
          <w:b/>
          <w:bCs/>
          <w:i/>
          <w:iCs/>
          <w:sz w:val="24"/>
          <w:szCs w:val="24"/>
        </w:rPr>
        <w:t>.</w:t>
      </w:r>
    </w:p>
    <w:p w14:paraId="41B32512" w14:textId="4305F910" w:rsidR="00B263BF" w:rsidRPr="00B263BF" w:rsidRDefault="00B263BF" w:rsidP="00B263BF">
      <w:pPr>
        <w:pStyle w:val="Prrafodelista"/>
        <w:spacing w:after="0" w:line="360" w:lineRule="auto"/>
        <w:ind w:firstLine="720"/>
        <w:rPr>
          <w:rFonts w:ascii="Times New Roman" w:hAnsi="Times New Roman" w:cs="Times New Roman"/>
          <w:sz w:val="24"/>
          <w:szCs w:val="24"/>
        </w:rPr>
      </w:pPr>
      <w:r w:rsidRPr="00B263BF">
        <w:rPr>
          <w:rFonts w:ascii="Times New Roman" w:hAnsi="Times New Roman" w:cs="Times New Roman"/>
          <w:sz w:val="24"/>
          <w:szCs w:val="24"/>
        </w:rPr>
        <w:t xml:space="preserve">Una estrategia educativa conocida como «educación emocional» reconoce </w:t>
      </w:r>
      <w:r w:rsidR="00B53295">
        <w:rPr>
          <w:rFonts w:ascii="Times New Roman" w:hAnsi="Times New Roman" w:cs="Times New Roman"/>
          <w:sz w:val="24"/>
          <w:szCs w:val="24"/>
        </w:rPr>
        <w:t xml:space="preserve">a </w:t>
      </w:r>
      <w:r w:rsidRPr="00B263BF">
        <w:rPr>
          <w:rFonts w:ascii="Times New Roman" w:hAnsi="Times New Roman" w:cs="Times New Roman"/>
          <w:sz w:val="24"/>
          <w:szCs w:val="24"/>
        </w:rPr>
        <w:t xml:space="preserve">las emociones como elementos fundamentales de la enseñanza. Según </w:t>
      </w:r>
      <w:proofErr w:type="spellStart"/>
      <w:r w:rsidRPr="00B263BF">
        <w:rPr>
          <w:rFonts w:ascii="Times New Roman" w:hAnsi="Times New Roman" w:cs="Times New Roman"/>
          <w:sz w:val="24"/>
          <w:szCs w:val="24"/>
        </w:rPr>
        <w:t>Periche</w:t>
      </w:r>
      <w:proofErr w:type="spellEnd"/>
      <w:r w:rsidRPr="00B263BF">
        <w:rPr>
          <w:rFonts w:ascii="Times New Roman" w:hAnsi="Times New Roman" w:cs="Times New Roman"/>
          <w:sz w:val="24"/>
          <w:szCs w:val="24"/>
        </w:rPr>
        <w:t xml:space="preserve"> Llenque (2022), la educación emocional fomenta el bienestar social y personal de los niños al enseñarles a reconocer, comunicar y controlar sus emociones de forma gradual. Según este enfoque, la educación infantil constituye un entorno ideal para la socialización emocional, ya que enseña a los niños a cooperar</w:t>
      </w:r>
      <w:r w:rsidR="00B53295">
        <w:rPr>
          <w:rFonts w:ascii="Times New Roman" w:hAnsi="Times New Roman" w:cs="Times New Roman"/>
          <w:sz w:val="24"/>
          <w:szCs w:val="24"/>
        </w:rPr>
        <w:t>, a ser solidarios y</w:t>
      </w:r>
      <w:r w:rsidRPr="00B263BF">
        <w:rPr>
          <w:rFonts w:ascii="Times New Roman" w:hAnsi="Times New Roman" w:cs="Times New Roman"/>
          <w:sz w:val="24"/>
          <w:szCs w:val="24"/>
        </w:rPr>
        <w:t xml:space="preserve"> a mostrar respeto hacia los demás.</w:t>
      </w:r>
    </w:p>
    <w:p w14:paraId="6E1E3B87" w14:textId="48B00E88" w:rsidR="00B263BF" w:rsidRPr="00B263BF" w:rsidRDefault="00B263BF" w:rsidP="00B263BF">
      <w:pPr>
        <w:pStyle w:val="Prrafodelista"/>
        <w:spacing w:after="0" w:line="360" w:lineRule="auto"/>
        <w:ind w:firstLine="720"/>
        <w:rPr>
          <w:rFonts w:ascii="Times New Roman" w:hAnsi="Times New Roman" w:cs="Times New Roman"/>
          <w:sz w:val="24"/>
          <w:szCs w:val="24"/>
        </w:rPr>
      </w:pPr>
      <w:r w:rsidRPr="00B263BF">
        <w:rPr>
          <w:rFonts w:ascii="Times New Roman" w:hAnsi="Times New Roman" w:cs="Times New Roman"/>
          <w:sz w:val="24"/>
          <w:szCs w:val="24"/>
        </w:rPr>
        <w:t xml:space="preserve">En la misma línea, Salas Román (2022) sostiene que, dado que la inteligencia emocional ayuda a los alumnos a desarrollar las habilidades socioemocionales necesarias para la interacción social, debería utilizarse como metodología activa en el aula. Estas observaciones concuerdan con las recomendaciones </w:t>
      </w:r>
      <w:r w:rsidR="00CF59EE">
        <w:rPr>
          <w:rFonts w:ascii="Times New Roman" w:hAnsi="Times New Roman" w:cs="Times New Roman"/>
          <w:sz w:val="24"/>
          <w:szCs w:val="24"/>
        </w:rPr>
        <w:t>emitidas por el</w:t>
      </w:r>
      <w:r w:rsidRPr="00B263BF">
        <w:rPr>
          <w:rFonts w:ascii="Times New Roman" w:hAnsi="Times New Roman" w:cs="Times New Roman"/>
          <w:sz w:val="24"/>
          <w:szCs w:val="24"/>
        </w:rPr>
        <w:t xml:space="preserve"> MINEDU (2020), que establecen que la conciencia y la regulación emocional son </w:t>
      </w:r>
      <w:r w:rsidR="00CF59EE">
        <w:rPr>
          <w:rFonts w:ascii="Times New Roman" w:hAnsi="Times New Roman" w:cs="Times New Roman"/>
          <w:sz w:val="24"/>
          <w:szCs w:val="24"/>
        </w:rPr>
        <w:t>dos dimensiones</w:t>
      </w:r>
      <w:r w:rsidRPr="00B263BF">
        <w:rPr>
          <w:rFonts w:ascii="Times New Roman" w:hAnsi="Times New Roman" w:cs="Times New Roman"/>
          <w:sz w:val="24"/>
          <w:szCs w:val="24"/>
        </w:rPr>
        <w:t xml:space="preserve"> de aprendizaje esenciales para los niños </w:t>
      </w:r>
      <w:r w:rsidR="00231B14">
        <w:rPr>
          <w:rFonts w:ascii="Times New Roman" w:hAnsi="Times New Roman" w:cs="Times New Roman"/>
          <w:sz w:val="24"/>
          <w:szCs w:val="24"/>
        </w:rPr>
        <w:t>entre</w:t>
      </w:r>
      <w:r w:rsidRPr="00B263BF">
        <w:rPr>
          <w:rFonts w:ascii="Times New Roman" w:hAnsi="Times New Roman" w:cs="Times New Roman"/>
          <w:sz w:val="24"/>
          <w:szCs w:val="24"/>
        </w:rPr>
        <w:t xml:space="preserve"> tres y cinco años. </w:t>
      </w:r>
      <w:r w:rsidR="00231B14">
        <w:rPr>
          <w:rFonts w:ascii="Times New Roman" w:hAnsi="Times New Roman" w:cs="Times New Roman"/>
          <w:sz w:val="24"/>
          <w:szCs w:val="24"/>
        </w:rPr>
        <w:t xml:space="preserve">Esta postura pedagógica nos lleva a sostener que </w:t>
      </w:r>
      <w:r w:rsidRPr="00B263BF">
        <w:rPr>
          <w:rFonts w:ascii="Times New Roman" w:hAnsi="Times New Roman" w:cs="Times New Roman"/>
          <w:sz w:val="24"/>
          <w:szCs w:val="24"/>
        </w:rPr>
        <w:t xml:space="preserve">las emociones </w:t>
      </w:r>
      <w:r w:rsidR="00231B14">
        <w:rPr>
          <w:rFonts w:ascii="Times New Roman" w:hAnsi="Times New Roman" w:cs="Times New Roman"/>
          <w:sz w:val="24"/>
          <w:szCs w:val="24"/>
        </w:rPr>
        <w:t>como</w:t>
      </w:r>
      <w:r w:rsidRPr="00B263BF">
        <w:rPr>
          <w:rFonts w:ascii="Times New Roman" w:hAnsi="Times New Roman" w:cs="Times New Roman"/>
          <w:sz w:val="24"/>
          <w:szCs w:val="24"/>
        </w:rPr>
        <w:t xml:space="preserve"> contenido educativo </w:t>
      </w:r>
      <w:r w:rsidR="00231B14">
        <w:rPr>
          <w:rFonts w:ascii="Times New Roman" w:hAnsi="Times New Roman" w:cs="Times New Roman"/>
          <w:sz w:val="24"/>
          <w:szCs w:val="24"/>
        </w:rPr>
        <w:t>tienen</w:t>
      </w:r>
      <w:r w:rsidRPr="00B263BF">
        <w:rPr>
          <w:rFonts w:ascii="Times New Roman" w:hAnsi="Times New Roman" w:cs="Times New Roman"/>
          <w:sz w:val="24"/>
          <w:szCs w:val="24"/>
        </w:rPr>
        <w:t xml:space="preserve"> un propósito propio </w:t>
      </w:r>
      <w:r w:rsidR="00231B14">
        <w:rPr>
          <w:rFonts w:ascii="Times New Roman" w:hAnsi="Times New Roman" w:cs="Times New Roman"/>
          <w:sz w:val="24"/>
          <w:szCs w:val="24"/>
        </w:rPr>
        <w:t xml:space="preserve">y </w:t>
      </w:r>
      <w:r w:rsidRPr="00B263BF">
        <w:rPr>
          <w:rFonts w:ascii="Times New Roman" w:hAnsi="Times New Roman" w:cs="Times New Roman"/>
          <w:sz w:val="24"/>
          <w:szCs w:val="24"/>
        </w:rPr>
        <w:t>que se incorpora al plan de estudios, en lugar de ser un elemento secundario. En consecuencia, la aplicación de técnicas pedagógicas orientadas a la autorregulación emocional y la interacción social en la educación infantil cuenta con el respaldo teórico de la educación emocional.</w:t>
      </w:r>
    </w:p>
    <w:p w14:paraId="5FC3EC14" w14:textId="10EB2447" w:rsidR="00A73233" w:rsidRPr="00351866" w:rsidRDefault="00A73233" w:rsidP="00D80493">
      <w:pPr>
        <w:pStyle w:val="Prrafodelista"/>
        <w:spacing w:after="0" w:line="360" w:lineRule="auto"/>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1.3: </w:t>
      </w:r>
      <w:r w:rsidR="00243036" w:rsidRPr="00351866">
        <w:rPr>
          <w:rFonts w:ascii="Times New Roman" w:hAnsi="Times New Roman" w:cs="Times New Roman"/>
          <w:b/>
          <w:bCs/>
          <w:i/>
          <w:iCs/>
          <w:sz w:val="24"/>
          <w:szCs w:val="24"/>
        </w:rPr>
        <w:t>Autorregulación emocional y convivencia escolar</w:t>
      </w:r>
    </w:p>
    <w:p w14:paraId="747D76CC" w14:textId="6AEE7A72" w:rsidR="00B263BF" w:rsidRPr="00B263BF" w:rsidRDefault="00B263BF" w:rsidP="00B263BF">
      <w:pPr>
        <w:pStyle w:val="Prrafodelista"/>
        <w:spacing w:after="0" w:line="360" w:lineRule="auto"/>
        <w:ind w:firstLine="709"/>
        <w:rPr>
          <w:rFonts w:ascii="Times New Roman" w:hAnsi="Times New Roman" w:cs="Times New Roman"/>
          <w:sz w:val="24"/>
          <w:szCs w:val="24"/>
        </w:rPr>
      </w:pPr>
      <w:r w:rsidRPr="00B263BF">
        <w:rPr>
          <w:rFonts w:ascii="Times New Roman" w:hAnsi="Times New Roman" w:cs="Times New Roman"/>
          <w:sz w:val="24"/>
          <w:szCs w:val="24"/>
        </w:rPr>
        <w:t>Un concepto clave para comprender la interacción social en la educación infantil es la autorregulación emocional. Según Santander Trigo et al. (2020), las relaciones interpersonales y el ambiente</w:t>
      </w:r>
      <w:r w:rsidR="00231B14">
        <w:rPr>
          <w:rFonts w:ascii="Times New Roman" w:hAnsi="Times New Roman" w:cs="Times New Roman"/>
          <w:sz w:val="24"/>
          <w:szCs w:val="24"/>
        </w:rPr>
        <w:t xml:space="preserve"> </w:t>
      </w:r>
      <w:r w:rsidRPr="00B263BF">
        <w:rPr>
          <w:rFonts w:ascii="Times New Roman" w:hAnsi="Times New Roman" w:cs="Times New Roman"/>
          <w:sz w:val="24"/>
          <w:szCs w:val="24"/>
        </w:rPr>
        <w:t xml:space="preserve">del aula se ven </w:t>
      </w:r>
      <w:r w:rsidR="003D58BC" w:rsidRPr="00B263BF">
        <w:rPr>
          <w:rFonts w:ascii="Times New Roman" w:hAnsi="Times New Roman" w:cs="Times New Roman"/>
          <w:sz w:val="24"/>
          <w:szCs w:val="24"/>
        </w:rPr>
        <w:t>claramente</w:t>
      </w:r>
      <w:r w:rsidRPr="00B263BF">
        <w:rPr>
          <w:rFonts w:ascii="Times New Roman" w:hAnsi="Times New Roman" w:cs="Times New Roman"/>
          <w:sz w:val="24"/>
          <w:szCs w:val="24"/>
        </w:rPr>
        <w:t xml:space="preserve"> influidos por la capacidad de controlar las emociones. Los niños que aprenden técnicas de autorregulación desarrollan mejores habilidades para </w:t>
      </w:r>
      <w:r w:rsidRPr="00B263BF">
        <w:rPr>
          <w:rFonts w:ascii="Times New Roman" w:hAnsi="Times New Roman" w:cs="Times New Roman"/>
          <w:sz w:val="24"/>
          <w:szCs w:val="24"/>
        </w:rPr>
        <w:lastRenderedPageBreak/>
        <w:t xml:space="preserve">resolver conflictos, </w:t>
      </w:r>
      <w:r w:rsidR="003D58BC">
        <w:rPr>
          <w:rFonts w:ascii="Times New Roman" w:hAnsi="Times New Roman" w:cs="Times New Roman"/>
          <w:sz w:val="24"/>
          <w:szCs w:val="24"/>
        </w:rPr>
        <w:t>son</w:t>
      </w:r>
      <w:r w:rsidRPr="00B263BF">
        <w:rPr>
          <w:rFonts w:ascii="Times New Roman" w:hAnsi="Times New Roman" w:cs="Times New Roman"/>
          <w:sz w:val="24"/>
          <w:szCs w:val="24"/>
        </w:rPr>
        <w:t xml:space="preserve"> menos impulsividad y control</w:t>
      </w:r>
      <w:r w:rsidR="003D58BC">
        <w:rPr>
          <w:rFonts w:ascii="Times New Roman" w:hAnsi="Times New Roman" w:cs="Times New Roman"/>
          <w:sz w:val="24"/>
          <w:szCs w:val="24"/>
        </w:rPr>
        <w:t xml:space="preserve">an mejor </w:t>
      </w:r>
      <w:r w:rsidRPr="00B263BF">
        <w:rPr>
          <w:rFonts w:ascii="Times New Roman" w:hAnsi="Times New Roman" w:cs="Times New Roman"/>
          <w:sz w:val="24"/>
          <w:szCs w:val="24"/>
        </w:rPr>
        <w:t>su comportamiento.</w:t>
      </w:r>
    </w:p>
    <w:p w14:paraId="6D8EAEDF" w14:textId="0F1E49CA" w:rsidR="00912C38" w:rsidRPr="00B263BF" w:rsidRDefault="003D58BC" w:rsidP="00B263BF">
      <w:pPr>
        <w:pStyle w:val="Prrafodelista"/>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Así mismo</w:t>
      </w:r>
      <w:r w:rsidR="00B263BF" w:rsidRPr="00B263BF">
        <w:rPr>
          <w:rFonts w:ascii="Times New Roman" w:hAnsi="Times New Roman" w:cs="Times New Roman"/>
          <w:sz w:val="24"/>
          <w:szCs w:val="24"/>
        </w:rPr>
        <w:t xml:space="preserve">, Gutiérrez Quimis et al. (2025) </w:t>
      </w:r>
      <w:r w:rsidRPr="00B263BF">
        <w:rPr>
          <w:rFonts w:ascii="Times New Roman" w:hAnsi="Times New Roman" w:cs="Times New Roman"/>
          <w:sz w:val="24"/>
          <w:szCs w:val="24"/>
        </w:rPr>
        <w:t>sostienen</w:t>
      </w:r>
      <w:r w:rsidR="00B263BF" w:rsidRPr="00B263BF">
        <w:rPr>
          <w:rFonts w:ascii="Times New Roman" w:hAnsi="Times New Roman" w:cs="Times New Roman"/>
          <w:sz w:val="24"/>
          <w:szCs w:val="24"/>
        </w:rPr>
        <w:t xml:space="preserve"> que </w:t>
      </w:r>
      <w:r>
        <w:rPr>
          <w:rFonts w:ascii="Times New Roman" w:hAnsi="Times New Roman" w:cs="Times New Roman"/>
          <w:sz w:val="24"/>
          <w:szCs w:val="24"/>
        </w:rPr>
        <w:t xml:space="preserve">para tener </w:t>
      </w:r>
      <w:r w:rsidR="00B263BF" w:rsidRPr="00B263BF">
        <w:rPr>
          <w:rFonts w:ascii="Times New Roman" w:hAnsi="Times New Roman" w:cs="Times New Roman"/>
          <w:sz w:val="24"/>
          <w:szCs w:val="24"/>
        </w:rPr>
        <w:t>entornos escolares positivos</w:t>
      </w:r>
      <w:r>
        <w:rPr>
          <w:rFonts w:ascii="Times New Roman" w:hAnsi="Times New Roman" w:cs="Times New Roman"/>
          <w:sz w:val="24"/>
          <w:szCs w:val="24"/>
        </w:rPr>
        <w:t xml:space="preserve"> se </w:t>
      </w:r>
      <w:r w:rsidR="00B263BF" w:rsidRPr="00B263BF">
        <w:rPr>
          <w:rFonts w:ascii="Times New Roman" w:hAnsi="Times New Roman" w:cs="Times New Roman"/>
          <w:sz w:val="24"/>
          <w:szCs w:val="24"/>
        </w:rPr>
        <w:t xml:space="preserve">requiere </w:t>
      </w:r>
      <w:r>
        <w:rPr>
          <w:rFonts w:ascii="Times New Roman" w:hAnsi="Times New Roman" w:cs="Times New Roman"/>
          <w:sz w:val="24"/>
          <w:szCs w:val="24"/>
        </w:rPr>
        <w:t xml:space="preserve">del desarrollo de </w:t>
      </w:r>
      <w:r w:rsidR="00B263BF" w:rsidRPr="00B263BF">
        <w:rPr>
          <w:rFonts w:ascii="Times New Roman" w:hAnsi="Times New Roman" w:cs="Times New Roman"/>
          <w:sz w:val="24"/>
          <w:szCs w:val="24"/>
        </w:rPr>
        <w:t xml:space="preserve">habilidades socioemocionales, como la autorregulación. Desde un punto de vista socioeducativo, la interacción social se define como la capacidad de comunicarse de </w:t>
      </w:r>
      <w:r>
        <w:rPr>
          <w:rFonts w:ascii="Times New Roman" w:hAnsi="Times New Roman" w:cs="Times New Roman"/>
          <w:sz w:val="24"/>
          <w:szCs w:val="24"/>
        </w:rPr>
        <w:t>manera</w:t>
      </w:r>
      <w:r w:rsidR="00B263BF" w:rsidRPr="00B263BF">
        <w:rPr>
          <w:rFonts w:ascii="Times New Roman" w:hAnsi="Times New Roman" w:cs="Times New Roman"/>
          <w:sz w:val="24"/>
          <w:szCs w:val="24"/>
        </w:rPr>
        <w:t xml:space="preserve"> cortés y comprensiva, y no como la ausencia de desacuerdo</w:t>
      </w:r>
      <w:r>
        <w:rPr>
          <w:rFonts w:ascii="Times New Roman" w:hAnsi="Times New Roman" w:cs="Times New Roman"/>
          <w:sz w:val="24"/>
          <w:szCs w:val="24"/>
        </w:rPr>
        <w:t>s</w:t>
      </w:r>
      <w:r w:rsidR="00B263BF" w:rsidRPr="00B263BF">
        <w:rPr>
          <w:rFonts w:ascii="Times New Roman" w:hAnsi="Times New Roman" w:cs="Times New Roman"/>
          <w:sz w:val="24"/>
          <w:szCs w:val="24"/>
        </w:rPr>
        <w:t xml:space="preserve">. </w:t>
      </w:r>
      <w:r>
        <w:rPr>
          <w:rFonts w:ascii="Times New Roman" w:hAnsi="Times New Roman" w:cs="Times New Roman"/>
          <w:sz w:val="24"/>
          <w:szCs w:val="24"/>
        </w:rPr>
        <w:t>Posiciones que</w:t>
      </w:r>
      <w:r w:rsidR="00B263BF" w:rsidRPr="00B263BF">
        <w:rPr>
          <w:rFonts w:ascii="Times New Roman" w:hAnsi="Times New Roman" w:cs="Times New Roman"/>
          <w:sz w:val="24"/>
          <w:szCs w:val="24"/>
        </w:rPr>
        <w:t xml:space="preserve"> concuerdan con la ANEP (2024), </w:t>
      </w:r>
      <w:r>
        <w:rPr>
          <w:rFonts w:ascii="Times New Roman" w:hAnsi="Times New Roman" w:cs="Times New Roman"/>
          <w:sz w:val="24"/>
          <w:szCs w:val="24"/>
        </w:rPr>
        <w:t>ya q</w:t>
      </w:r>
      <w:r w:rsidR="00B263BF" w:rsidRPr="00B263BF">
        <w:rPr>
          <w:rFonts w:ascii="Times New Roman" w:hAnsi="Times New Roman" w:cs="Times New Roman"/>
          <w:sz w:val="24"/>
          <w:szCs w:val="24"/>
        </w:rPr>
        <w:t>ue destaca la autorregulación emocional como una capacidad fundamental para l</w:t>
      </w:r>
      <w:r>
        <w:rPr>
          <w:rFonts w:ascii="Times New Roman" w:hAnsi="Times New Roman" w:cs="Times New Roman"/>
          <w:sz w:val="24"/>
          <w:szCs w:val="24"/>
        </w:rPr>
        <w:t>ograr l</w:t>
      </w:r>
      <w:r w:rsidR="00B263BF" w:rsidRPr="00B263BF">
        <w:rPr>
          <w:rFonts w:ascii="Times New Roman" w:hAnsi="Times New Roman" w:cs="Times New Roman"/>
          <w:sz w:val="24"/>
          <w:szCs w:val="24"/>
        </w:rPr>
        <w:t xml:space="preserve">a paz social y la participación democrática desde la infancia. </w:t>
      </w:r>
      <w:r>
        <w:rPr>
          <w:rFonts w:ascii="Times New Roman" w:hAnsi="Times New Roman" w:cs="Times New Roman"/>
          <w:sz w:val="24"/>
          <w:szCs w:val="24"/>
        </w:rPr>
        <w:t>Al respecto,</w:t>
      </w:r>
      <w:r w:rsidR="00B263BF" w:rsidRPr="00B263BF">
        <w:rPr>
          <w:rFonts w:ascii="Times New Roman" w:hAnsi="Times New Roman" w:cs="Times New Roman"/>
          <w:sz w:val="24"/>
          <w:szCs w:val="24"/>
        </w:rPr>
        <w:t xml:space="preserve"> la literatura </w:t>
      </w:r>
      <w:r w:rsidRPr="00B263BF">
        <w:rPr>
          <w:rFonts w:ascii="Times New Roman" w:hAnsi="Times New Roman" w:cs="Times New Roman"/>
          <w:sz w:val="24"/>
          <w:szCs w:val="24"/>
        </w:rPr>
        <w:t>instituye</w:t>
      </w:r>
      <w:r w:rsidR="00B263BF" w:rsidRPr="00B263BF">
        <w:rPr>
          <w:rFonts w:ascii="Times New Roman" w:hAnsi="Times New Roman" w:cs="Times New Roman"/>
          <w:sz w:val="24"/>
          <w:szCs w:val="24"/>
        </w:rPr>
        <w:t xml:space="preserve"> una sólida conexión teórica entre las emociones, el comportamiento y la vida escolar, al coincidir en que la práctica </w:t>
      </w:r>
      <w:r w:rsidRPr="00B263BF">
        <w:rPr>
          <w:rFonts w:ascii="Times New Roman" w:hAnsi="Times New Roman" w:cs="Times New Roman"/>
          <w:sz w:val="24"/>
          <w:szCs w:val="24"/>
        </w:rPr>
        <w:t>sistemática</w:t>
      </w:r>
      <w:r w:rsidR="00B263BF" w:rsidRPr="00B263BF">
        <w:rPr>
          <w:rFonts w:ascii="Times New Roman" w:hAnsi="Times New Roman" w:cs="Times New Roman"/>
          <w:sz w:val="24"/>
          <w:szCs w:val="24"/>
        </w:rPr>
        <w:t xml:space="preserve"> de la autorregulación emocional ayuda a prevenir comportamientos violentos y a promover la armonía social</w:t>
      </w:r>
      <w:r w:rsidR="00243036" w:rsidRPr="00B263BF">
        <w:rPr>
          <w:rFonts w:ascii="Times New Roman" w:hAnsi="Times New Roman" w:cs="Times New Roman"/>
          <w:sz w:val="24"/>
          <w:szCs w:val="24"/>
        </w:rPr>
        <w:t>.</w:t>
      </w:r>
    </w:p>
    <w:p w14:paraId="7A44B086" w14:textId="2F2EA4BD" w:rsidR="00A73233" w:rsidRPr="00351866" w:rsidRDefault="00A73233" w:rsidP="00D80493">
      <w:pPr>
        <w:pStyle w:val="Prrafodelista"/>
        <w:spacing w:after="0" w:line="360" w:lineRule="auto"/>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1.4: </w:t>
      </w:r>
      <w:r w:rsidR="00243036" w:rsidRPr="00351866">
        <w:rPr>
          <w:rFonts w:ascii="Times New Roman" w:hAnsi="Times New Roman" w:cs="Times New Roman"/>
          <w:b/>
          <w:bCs/>
          <w:i/>
          <w:iCs/>
          <w:sz w:val="24"/>
          <w:szCs w:val="24"/>
        </w:rPr>
        <w:t>Rol del docente y mediación emocional</w:t>
      </w:r>
    </w:p>
    <w:p w14:paraId="451342FC" w14:textId="046EB617" w:rsidR="00243036" w:rsidRPr="00B263BF" w:rsidRDefault="00B263BF" w:rsidP="00B263BF">
      <w:pPr>
        <w:pStyle w:val="Prrafodelista"/>
        <w:spacing w:after="0" w:line="360" w:lineRule="auto"/>
        <w:ind w:firstLine="709"/>
        <w:rPr>
          <w:rFonts w:ascii="Times New Roman" w:hAnsi="Times New Roman" w:cs="Times New Roman"/>
          <w:sz w:val="24"/>
          <w:szCs w:val="24"/>
        </w:rPr>
      </w:pPr>
      <w:r w:rsidRPr="00B263BF">
        <w:rPr>
          <w:rFonts w:ascii="Times New Roman" w:hAnsi="Times New Roman" w:cs="Times New Roman"/>
          <w:sz w:val="24"/>
          <w:szCs w:val="24"/>
        </w:rPr>
        <w:t xml:space="preserve">Desde </w:t>
      </w:r>
      <w:r w:rsidR="00080C82">
        <w:rPr>
          <w:rFonts w:ascii="Times New Roman" w:hAnsi="Times New Roman" w:cs="Times New Roman"/>
          <w:sz w:val="24"/>
          <w:szCs w:val="24"/>
        </w:rPr>
        <w:t>una perspectiva</w:t>
      </w:r>
      <w:r w:rsidRPr="00B263BF">
        <w:rPr>
          <w:rFonts w:ascii="Times New Roman" w:hAnsi="Times New Roman" w:cs="Times New Roman"/>
          <w:sz w:val="24"/>
          <w:szCs w:val="24"/>
        </w:rPr>
        <w:t xml:space="preserve"> epistemológic</w:t>
      </w:r>
      <w:r w:rsidR="00080C82">
        <w:rPr>
          <w:rFonts w:ascii="Times New Roman" w:hAnsi="Times New Roman" w:cs="Times New Roman"/>
          <w:sz w:val="24"/>
          <w:szCs w:val="24"/>
        </w:rPr>
        <w:t>a</w:t>
      </w:r>
      <w:r w:rsidRPr="00B263BF">
        <w:rPr>
          <w:rFonts w:ascii="Times New Roman" w:hAnsi="Times New Roman" w:cs="Times New Roman"/>
          <w:sz w:val="24"/>
          <w:szCs w:val="24"/>
        </w:rPr>
        <w:t xml:space="preserve"> </w:t>
      </w:r>
      <w:proofErr w:type="spellStart"/>
      <w:r w:rsidRPr="00B263BF">
        <w:rPr>
          <w:rFonts w:ascii="Times New Roman" w:hAnsi="Times New Roman" w:cs="Times New Roman"/>
          <w:sz w:val="24"/>
          <w:szCs w:val="24"/>
        </w:rPr>
        <w:t>socioconstructivista</w:t>
      </w:r>
      <w:proofErr w:type="spellEnd"/>
      <w:r w:rsidRPr="00B263BF">
        <w:rPr>
          <w:rFonts w:ascii="Times New Roman" w:hAnsi="Times New Roman" w:cs="Times New Roman"/>
          <w:sz w:val="24"/>
          <w:szCs w:val="24"/>
        </w:rPr>
        <w:t xml:space="preserve">, el desarrollo emocional del niño no se produce en el vacío, sino que está mediado por los adultos y el entorno educativo. Según Calderón </w:t>
      </w:r>
      <w:proofErr w:type="spellStart"/>
      <w:r w:rsidRPr="00B263BF">
        <w:rPr>
          <w:rFonts w:ascii="Times New Roman" w:hAnsi="Times New Roman" w:cs="Times New Roman"/>
          <w:sz w:val="24"/>
          <w:szCs w:val="24"/>
        </w:rPr>
        <w:t>Calderón</w:t>
      </w:r>
      <w:proofErr w:type="spellEnd"/>
      <w:r w:rsidRPr="00B263BF">
        <w:rPr>
          <w:rFonts w:ascii="Times New Roman" w:hAnsi="Times New Roman" w:cs="Times New Roman"/>
          <w:sz w:val="24"/>
          <w:szCs w:val="24"/>
        </w:rPr>
        <w:t xml:space="preserve"> (2024), los docentes son mediadores emocionales </w:t>
      </w:r>
      <w:r w:rsidR="003D58BC">
        <w:rPr>
          <w:rFonts w:ascii="Times New Roman" w:hAnsi="Times New Roman" w:cs="Times New Roman"/>
          <w:sz w:val="24"/>
          <w:szCs w:val="24"/>
        </w:rPr>
        <w:t>por excelencia</w:t>
      </w:r>
      <w:r w:rsidRPr="00B263BF">
        <w:rPr>
          <w:rFonts w:ascii="Times New Roman" w:hAnsi="Times New Roman" w:cs="Times New Roman"/>
          <w:sz w:val="24"/>
          <w:szCs w:val="24"/>
        </w:rPr>
        <w:t xml:space="preserve">, </w:t>
      </w:r>
      <w:r w:rsidR="003D58BC">
        <w:rPr>
          <w:rFonts w:ascii="Times New Roman" w:hAnsi="Times New Roman" w:cs="Times New Roman"/>
          <w:sz w:val="24"/>
          <w:szCs w:val="24"/>
        </w:rPr>
        <w:t>pues dan</w:t>
      </w:r>
      <w:r w:rsidRPr="00B263BF">
        <w:rPr>
          <w:rFonts w:ascii="Times New Roman" w:hAnsi="Times New Roman" w:cs="Times New Roman"/>
          <w:sz w:val="24"/>
          <w:szCs w:val="24"/>
        </w:rPr>
        <w:t xml:space="preserve"> ejemplo de comportamiento, orientan la expresión emocional y ayudan a los niños a aprender a controlarse. La inteligencia emocional de los docentes influye considerablemente en la capacidad de los niños para controlar sus emociones e interactuar </w:t>
      </w:r>
      <w:r w:rsidR="003D58BC">
        <w:rPr>
          <w:rFonts w:ascii="Times New Roman" w:hAnsi="Times New Roman" w:cs="Times New Roman"/>
          <w:sz w:val="24"/>
          <w:szCs w:val="24"/>
        </w:rPr>
        <w:t xml:space="preserve">positivamente </w:t>
      </w:r>
      <w:r w:rsidRPr="00B263BF">
        <w:rPr>
          <w:rFonts w:ascii="Times New Roman" w:hAnsi="Times New Roman" w:cs="Times New Roman"/>
          <w:sz w:val="24"/>
          <w:szCs w:val="24"/>
        </w:rPr>
        <w:t>con los demás</w:t>
      </w:r>
      <w:r w:rsidR="00243036" w:rsidRPr="00B263BF">
        <w:rPr>
          <w:rFonts w:ascii="Times New Roman" w:hAnsi="Times New Roman" w:cs="Times New Roman"/>
          <w:sz w:val="24"/>
          <w:szCs w:val="24"/>
        </w:rPr>
        <w:t>.</w:t>
      </w:r>
    </w:p>
    <w:p w14:paraId="4E2E7911" w14:textId="76CE2585" w:rsidR="00912C38" w:rsidRPr="00B263BF" w:rsidRDefault="00B263BF" w:rsidP="00B263BF">
      <w:pPr>
        <w:pStyle w:val="Prrafodelista"/>
        <w:spacing w:after="0" w:line="360" w:lineRule="auto"/>
        <w:ind w:firstLine="709"/>
        <w:rPr>
          <w:rFonts w:ascii="Times New Roman" w:hAnsi="Times New Roman" w:cs="Times New Roman"/>
          <w:sz w:val="24"/>
          <w:szCs w:val="24"/>
        </w:rPr>
      </w:pPr>
      <w:r w:rsidRPr="00B263BF">
        <w:rPr>
          <w:rFonts w:ascii="Times New Roman" w:hAnsi="Times New Roman" w:cs="Times New Roman"/>
          <w:sz w:val="24"/>
          <w:szCs w:val="24"/>
        </w:rPr>
        <w:t xml:space="preserve">Esta estrategia </w:t>
      </w:r>
      <w:r w:rsidR="003D58BC" w:rsidRPr="00B263BF">
        <w:rPr>
          <w:rFonts w:ascii="Times New Roman" w:hAnsi="Times New Roman" w:cs="Times New Roman"/>
          <w:sz w:val="24"/>
          <w:szCs w:val="24"/>
        </w:rPr>
        <w:t>coincide</w:t>
      </w:r>
      <w:r w:rsidRPr="00B263BF">
        <w:rPr>
          <w:rFonts w:ascii="Times New Roman" w:hAnsi="Times New Roman" w:cs="Times New Roman"/>
          <w:sz w:val="24"/>
          <w:szCs w:val="24"/>
        </w:rPr>
        <w:t xml:space="preserve"> con las conclusiones de Santander Trigo et al. (2020), quienes </w:t>
      </w:r>
      <w:r w:rsidR="003D58BC" w:rsidRPr="00B263BF">
        <w:rPr>
          <w:rFonts w:ascii="Times New Roman" w:hAnsi="Times New Roman" w:cs="Times New Roman"/>
          <w:sz w:val="24"/>
          <w:szCs w:val="24"/>
        </w:rPr>
        <w:t>señalan</w:t>
      </w:r>
      <w:r w:rsidRPr="00B263BF">
        <w:rPr>
          <w:rFonts w:ascii="Times New Roman" w:hAnsi="Times New Roman" w:cs="Times New Roman"/>
          <w:sz w:val="24"/>
          <w:szCs w:val="24"/>
        </w:rPr>
        <w:t xml:space="preserve"> que la gestión emocional de los docentes influye positivamente en la dinámica del aula. Además, las directrices normativas del MINEDU (2020) y la ANEP (2024) destacan el papel que desempeñan los educadores en la creación de entornos de aprendizaje emocionalmente seguros. En esta subcategoría, la mediación docente destaca como un pilar epistemológico </w:t>
      </w:r>
      <w:r w:rsidR="003D58BC" w:rsidRPr="00B263BF">
        <w:rPr>
          <w:rFonts w:ascii="Times New Roman" w:hAnsi="Times New Roman" w:cs="Times New Roman"/>
          <w:sz w:val="24"/>
          <w:szCs w:val="24"/>
        </w:rPr>
        <w:t>decisivo</w:t>
      </w:r>
      <w:r w:rsidRPr="00B263BF">
        <w:rPr>
          <w:rFonts w:ascii="Times New Roman" w:hAnsi="Times New Roman" w:cs="Times New Roman"/>
          <w:sz w:val="24"/>
          <w:szCs w:val="24"/>
        </w:rPr>
        <w:t>, ya que reconoce al docente como participante activo en el desarrollo del aprendizaje emocional, validando la intervención pedagógica deliberada para promover el autocontrol y la armonía en el aula en la educación infantil</w:t>
      </w:r>
      <w:r w:rsidR="00912C38" w:rsidRPr="00B263BF">
        <w:rPr>
          <w:rFonts w:ascii="Times New Roman" w:hAnsi="Times New Roman" w:cs="Times New Roman"/>
          <w:sz w:val="24"/>
          <w:szCs w:val="24"/>
        </w:rPr>
        <w:t>.</w:t>
      </w:r>
    </w:p>
    <w:p w14:paraId="38350F26" w14:textId="38218A38" w:rsidR="00A73233" w:rsidRPr="00351866" w:rsidRDefault="00A73233" w:rsidP="00351866">
      <w:pPr>
        <w:pStyle w:val="Prrafodelista"/>
        <w:numPr>
          <w:ilvl w:val="2"/>
          <w:numId w:val="28"/>
        </w:numPr>
        <w:spacing w:after="0" w:line="360" w:lineRule="auto"/>
        <w:outlineLvl w:val="2"/>
        <w:rPr>
          <w:rFonts w:ascii="Times New Roman" w:hAnsi="Times New Roman" w:cs="Times New Roman"/>
          <w:b/>
          <w:sz w:val="24"/>
          <w:szCs w:val="24"/>
        </w:rPr>
      </w:pPr>
      <w:bookmarkStart w:id="70" w:name="_Toc216203385"/>
      <w:bookmarkStart w:id="71" w:name="_Toc226345058"/>
      <w:r w:rsidRPr="00351866">
        <w:rPr>
          <w:rFonts w:ascii="Times New Roman" w:hAnsi="Times New Roman" w:cs="Times New Roman"/>
          <w:b/>
          <w:i/>
          <w:iCs/>
          <w:sz w:val="24"/>
          <w:szCs w:val="24"/>
        </w:rPr>
        <w:lastRenderedPageBreak/>
        <w:t>Categoría</w:t>
      </w:r>
      <w:r w:rsidRPr="00351866">
        <w:rPr>
          <w:rFonts w:ascii="Times New Roman" w:hAnsi="Times New Roman" w:cs="Times New Roman"/>
          <w:b/>
          <w:sz w:val="24"/>
          <w:szCs w:val="24"/>
        </w:rPr>
        <w:t xml:space="preserve"> </w:t>
      </w:r>
      <w:r w:rsidRPr="00351866">
        <w:rPr>
          <w:rFonts w:ascii="Times New Roman" w:hAnsi="Times New Roman" w:cs="Times New Roman"/>
          <w:b/>
          <w:i/>
          <w:iCs/>
          <w:sz w:val="24"/>
          <w:szCs w:val="24"/>
        </w:rPr>
        <w:t xml:space="preserve">2: </w:t>
      </w:r>
      <w:bookmarkEnd w:id="70"/>
      <w:r w:rsidR="006F2F64" w:rsidRPr="00351866">
        <w:rPr>
          <w:rFonts w:ascii="Times New Roman" w:hAnsi="Times New Roman" w:cs="Times New Roman"/>
          <w:b/>
          <w:i/>
          <w:iCs/>
          <w:sz w:val="24"/>
          <w:szCs w:val="24"/>
        </w:rPr>
        <w:t>Dimensiones del desarrollo infantil y su relación con las emociones</w:t>
      </w:r>
      <w:bookmarkEnd w:id="71"/>
    </w:p>
    <w:p w14:paraId="6692F20E" w14:textId="39E58065" w:rsidR="00A73233" w:rsidRPr="00B263BF" w:rsidRDefault="00080C82" w:rsidP="00B263BF">
      <w:pPr>
        <w:pStyle w:val="Prrafodelista"/>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De </w:t>
      </w:r>
      <w:r w:rsidR="00B263BF" w:rsidRPr="00B263BF">
        <w:rPr>
          <w:rFonts w:ascii="Times New Roman" w:hAnsi="Times New Roman" w:cs="Times New Roman"/>
          <w:sz w:val="24"/>
          <w:szCs w:val="24"/>
        </w:rPr>
        <w:t xml:space="preserve">los estudios analizados, </w:t>
      </w:r>
      <w:r>
        <w:rPr>
          <w:rFonts w:ascii="Times New Roman" w:hAnsi="Times New Roman" w:cs="Times New Roman"/>
          <w:sz w:val="24"/>
          <w:szCs w:val="24"/>
        </w:rPr>
        <w:t xml:space="preserve">se observa que </w:t>
      </w:r>
      <w:r w:rsidR="00B263BF" w:rsidRPr="00B263BF">
        <w:rPr>
          <w:rFonts w:ascii="Times New Roman" w:hAnsi="Times New Roman" w:cs="Times New Roman"/>
          <w:sz w:val="24"/>
          <w:szCs w:val="24"/>
        </w:rPr>
        <w:t xml:space="preserve">el desarrollo infantil en la educación </w:t>
      </w:r>
      <w:r>
        <w:rPr>
          <w:rFonts w:ascii="Times New Roman" w:hAnsi="Times New Roman" w:cs="Times New Roman"/>
          <w:sz w:val="24"/>
          <w:szCs w:val="24"/>
        </w:rPr>
        <w:t xml:space="preserve">inicial </w:t>
      </w:r>
      <w:r w:rsidR="00B263BF" w:rsidRPr="00B263BF">
        <w:rPr>
          <w:rFonts w:ascii="Times New Roman" w:hAnsi="Times New Roman" w:cs="Times New Roman"/>
          <w:sz w:val="24"/>
          <w:szCs w:val="24"/>
        </w:rPr>
        <w:t>es un proceso integral que abarca aspectos conductuales, emocionales, sociales y cognitivos. De</w:t>
      </w:r>
      <w:r>
        <w:rPr>
          <w:rFonts w:ascii="Times New Roman" w:hAnsi="Times New Roman" w:cs="Times New Roman"/>
          <w:sz w:val="24"/>
          <w:szCs w:val="24"/>
        </w:rPr>
        <w:t xml:space="preserve"> allí se deduce que </w:t>
      </w:r>
      <w:r w:rsidR="00B263BF" w:rsidRPr="00B263BF">
        <w:rPr>
          <w:rFonts w:ascii="Times New Roman" w:hAnsi="Times New Roman" w:cs="Times New Roman"/>
          <w:sz w:val="24"/>
          <w:szCs w:val="24"/>
        </w:rPr>
        <w:t xml:space="preserve">las emociones no solo acompañan al aprendizaje, sino que también tienen un impacto directo en cómo se comportan los niños y en su autorregulación. </w:t>
      </w:r>
      <w:r>
        <w:rPr>
          <w:rFonts w:ascii="Times New Roman" w:hAnsi="Times New Roman" w:cs="Times New Roman"/>
          <w:sz w:val="24"/>
          <w:szCs w:val="24"/>
        </w:rPr>
        <w:t>S</w:t>
      </w:r>
      <w:r w:rsidRPr="00B263BF">
        <w:rPr>
          <w:rFonts w:ascii="Times New Roman" w:hAnsi="Times New Roman" w:cs="Times New Roman"/>
          <w:sz w:val="24"/>
          <w:szCs w:val="24"/>
        </w:rPr>
        <w:t xml:space="preserve">egún los enfoques modernos </w:t>
      </w:r>
      <w:r>
        <w:rPr>
          <w:rFonts w:ascii="Times New Roman" w:hAnsi="Times New Roman" w:cs="Times New Roman"/>
          <w:sz w:val="24"/>
          <w:szCs w:val="24"/>
        </w:rPr>
        <w:t>y</w:t>
      </w:r>
      <w:r w:rsidRPr="00B263BF">
        <w:rPr>
          <w:rFonts w:ascii="Times New Roman" w:hAnsi="Times New Roman" w:cs="Times New Roman"/>
          <w:sz w:val="24"/>
          <w:szCs w:val="24"/>
        </w:rPr>
        <w:t xml:space="preserve"> tradicionales</w:t>
      </w:r>
      <w:r>
        <w:rPr>
          <w:rFonts w:ascii="Times New Roman" w:hAnsi="Times New Roman" w:cs="Times New Roman"/>
          <w:sz w:val="24"/>
          <w:szCs w:val="24"/>
        </w:rPr>
        <w:t>, l</w:t>
      </w:r>
      <w:r w:rsidR="00B263BF" w:rsidRPr="00B263BF">
        <w:rPr>
          <w:rFonts w:ascii="Times New Roman" w:hAnsi="Times New Roman" w:cs="Times New Roman"/>
          <w:sz w:val="24"/>
          <w:szCs w:val="24"/>
        </w:rPr>
        <w:t xml:space="preserve">a etapa de los 3 a los 5 años es </w:t>
      </w:r>
      <w:r w:rsidRPr="00B263BF">
        <w:rPr>
          <w:rFonts w:ascii="Times New Roman" w:hAnsi="Times New Roman" w:cs="Times New Roman"/>
          <w:sz w:val="24"/>
          <w:szCs w:val="24"/>
        </w:rPr>
        <w:t>decisiv</w:t>
      </w:r>
      <w:r>
        <w:rPr>
          <w:rFonts w:ascii="Times New Roman" w:hAnsi="Times New Roman" w:cs="Times New Roman"/>
          <w:sz w:val="24"/>
          <w:szCs w:val="24"/>
        </w:rPr>
        <w:t xml:space="preserve">a </w:t>
      </w:r>
      <w:r w:rsidR="00B263BF" w:rsidRPr="00B263BF">
        <w:rPr>
          <w:rFonts w:ascii="Times New Roman" w:hAnsi="Times New Roman" w:cs="Times New Roman"/>
          <w:sz w:val="24"/>
          <w:szCs w:val="24"/>
        </w:rPr>
        <w:t>para el desarrollo de las habilidades socioemocionales, que tienen una influencia significativa en el comportamiento de los niños, su interacción social y su bienestar general. Este marco identifica una serie de subcategorías que aclaran la conexión entre las emociones y los aspectos del desarrollo infantil</w:t>
      </w:r>
      <w:r w:rsidR="006F2F64" w:rsidRPr="00B263BF">
        <w:rPr>
          <w:rFonts w:ascii="Times New Roman" w:hAnsi="Times New Roman" w:cs="Times New Roman"/>
          <w:sz w:val="24"/>
          <w:szCs w:val="24"/>
        </w:rPr>
        <w:t>.</w:t>
      </w:r>
    </w:p>
    <w:p w14:paraId="2E5CE757" w14:textId="786E2553" w:rsidR="00A73233" w:rsidRPr="00D80493" w:rsidRDefault="00A73233" w:rsidP="00D80493">
      <w:pPr>
        <w:spacing w:after="0" w:line="360" w:lineRule="auto"/>
        <w:ind w:left="360" w:firstLine="360"/>
        <w:rPr>
          <w:rFonts w:ascii="Times New Roman" w:hAnsi="Times New Roman" w:cs="Times New Roman"/>
          <w:b/>
          <w:bCs/>
          <w:i/>
          <w:iCs/>
          <w:sz w:val="24"/>
          <w:szCs w:val="24"/>
        </w:rPr>
      </w:pPr>
      <w:r w:rsidRPr="00D80493">
        <w:rPr>
          <w:rFonts w:ascii="Times New Roman" w:hAnsi="Times New Roman" w:cs="Times New Roman"/>
          <w:b/>
          <w:bCs/>
          <w:i/>
          <w:iCs/>
          <w:sz w:val="24"/>
          <w:szCs w:val="24"/>
        </w:rPr>
        <w:t xml:space="preserve">Subcategoría 2.1: </w:t>
      </w:r>
      <w:r w:rsidR="006F2F64" w:rsidRPr="00D80493">
        <w:rPr>
          <w:rFonts w:ascii="Times New Roman" w:hAnsi="Times New Roman" w:cs="Times New Roman"/>
          <w:b/>
          <w:bCs/>
          <w:i/>
          <w:iCs/>
          <w:sz w:val="24"/>
          <w:szCs w:val="24"/>
        </w:rPr>
        <w:t>Desarrollo socioemocional y autorregulación emocional</w:t>
      </w:r>
    </w:p>
    <w:p w14:paraId="0B3373D4" w14:textId="1A114453" w:rsidR="00237396" w:rsidRPr="003C79DA" w:rsidRDefault="003C79DA" w:rsidP="003C79DA">
      <w:pPr>
        <w:pStyle w:val="Prrafodelista"/>
        <w:spacing w:after="0" w:line="360" w:lineRule="auto"/>
        <w:ind w:firstLine="709"/>
        <w:rPr>
          <w:rFonts w:ascii="Times New Roman" w:hAnsi="Times New Roman" w:cs="Times New Roman"/>
          <w:sz w:val="24"/>
          <w:szCs w:val="24"/>
        </w:rPr>
      </w:pPr>
      <w:r w:rsidRPr="003C79DA">
        <w:rPr>
          <w:rFonts w:ascii="Times New Roman" w:hAnsi="Times New Roman" w:cs="Times New Roman"/>
          <w:sz w:val="24"/>
          <w:szCs w:val="24"/>
        </w:rPr>
        <w:t xml:space="preserve">En la educación infantil, el desarrollo socioemocional constituye la piedra angular de la interacción social y la autorregulación emocional. Desde </w:t>
      </w:r>
      <w:r w:rsidR="00080C82">
        <w:rPr>
          <w:rFonts w:ascii="Times New Roman" w:hAnsi="Times New Roman" w:cs="Times New Roman"/>
          <w:sz w:val="24"/>
          <w:szCs w:val="24"/>
        </w:rPr>
        <w:t xml:space="preserve">la óptica de </w:t>
      </w:r>
      <w:r w:rsidRPr="003C79DA">
        <w:rPr>
          <w:rFonts w:ascii="Times New Roman" w:hAnsi="Times New Roman" w:cs="Times New Roman"/>
          <w:sz w:val="24"/>
          <w:szCs w:val="24"/>
        </w:rPr>
        <w:t xml:space="preserve">la psicología del desarrollo, autores clásicos como Vygotsky (1978) sostienen que el contacto social y la mediación de los adultos son los medios a través de los cuales surgen procesos psicológicos superiores, como la regulación emocional. En </w:t>
      </w:r>
      <w:r w:rsidR="000F19BA">
        <w:rPr>
          <w:rFonts w:ascii="Times New Roman" w:hAnsi="Times New Roman" w:cs="Times New Roman"/>
          <w:sz w:val="24"/>
          <w:szCs w:val="24"/>
        </w:rPr>
        <w:t>esta misma postura</w:t>
      </w:r>
      <w:r w:rsidRPr="003C79DA">
        <w:rPr>
          <w:rFonts w:ascii="Times New Roman" w:hAnsi="Times New Roman" w:cs="Times New Roman"/>
          <w:sz w:val="24"/>
          <w:szCs w:val="24"/>
        </w:rPr>
        <w:t>, Erikson (1982) observa que las actividades de desarrollo de la primera infancia relacionadas con la autonomía, el autocontrol y la iniciativa están íntimamente asociadas a la regulación emocional</w:t>
      </w:r>
      <w:r w:rsidR="006F2F64" w:rsidRPr="003C79DA">
        <w:rPr>
          <w:rFonts w:ascii="Times New Roman" w:hAnsi="Times New Roman" w:cs="Times New Roman"/>
          <w:sz w:val="24"/>
          <w:szCs w:val="24"/>
        </w:rPr>
        <w:t>.</w:t>
      </w:r>
    </w:p>
    <w:p w14:paraId="6F99E1C3" w14:textId="7D01FC09" w:rsidR="00912C38" w:rsidRPr="003C79DA" w:rsidRDefault="003C79DA" w:rsidP="003C79DA">
      <w:pPr>
        <w:pStyle w:val="Prrafodelista"/>
        <w:spacing w:after="0" w:line="360" w:lineRule="auto"/>
        <w:ind w:firstLine="709"/>
        <w:rPr>
          <w:rFonts w:ascii="Times New Roman" w:hAnsi="Times New Roman" w:cs="Times New Roman"/>
          <w:sz w:val="24"/>
          <w:szCs w:val="24"/>
        </w:rPr>
      </w:pPr>
      <w:r w:rsidRPr="003C79DA">
        <w:rPr>
          <w:rFonts w:ascii="Times New Roman" w:hAnsi="Times New Roman" w:cs="Times New Roman"/>
          <w:sz w:val="24"/>
          <w:szCs w:val="24"/>
        </w:rPr>
        <w:t xml:space="preserve">Basándose en estudios recientes, López Soria (2024) demuestra que los niños que </w:t>
      </w:r>
      <w:r w:rsidR="000F19BA">
        <w:rPr>
          <w:rFonts w:ascii="Times New Roman" w:hAnsi="Times New Roman" w:cs="Times New Roman"/>
          <w:sz w:val="24"/>
          <w:szCs w:val="24"/>
        </w:rPr>
        <w:t>saben</w:t>
      </w:r>
      <w:r w:rsidRPr="003C79DA">
        <w:rPr>
          <w:rFonts w:ascii="Times New Roman" w:hAnsi="Times New Roman" w:cs="Times New Roman"/>
          <w:sz w:val="24"/>
          <w:szCs w:val="24"/>
        </w:rPr>
        <w:t xml:space="preserve"> controlar sus emociones se comportan de forma menos agresiva y tienen mejores interacciones con </w:t>
      </w:r>
      <w:r w:rsidR="000F19BA">
        <w:rPr>
          <w:rFonts w:ascii="Times New Roman" w:hAnsi="Times New Roman" w:cs="Times New Roman"/>
          <w:sz w:val="24"/>
          <w:szCs w:val="24"/>
        </w:rPr>
        <w:t>sus compañeros y su entorno</w:t>
      </w:r>
      <w:r w:rsidRPr="003C79DA">
        <w:rPr>
          <w:rFonts w:ascii="Times New Roman" w:hAnsi="Times New Roman" w:cs="Times New Roman"/>
          <w:sz w:val="24"/>
          <w:szCs w:val="24"/>
        </w:rPr>
        <w:t xml:space="preserve">. </w:t>
      </w:r>
      <w:r w:rsidR="000F19BA">
        <w:rPr>
          <w:rFonts w:ascii="Times New Roman" w:hAnsi="Times New Roman" w:cs="Times New Roman"/>
          <w:sz w:val="24"/>
          <w:szCs w:val="24"/>
        </w:rPr>
        <w:t>De la misma manera</w:t>
      </w:r>
      <w:r w:rsidRPr="003C79DA">
        <w:rPr>
          <w:rFonts w:ascii="Times New Roman" w:hAnsi="Times New Roman" w:cs="Times New Roman"/>
          <w:sz w:val="24"/>
          <w:szCs w:val="24"/>
        </w:rPr>
        <w:t xml:space="preserve">, Ruiz Piza et al. (2025) destacan que la inteligencia emocional fomenta el autocontrol, la empatía y las relaciones escolares constructivas. Estos resultados coinciden con los de Santander Trigo et al. (2020), quienes demuestran que el entorno del aula se ve directamente afectado por el control emocional. En su conjunto, la </w:t>
      </w:r>
      <w:r w:rsidR="000F19BA">
        <w:rPr>
          <w:rFonts w:ascii="Times New Roman" w:hAnsi="Times New Roman" w:cs="Times New Roman"/>
          <w:sz w:val="24"/>
          <w:szCs w:val="24"/>
        </w:rPr>
        <w:t xml:space="preserve">literatura </w:t>
      </w:r>
      <w:proofErr w:type="spellStart"/>
      <w:r w:rsidR="000F19BA">
        <w:rPr>
          <w:rFonts w:ascii="Times New Roman" w:hAnsi="Times New Roman" w:cs="Times New Roman"/>
          <w:sz w:val="24"/>
          <w:szCs w:val="24"/>
        </w:rPr>
        <w:t>revisada</w:t>
      </w:r>
      <w:r w:rsidRPr="003C79DA">
        <w:rPr>
          <w:rFonts w:ascii="Times New Roman" w:hAnsi="Times New Roman" w:cs="Times New Roman"/>
          <w:sz w:val="24"/>
          <w:szCs w:val="24"/>
        </w:rPr>
        <w:t>confirma</w:t>
      </w:r>
      <w:proofErr w:type="spellEnd"/>
      <w:r w:rsidRPr="003C79DA">
        <w:rPr>
          <w:rFonts w:ascii="Times New Roman" w:hAnsi="Times New Roman" w:cs="Times New Roman"/>
          <w:sz w:val="24"/>
          <w:szCs w:val="24"/>
        </w:rPr>
        <w:t xml:space="preserve"> que el desarrollo socioemocional sirve de base estructural para la interacción social y la autorregulación emocional en la educación </w:t>
      </w:r>
      <w:r w:rsidR="000F19BA">
        <w:rPr>
          <w:rFonts w:ascii="Times New Roman" w:hAnsi="Times New Roman" w:cs="Times New Roman"/>
          <w:sz w:val="24"/>
          <w:szCs w:val="24"/>
        </w:rPr>
        <w:t>inicial</w:t>
      </w:r>
      <w:r w:rsidR="006F2F64" w:rsidRPr="003C79DA">
        <w:rPr>
          <w:rFonts w:ascii="Times New Roman" w:hAnsi="Times New Roman" w:cs="Times New Roman"/>
          <w:sz w:val="24"/>
          <w:szCs w:val="24"/>
        </w:rPr>
        <w:t>.</w:t>
      </w:r>
    </w:p>
    <w:p w14:paraId="3D23CFCB" w14:textId="0F37EA5E" w:rsidR="00A73233" w:rsidRPr="00351866" w:rsidRDefault="006F2F64" w:rsidP="00D80493">
      <w:pPr>
        <w:pStyle w:val="Prrafodelista"/>
        <w:spacing w:after="0" w:line="360" w:lineRule="auto"/>
        <w:ind w:left="709" w:firstLine="11"/>
        <w:rPr>
          <w:rFonts w:ascii="Times New Roman" w:hAnsi="Times New Roman" w:cs="Times New Roman"/>
          <w:b/>
          <w:bCs/>
          <w:i/>
          <w:iCs/>
          <w:sz w:val="24"/>
          <w:szCs w:val="24"/>
        </w:rPr>
      </w:pPr>
      <w:r w:rsidRPr="00351866">
        <w:rPr>
          <w:rFonts w:ascii="Times New Roman" w:hAnsi="Times New Roman" w:cs="Times New Roman"/>
          <w:b/>
          <w:bCs/>
          <w:i/>
          <w:iCs/>
          <w:sz w:val="24"/>
          <w:szCs w:val="24"/>
        </w:rPr>
        <w:lastRenderedPageBreak/>
        <w:t xml:space="preserve">Subcategoría </w:t>
      </w:r>
      <w:r w:rsidR="00A73233" w:rsidRPr="00351866">
        <w:rPr>
          <w:rFonts w:ascii="Times New Roman" w:hAnsi="Times New Roman" w:cs="Times New Roman"/>
          <w:b/>
          <w:bCs/>
          <w:i/>
          <w:iCs/>
          <w:sz w:val="24"/>
          <w:szCs w:val="24"/>
        </w:rPr>
        <w:t xml:space="preserve">2.2: </w:t>
      </w:r>
      <w:r w:rsidRPr="00351866">
        <w:rPr>
          <w:rFonts w:ascii="Times New Roman" w:hAnsi="Times New Roman" w:cs="Times New Roman"/>
          <w:b/>
          <w:bCs/>
          <w:i/>
          <w:iCs/>
          <w:sz w:val="24"/>
          <w:szCs w:val="24"/>
        </w:rPr>
        <w:t>Desarrollo social, convivencia y habilidades interpersonales</w:t>
      </w:r>
    </w:p>
    <w:p w14:paraId="5149937B" w14:textId="6232099E" w:rsidR="006F2F64" w:rsidRPr="00351866" w:rsidRDefault="006F2F64" w:rsidP="00351866">
      <w:pPr>
        <w:pStyle w:val="Prrafodelista"/>
        <w:spacing w:after="0" w:line="360" w:lineRule="auto"/>
        <w:ind w:firstLine="709"/>
        <w:rPr>
          <w:rFonts w:ascii="Times New Roman" w:hAnsi="Times New Roman" w:cs="Times New Roman"/>
          <w:sz w:val="24"/>
          <w:szCs w:val="24"/>
        </w:rPr>
      </w:pPr>
      <w:r w:rsidRPr="00351866">
        <w:rPr>
          <w:rFonts w:ascii="Times New Roman" w:hAnsi="Times New Roman" w:cs="Times New Roman"/>
          <w:sz w:val="24"/>
          <w:szCs w:val="24"/>
        </w:rPr>
        <w:t xml:space="preserve">La convivencia escolar se sustenta en el desarrollo de habilidades sociales y emocionales que permiten al niño interactuar de manera positiva con sus pares. Desde una mirada clásica, Bandura (1986) explica que los niños aprenden conductas sociales a través de la observación y la imitación, lo que resalta el papel del entorno escolar como espacio de modelamiento emocional y social. </w:t>
      </w:r>
      <w:r w:rsidR="000F19BA">
        <w:rPr>
          <w:rFonts w:ascii="Times New Roman" w:hAnsi="Times New Roman" w:cs="Times New Roman"/>
          <w:sz w:val="24"/>
          <w:szCs w:val="24"/>
        </w:rPr>
        <w:t>De igual modo</w:t>
      </w:r>
      <w:r w:rsidRPr="00351866">
        <w:rPr>
          <w:rFonts w:ascii="Times New Roman" w:hAnsi="Times New Roman" w:cs="Times New Roman"/>
          <w:sz w:val="24"/>
          <w:szCs w:val="24"/>
        </w:rPr>
        <w:t>, Piaget (1965) sostiene que el desarrollo moral y social en la infancia se construye progresivamente mediante la interacción con otros y el respeto de normas compartidas.</w:t>
      </w:r>
    </w:p>
    <w:p w14:paraId="37D4AC52" w14:textId="6571FEDC" w:rsidR="00DD4E0E" w:rsidRPr="007D3F5D" w:rsidRDefault="000F19BA" w:rsidP="007D3F5D">
      <w:pPr>
        <w:pStyle w:val="Prrafodelista"/>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Afirmaciones que</w:t>
      </w:r>
      <w:r w:rsidR="007D3F5D" w:rsidRPr="007D3F5D">
        <w:rPr>
          <w:rFonts w:ascii="Times New Roman" w:hAnsi="Times New Roman" w:cs="Times New Roman"/>
          <w:sz w:val="24"/>
          <w:szCs w:val="24"/>
        </w:rPr>
        <w:t xml:space="preserve"> se ven respaldadas por estudios analizados. Según Gutiérrez Quimis et al. (2025), las habilidades socioemocionales mejoran el entorno escolar y reducen los conflictos interpersonales.</w:t>
      </w:r>
      <w:r>
        <w:rPr>
          <w:rFonts w:ascii="Times New Roman" w:hAnsi="Times New Roman" w:cs="Times New Roman"/>
          <w:sz w:val="24"/>
          <w:szCs w:val="24"/>
        </w:rPr>
        <w:t xml:space="preserve"> </w:t>
      </w:r>
      <w:proofErr w:type="spellStart"/>
      <w:r w:rsidR="007D3F5D" w:rsidRPr="007D3F5D">
        <w:rPr>
          <w:rFonts w:ascii="Times New Roman" w:hAnsi="Times New Roman" w:cs="Times New Roman"/>
          <w:sz w:val="24"/>
          <w:szCs w:val="24"/>
        </w:rPr>
        <w:t>Periche</w:t>
      </w:r>
      <w:proofErr w:type="spellEnd"/>
      <w:r w:rsidR="007D3F5D" w:rsidRPr="007D3F5D">
        <w:rPr>
          <w:rFonts w:ascii="Times New Roman" w:hAnsi="Times New Roman" w:cs="Times New Roman"/>
          <w:sz w:val="24"/>
          <w:szCs w:val="24"/>
        </w:rPr>
        <w:t xml:space="preserve"> Llenque (2022) destaca que la educación emocional facilita la cooperación, el respeto y la resolución pacífica de conflictos. Estos resultados concuerdan con las directrices de la ANEP (2024), que reconocen la interacción social como una habilidad que se desarrolla desde una edad temprana. En consecuencia, el trabajo emocional en la educación infantil tiene un impacto directo en el desarrollo social y la interacción social</w:t>
      </w:r>
      <w:r w:rsidR="006F2F64" w:rsidRPr="007D3F5D">
        <w:rPr>
          <w:rFonts w:ascii="Times New Roman" w:hAnsi="Times New Roman" w:cs="Times New Roman"/>
          <w:sz w:val="24"/>
          <w:szCs w:val="24"/>
        </w:rPr>
        <w:t>.</w:t>
      </w:r>
    </w:p>
    <w:p w14:paraId="21E77AC3" w14:textId="6A2269B7" w:rsidR="00A73233" w:rsidRPr="00351866" w:rsidRDefault="00A73233" w:rsidP="00D80493">
      <w:pPr>
        <w:pStyle w:val="Prrafodelista"/>
        <w:spacing w:after="0" w:line="360" w:lineRule="auto"/>
        <w:ind w:left="284" w:firstLine="436"/>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2.3: </w:t>
      </w:r>
      <w:r w:rsidR="006F2F64" w:rsidRPr="00351866">
        <w:rPr>
          <w:rFonts w:ascii="Times New Roman" w:hAnsi="Times New Roman" w:cs="Times New Roman"/>
          <w:b/>
          <w:bCs/>
          <w:i/>
          <w:iCs/>
          <w:sz w:val="24"/>
          <w:szCs w:val="24"/>
        </w:rPr>
        <w:t>Desarrollo cognitivo y emociones en la primera infancia</w:t>
      </w:r>
    </w:p>
    <w:p w14:paraId="4E9C350A" w14:textId="5251E5A6" w:rsidR="00237396" w:rsidRPr="007D3F5D" w:rsidRDefault="000F19BA" w:rsidP="007D3F5D">
      <w:pPr>
        <w:pStyle w:val="Prrafodelista"/>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L</w:t>
      </w:r>
      <w:r w:rsidR="007D3F5D" w:rsidRPr="007D3F5D">
        <w:rPr>
          <w:rFonts w:ascii="Times New Roman" w:hAnsi="Times New Roman" w:cs="Times New Roman"/>
          <w:sz w:val="24"/>
          <w:szCs w:val="24"/>
        </w:rPr>
        <w:t xml:space="preserve">as emociones influyen en la atención, la memoria y el deseo de aprender, </w:t>
      </w:r>
      <w:r>
        <w:rPr>
          <w:rFonts w:ascii="Times New Roman" w:hAnsi="Times New Roman" w:cs="Times New Roman"/>
          <w:sz w:val="24"/>
          <w:szCs w:val="24"/>
        </w:rPr>
        <w:t xml:space="preserve">siendo éstas </w:t>
      </w:r>
      <w:r w:rsidR="007D3F5D" w:rsidRPr="007D3F5D">
        <w:rPr>
          <w:rFonts w:ascii="Times New Roman" w:hAnsi="Times New Roman" w:cs="Times New Roman"/>
          <w:sz w:val="24"/>
          <w:szCs w:val="24"/>
        </w:rPr>
        <w:t>fundamentales para los procesos cognitivos en la educación infantil. Según los puntos de vista tradicionales, Piaget (1970) sostiene que el aprendizaje infantil se genera a partir de la experiencia y la acción, procesos que se ven significativamente influidos por la motivación y el interés emocional. Del mismo modo, Vygotsky (1978) destaca que cuando un niño, un adulto y su entorno participan en interacciones emocionalmente significativas, se produce un aprendizaje significativo</w:t>
      </w:r>
      <w:r w:rsidR="006F2F64" w:rsidRPr="007D3F5D">
        <w:rPr>
          <w:rFonts w:ascii="Times New Roman" w:hAnsi="Times New Roman" w:cs="Times New Roman"/>
          <w:sz w:val="24"/>
          <w:szCs w:val="24"/>
        </w:rPr>
        <w:t>.</w:t>
      </w:r>
    </w:p>
    <w:p w14:paraId="27592883" w14:textId="3F303A88" w:rsidR="00DD4E0E" w:rsidRPr="007D3F5D" w:rsidRDefault="007D3F5D" w:rsidP="007D3F5D">
      <w:pPr>
        <w:pStyle w:val="Prrafodelista"/>
        <w:spacing w:after="0" w:line="360" w:lineRule="auto"/>
        <w:ind w:firstLine="709"/>
        <w:rPr>
          <w:rFonts w:ascii="Times New Roman" w:hAnsi="Times New Roman" w:cs="Times New Roman"/>
          <w:sz w:val="24"/>
          <w:szCs w:val="24"/>
        </w:rPr>
      </w:pPr>
      <w:r w:rsidRPr="007D3F5D">
        <w:rPr>
          <w:rFonts w:ascii="Times New Roman" w:hAnsi="Times New Roman" w:cs="Times New Roman"/>
          <w:sz w:val="24"/>
          <w:szCs w:val="24"/>
        </w:rPr>
        <w:t xml:space="preserve">Según Ruiz Piza et al. (2025), la inteligencia emocional ayuda a los jóvenes a regular su frustración y a mantenerse concentrados en las tareas, lo que favorece el desarrollo cognitivo. Del mismo modo, Sánchez-Buenaño y Ribadeneira (2025) demuestran que, al crear experiencias motivadoras, las estrategias de juego emocional mejoran los procesos cognitivos </w:t>
      </w:r>
      <w:r w:rsidR="000F19BA">
        <w:rPr>
          <w:rFonts w:ascii="Times New Roman" w:hAnsi="Times New Roman" w:cs="Times New Roman"/>
          <w:sz w:val="24"/>
          <w:szCs w:val="24"/>
        </w:rPr>
        <w:t>f</w:t>
      </w:r>
      <w:r w:rsidRPr="007D3F5D">
        <w:rPr>
          <w:rFonts w:ascii="Times New Roman" w:hAnsi="Times New Roman" w:cs="Times New Roman"/>
          <w:sz w:val="24"/>
          <w:szCs w:val="24"/>
        </w:rPr>
        <w:t xml:space="preserve">undamentales. Estos resultados coinciden con los del MINEDU (2020), que </w:t>
      </w:r>
      <w:r w:rsidRPr="007D3F5D">
        <w:rPr>
          <w:rFonts w:ascii="Times New Roman" w:hAnsi="Times New Roman" w:cs="Times New Roman"/>
          <w:sz w:val="24"/>
          <w:szCs w:val="24"/>
        </w:rPr>
        <w:lastRenderedPageBreak/>
        <w:t>reconoce que el control emocional favorece la preparación para el aprendizaje. Se ha demostrado que las emociones acompañan y mejoran considerablemente el desarrollo cognitivo</w:t>
      </w:r>
      <w:r w:rsidR="006F2F64" w:rsidRPr="007D3F5D">
        <w:rPr>
          <w:rFonts w:ascii="Times New Roman" w:hAnsi="Times New Roman" w:cs="Times New Roman"/>
          <w:sz w:val="24"/>
          <w:szCs w:val="24"/>
        </w:rPr>
        <w:t xml:space="preserve">. </w:t>
      </w:r>
    </w:p>
    <w:p w14:paraId="485D406A" w14:textId="71137AC3" w:rsidR="00A73233" w:rsidRPr="00351866" w:rsidRDefault="00A73233" w:rsidP="00D80493">
      <w:pPr>
        <w:pStyle w:val="Prrafodelista"/>
        <w:spacing w:after="0" w:line="360" w:lineRule="auto"/>
        <w:ind w:left="709" w:firstLine="11"/>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2.4: </w:t>
      </w:r>
      <w:r w:rsidR="006F2F64" w:rsidRPr="00351866">
        <w:rPr>
          <w:rFonts w:ascii="Times New Roman" w:hAnsi="Times New Roman" w:cs="Times New Roman"/>
          <w:b/>
          <w:bCs/>
          <w:i/>
          <w:iCs/>
          <w:sz w:val="24"/>
          <w:szCs w:val="24"/>
        </w:rPr>
        <w:t>Desarrollo conductual y prevención de conductas agresivas</w:t>
      </w:r>
    </w:p>
    <w:p w14:paraId="3ECBB1D2" w14:textId="559ECE94" w:rsidR="00237396" w:rsidRPr="007D3F5D" w:rsidRDefault="007D3F5D" w:rsidP="007D3F5D">
      <w:pPr>
        <w:pStyle w:val="Prrafodelista"/>
        <w:tabs>
          <w:tab w:val="left" w:pos="2835"/>
        </w:tabs>
        <w:spacing w:after="0" w:line="360" w:lineRule="auto"/>
        <w:ind w:firstLine="709"/>
        <w:rPr>
          <w:rFonts w:ascii="Times New Roman" w:hAnsi="Times New Roman" w:cs="Times New Roman"/>
          <w:sz w:val="24"/>
          <w:szCs w:val="24"/>
        </w:rPr>
      </w:pPr>
      <w:r w:rsidRPr="007D3F5D">
        <w:rPr>
          <w:rFonts w:ascii="Times New Roman" w:hAnsi="Times New Roman" w:cs="Times New Roman"/>
          <w:sz w:val="24"/>
          <w:szCs w:val="24"/>
        </w:rPr>
        <w:t>El desarrollo conductual temprano y la capacidad del niño para controlar sus emociones están estrechamente relacionados. Según Skinner (1953), desde una perspectiva clásica, la conducta se ve influida por las interacciones con el entorno. Sin embargo, los enfoques más recientes reconocen que las emociones desempeñan una función mediadora fundamental en la autorregulación de la conducta. De este modo, las conductas violentas podrían ser consecuencia de la incapacidad para controlar emociones como la ira o la impaciencia</w:t>
      </w:r>
      <w:r w:rsidR="006F2F64" w:rsidRPr="007D3F5D">
        <w:rPr>
          <w:rFonts w:ascii="Times New Roman" w:hAnsi="Times New Roman" w:cs="Times New Roman"/>
          <w:sz w:val="24"/>
          <w:szCs w:val="24"/>
        </w:rPr>
        <w:t>.</w:t>
      </w:r>
    </w:p>
    <w:p w14:paraId="084EA545" w14:textId="19D5915C" w:rsidR="00DD4E0E" w:rsidRPr="00351866" w:rsidRDefault="007D3F5D" w:rsidP="00D80493">
      <w:pPr>
        <w:pStyle w:val="Prrafodelista"/>
        <w:tabs>
          <w:tab w:val="left" w:pos="2835"/>
        </w:tabs>
        <w:spacing w:after="0" w:line="360" w:lineRule="auto"/>
        <w:ind w:firstLine="709"/>
        <w:rPr>
          <w:rFonts w:ascii="Times New Roman" w:hAnsi="Times New Roman" w:cs="Times New Roman"/>
          <w:sz w:val="24"/>
          <w:szCs w:val="24"/>
        </w:rPr>
      </w:pPr>
      <w:r w:rsidRPr="007D3F5D">
        <w:rPr>
          <w:rFonts w:ascii="Times New Roman" w:hAnsi="Times New Roman" w:cs="Times New Roman"/>
          <w:sz w:val="24"/>
          <w:szCs w:val="24"/>
        </w:rPr>
        <w:t xml:space="preserve">Esta relación se ve respaldada por los estudios analizados. Según López Soria (2024), las acciones impulsivas y las dificultades en la participación en el aula están vinculadas </w:t>
      </w:r>
      <w:r w:rsidR="000F19BA">
        <w:rPr>
          <w:rFonts w:ascii="Times New Roman" w:hAnsi="Times New Roman" w:cs="Times New Roman"/>
          <w:sz w:val="24"/>
          <w:szCs w:val="24"/>
        </w:rPr>
        <w:t xml:space="preserve">con </w:t>
      </w:r>
      <w:r w:rsidRPr="007D3F5D">
        <w:rPr>
          <w:rFonts w:ascii="Times New Roman" w:hAnsi="Times New Roman" w:cs="Times New Roman"/>
          <w:sz w:val="24"/>
          <w:szCs w:val="24"/>
        </w:rPr>
        <w:t xml:space="preserve">la desregulación emocional. Fortalecer el control emocional reduce los conflictos escolares, como </w:t>
      </w:r>
      <w:r w:rsidR="000F19BA">
        <w:rPr>
          <w:rFonts w:ascii="Times New Roman" w:hAnsi="Times New Roman" w:cs="Times New Roman"/>
          <w:sz w:val="24"/>
          <w:szCs w:val="24"/>
        </w:rPr>
        <w:t xml:space="preserve">lo </w:t>
      </w:r>
      <w:r w:rsidRPr="007D3F5D">
        <w:rPr>
          <w:rFonts w:ascii="Times New Roman" w:hAnsi="Times New Roman" w:cs="Times New Roman"/>
          <w:sz w:val="24"/>
          <w:szCs w:val="24"/>
        </w:rPr>
        <w:t xml:space="preserve">demuestran Santander Trigo et al. (2020). Asimismo, MINEDU (2020) </w:t>
      </w:r>
      <w:r w:rsidR="000F19BA">
        <w:rPr>
          <w:rFonts w:ascii="Times New Roman" w:hAnsi="Times New Roman" w:cs="Times New Roman"/>
          <w:sz w:val="24"/>
          <w:szCs w:val="24"/>
        </w:rPr>
        <w:t>considera</w:t>
      </w:r>
      <w:r w:rsidRPr="007D3F5D">
        <w:rPr>
          <w:rFonts w:ascii="Times New Roman" w:hAnsi="Times New Roman" w:cs="Times New Roman"/>
          <w:sz w:val="24"/>
          <w:szCs w:val="24"/>
        </w:rPr>
        <w:t xml:space="preserve"> que educar a los niños para que identifiquen y controlen sus emociones ayuda a disminuir las conductas violentas. </w:t>
      </w:r>
      <w:r w:rsidR="000F19BA">
        <w:rPr>
          <w:rFonts w:ascii="Times New Roman" w:hAnsi="Times New Roman" w:cs="Times New Roman"/>
          <w:sz w:val="24"/>
          <w:szCs w:val="24"/>
        </w:rPr>
        <w:t>S</w:t>
      </w:r>
      <w:r w:rsidR="000F19BA" w:rsidRPr="007D3F5D">
        <w:rPr>
          <w:rFonts w:ascii="Times New Roman" w:hAnsi="Times New Roman" w:cs="Times New Roman"/>
          <w:sz w:val="24"/>
          <w:szCs w:val="24"/>
        </w:rPr>
        <w:t xml:space="preserve">egún la literatura </w:t>
      </w:r>
      <w:r w:rsidR="000F19BA">
        <w:rPr>
          <w:rFonts w:ascii="Times New Roman" w:hAnsi="Times New Roman" w:cs="Times New Roman"/>
          <w:sz w:val="24"/>
          <w:szCs w:val="24"/>
        </w:rPr>
        <w:t>analizada, e</w:t>
      </w:r>
      <w:r w:rsidRPr="007D3F5D">
        <w:rPr>
          <w:rFonts w:ascii="Times New Roman" w:hAnsi="Times New Roman" w:cs="Times New Roman"/>
          <w:sz w:val="24"/>
          <w:szCs w:val="24"/>
        </w:rPr>
        <w:t xml:space="preserve">n la educación infantil, el trabajo emocional organizado es una </w:t>
      </w:r>
      <w:r w:rsidR="000F19BA">
        <w:rPr>
          <w:rFonts w:ascii="Times New Roman" w:hAnsi="Times New Roman" w:cs="Times New Roman"/>
          <w:sz w:val="24"/>
          <w:szCs w:val="24"/>
        </w:rPr>
        <w:t>estrategia importante</w:t>
      </w:r>
      <w:r w:rsidRPr="007D3F5D">
        <w:rPr>
          <w:rFonts w:ascii="Times New Roman" w:hAnsi="Times New Roman" w:cs="Times New Roman"/>
          <w:sz w:val="24"/>
          <w:szCs w:val="24"/>
        </w:rPr>
        <w:t xml:space="preserve"> para una mejor interacción social y un desarrollo conductual beneficioso</w:t>
      </w:r>
      <w:r w:rsidR="006F2F64" w:rsidRPr="00351866">
        <w:rPr>
          <w:rFonts w:ascii="Times New Roman" w:hAnsi="Times New Roman" w:cs="Times New Roman"/>
          <w:sz w:val="24"/>
          <w:szCs w:val="24"/>
        </w:rPr>
        <w:t xml:space="preserve">. </w:t>
      </w:r>
    </w:p>
    <w:p w14:paraId="3C7CF77A" w14:textId="043F5B3F" w:rsidR="00A73233" w:rsidRPr="00351866" w:rsidRDefault="00A73233" w:rsidP="00351866">
      <w:pPr>
        <w:pStyle w:val="Prrafodelista"/>
        <w:numPr>
          <w:ilvl w:val="2"/>
          <w:numId w:val="28"/>
        </w:numPr>
        <w:spacing w:after="0" w:line="360" w:lineRule="auto"/>
        <w:outlineLvl w:val="2"/>
        <w:rPr>
          <w:rFonts w:ascii="Times New Roman" w:hAnsi="Times New Roman" w:cs="Times New Roman"/>
          <w:b/>
          <w:i/>
          <w:iCs/>
          <w:sz w:val="24"/>
          <w:szCs w:val="24"/>
        </w:rPr>
      </w:pPr>
      <w:bookmarkStart w:id="72" w:name="_Toc216203386"/>
      <w:bookmarkStart w:id="73" w:name="_Toc226345059"/>
      <w:r w:rsidRPr="00E218BE">
        <w:rPr>
          <w:rFonts w:ascii="Times New Roman" w:hAnsi="Times New Roman" w:cs="Times New Roman"/>
          <w:b/>
          <w:i/>
          <w:iCs/>
          <w:sz w:val="24"/>
          <w:szCs w:val="24"/>
        </w:rPr>
        <w:t xml:space="preserve">Categoría 3: </w:t>
      </w:r>
      <w:r w:rsidR="00537232" w:rsidRPr="00E218BE">
        <w:rPr>
          <w:rFonts w:ascii="Times New Roman" w:hAnsi="Times New Roman" w:cs="Times New Roman"/>
          <w:b/>
          <w:i/>
          <w:iCs/>
          <w:sz w:val="24"/>
          <w:szCs w:val="24"/>
        </w:rPr>
        <w:t>Estrategias pedagógicas basadas en emociones para la autorregulación</w:t>
      </w:r>
      <w:r w:rsidR="00537232" w:rsidRPr="00351866">
        <w:rPr>
          <w:rFonts w:ascii="Times New Roman" w:hAnsi="Times New Roman" w:cs="Times New Roman"/>
          <w:b/>
          <w:i/>
          <w:iCs/>
          <w:sz w:val="24"/>
          <w:szCs w:val="24"/>
        </w:rPr>
        <w:t xml:space="preserve"> y la convivencia</w:t>
      </w:r>
      <w:bookmarkEnd w:id="72"/>
      <w:r w:rsidR="00537232" w:rsidRPr="00351866">
        <w:rPr>
          <w:rFonts w:ascii="Times New Roman" w:hAnsi="Times New Roman" w:cs="Times New Roman"/>
          <w:b/>
          <w:i/>
          <w:iCs/>
          <w:sz w:val="24"/>
          <w:szCs w:val="24"/>
        </w:rPr>
        <w:t>.</w:t>
      </w:r>
      <w:bookmarkEnd w:id="73"/>
    </w:p>
    <w:p w14:paraId="212EDC6A" w14:textId="776FCD8C" w:rsidR="00A73233" w:rsidRPr="00351866" w:rsidRDefault="00E218BE" w:rsidP="00D80493">
      <w:pPr>
        <w:pStyle w:val="Prrafodelista"/>
        <w:tabs>
          <w:tab w:val="left" w:pos="2835"/>
        </w:tabs>
        <w:spacing w:after="0" w:line="360" w:lineRule="auto"/>
        <w:ind w:firstLine="709"/>
        <w:rPr>
          <w:rFonts w:ascii="Times New Roman" w:hAnsi="Times New Roman" w:cs="Times New Roman"/>
          <w:sz w:val="24"/>
          <w:szCs w:val="24"/>
        </w:rPr>
      </w:pPr>
      <w:r w:rsidRPr="00E218BE">
        <w:rPr>
          <w:rFonts w:ascii="Times New Roman" w:hAnsi="Times New Roman" w:cs="Times New Roman"/>
          <w:sz w:val="24"/>
          <w:szCs w:val="24"/>
        </w:rPr>
        <w:t xml:space="preserve">Un análisis </w:t>
      </w:r>
      <w:r w:rsidR="000F19BA">
        <w:rPr>
          <w:rFonts w:ascii="Times New Roman" w:hAnsi="Times New Roman" w:cs="Times New Roman"/>
          <w:sz w:val="24"/>
          <w:szCs w:val="24"/>
        </w:rPr>
        <w:t>reciente</w:t>
      </w:r>
      <w:r w:rsidRPr="00E218BE">
        <w:rPr>
          <w:rFonts w:ascii="Times New Roman" w:hAnsi="Times New Roman" w:cs="Times New Roman"/>
          <w:sz w:val="24"/>
          <w:szCs w:val="24"/>
        </w:rPr>
        <w:t xml:space="preserve"> demuestra que el desarrollo de habilidades sociales y la autorregulación emocional en la educación infantil implica la aplicación de estrategias pedagógicas deliberadas y centradas en las emociones, en lugar de ocurrir de forma natural. Según la literatura tradicional y la investigación reciente, las aulas de educación infantil deben ser espacios de aprendizaje</w:t>
      </w:r>
      <w:r w:rsidR="000F19BA">
        <w:rPr>
          <w:rFonts w:ascii="Times New Roman" w:hAnsi="Times New Roman" w:cs="Times New Roman"/>
          <w:sz w:val="24"/>
          <w:szCs w:val="24"/>
        </w:rPr>
        <w:t>,</w:t>
      </w:r>
      <w:r w:rsidRPr="00E218BE">
        <w:rPr>
          <w:rFonts w:ascii="Times New Roman" w:hAnsi="Times New Roman" w:cs="Times New Roman"/>
          <w:sz w:val="24"/>
          <w:szCs w:val="24"/>
        </w:rPr>
        <w:t xml:space="preserve"> emocionalmente seguros donde los niños puedan identificar, expresar y controlar sus emociones mediante experiencias guiadas. Por lo tanto, los enfoques pedagógicos basados ​​en las emociones se convierten en instrumentos esenciales para prevenir la conducta agresiva y promover relaciones constructivas entre compañeros</w:t>
      </w:r>
      <w:r w:rsidR="000F19BA">
        <w:rPr>
          <w:rFonts w:ascii="Times New Roman" w:hAnsi="Times New Roman" w:cs="Times New Roman"/>
          <w:sz w:val="24"/>
          <w:szCs w:val="24"/>
        </w:rPr>
        <w:t xml:space="preserve"> de clase</w:t>
      </w:r>
      <w:r w:rsidR="00537232" w:rsidRPr="00351866">
        <w:rPr>
          <w:rFonts w:ascii="Times New Roman" w:hAnsi="Times New Roman" w:cs="Times New Roman"/>
          <w:sz w:val="24"/>
          <w:szCs w:val="24"/>
        </w:rPr>
        <w:t>.</w:t>
      </w:r>
    </w:p>
    <w:p w14:paraId="1DCA80DD" w14:textId="4143BBC0" w:rsidR="00A73233" w:rsidRPr="00351866" w:rsidRDefault="00A73233" w:rsidP="00D80493">
      <w:pPr>
        <w:pStyle w:val="Prrafodelista"/>
        <w:spacing w:after="0" w:line="360" w:lineRule="auto"/>
        <w:ind w:left="284" w:firstLine="436"/>
        <w:rPr>
          <w:rFonts w:ascii="Times New Roman" w:hAnsi="Times New Roman" w:cs="Times New Roman"/>
          <w:b/>
          <w:bCs/>
          <w:i/>
          <w:iCs/>
          <w:sz w:val="24"/>
          <w:szCs w:val="24"/>
        </w:rPr>
      </w:pPr>
      <w:r w:rsidRPr="00351866">
        <w:rPr>
          <w:rFonts w:ascii="Times New Roman" w:hAnsi="Times New Roman" w:cs="Times New Roman"/>
          <w:b/>
          <w:bCs/>
          <w:i/>
          <w:iCs/>
          <w:sz w:val="24"/>
          <w:szCs w:val="24"/>
        </w:rPr>
        <w:lastRenderedPageBreak/>
        <w:t xml:space="preserve">Subcategoría 3.1: </w:t>
      </w:r>
      <w:r w:rsidR="00537232" w:rsidRPr="00351866">
        <w:rPr>
          <w:rFonts w:ascii="Times New Roman" w:hAnsi="Times New Roman" w:cs="Times New Roman"/>
          <w:b/>
          <w:bCs/>
          <w:i/>
          <w:iCs/>
          <w:sz w:val="24"/>
          <w:szCs w:val="24"/>
        </w:rPr>
        <w:t xml:space="preserve">Estrategias lúdicas emocionales en la educación inicial </w:t>
      </w:r>
    </w:p>
    <w:p w14:paraId="70B0D796" w14:textId="172D7124" w:rsidR="00E218BE" w:rsidRDefault="00E218BE" w:rsidP="00D80493">
      <w:pPr>
        <w:pStyle w:val="Prrafodelista"/>
        <w:tabs>
          <w:tab w:val="left" w:pos="2835"/>
        </w:tabs>
        <w:spacing w:after="0" w:line="360" w:lineRule="auto"/>
        <w:ind w:firstLine="709"/>
        <w:rPr>
          <w:rFonts w:ascii="Times New Roman" w:hAnsi="Times New Roman" w:cs="Times New Roman"/>
          <w:sz w:val="24"/>
          <w:szCs w:val="24"/>
        </w:rPr>
      </w:pPr>
      <w:r w:rsidRPr="00E218BE">
        <w:rPr>
          <w:rFonts w:ascii="Times New Roman" w:hAnsi="Times New Roman" w:cs="Times New Roman"/>
          <w:sz w:val="24"/>
          <w:szCs w:val="24"/>
        </w:rPr>
        <w:t>Una de las técnicas educativas más importantes para el desarrollo emocional de los niños es el juego. Desde una perspectiva clásica, Piaget (1965) sostiene que el juego permite a los niños expresar sus sentimientos, comprender la realidad y aprender gradualmente el autocontrol. Según Vygotsky (1978), los niños aprenden a controlar sus emociones y su comportamiento, lo que establece una zona de desarrollo próximo.</w:t>
      </w:r>
    </w:p>
    <w:p w14:paraId="451F0312" w14:textId="28243F23" w:rsidR="00DD4E0E" w:rsidRPr="00351866" w:rsidRDefault="00E218BE" w:rsidP="00D80493">
      <w:pPr>
        <w:pStyle w:val="Prrafodelista"/>
        <w:tabs>
          <w:tab w:val="left" w:pos="2835"/>
        </w:tabs>
        <w:spacing w:after="0" w:line="360" w:lineRule="auto"/>
        <w:ind w:firstLine="709"/>
        <w:rPr>
          <w:rFonts w:ascii="Times New Roman" w:hAnsi="Times New Roman" w:cs="Times New Roman"/>
          <w:sz w:val="24"/>
          <w:szCs w:val="24"/>
        </w:rPr>
      </w:pPr>
      <w:r w:rsidRPr="00E218BE">
        <w:rPr>
          <w:rFonts w:ascii="Times New Roman" w:hAnsi="Times New Roman" w:cs="Times New Roman"/>
          <w:sz w:val="24"/>
          <w:szCs w:val="24"/>
        </w:rPr>
        <w:t>Estas conclusiones están respaldadas por los estudios que se enumeran en el cuadro informativo. Según Sánchez-Buenaño y Ribadeneira (2025), las técnicas basadas en el juego mejoran el autocontrol y la expresión emocional, a la vez que fomentan el desarrollo de la inteligencia emocional. En la misma línea, Ruiz Piza et al. (2025) destacan que el juego con enfoque emocional mejora la dinámica del aula y la empatía. Estos hallazgos concuerdan con la recomendación del Ministerio de Educación (MINEDU, 2020) de que las actividades lúdicas ayuden a los niños de entre tres y cinco años a desarrollar la conciencia y la regulación emocional. En este sentido, la investigación confirma que el juego es un enfoque pedagógico muy valioso para fomentar la autorregulación emocional</w:t>
      </w:r>
      <w:r w:rsidR="004C038B">
        <w:rPr>
          <w:rFonts w:ascii="Times New Roman" w:hAnsi="Times New Roman" w:cs="Times New Roman"/>
          <w:sz w:val="24"/>
          <w:szCs w:val="24"/>
        </w:rPr>
        <w:t xml:space="preserve"> en los niños</w:t>
      </w:r>
      <w:r w:rsidR="00537232" w:rsidRPr="00351866">
        <w:rPr>
          <w:rFonts w:ascii="Times New Roman" w:hAnsi="Times New Roman" w:cs="Times New Roman"/>
          <w:sz w:val="24"/>
          <w:szCs w:val="24"/>
        </w:rPr>
        <w:t xml:space="preserve">. </w:t>
      </w:r>
    </w:p>
    <w:p w14:paraId="7CBE5428" w14:textId="62818F87" w:rsidR="00A73233" w:rsidRPr="00351866" w:rsidRDefault="00A73233" w:rsidP="00D80493">
      <w:pPr>
        <w:pStyle w:val="Prrafodelista"/>
        <w:spacing w:after="0" w:line="360" w:lineRule="auto"/>
        <w:ind w:left="284" w:firstLine="436"/>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3.2: Estrategias </w:t>
      </w:r>
      <w:r w:rsidR="00537232" w:rsidRPr="00351866">
        <w:rPr>
          <w:rFonts w:ascii="Times New Roman" w:hAnsi="Times New Roman" w:cs="Times New Roman"/>
          <w:b/>
          <w:bCs/>
          <w:i/>
          <w:iCs/>
          <w:sz w:val="24"/>
          <w:szCs w:val="24"/>
        </w:rPr>
        <w:t>de acompañamiento y mediación docente</w:t>
      </w:r>
    </w:p>
    <w:p w14:paraId="0DC84CA8" w14:textId="5F2B5F0D" w:rsidR="00537232" w:rsidRPr="00351866" w:rsidRDefault="00E218BE" w:rsidP="00D80493">
      <w:pPr>
        <w:pStyle w:val="Prrafodelista"/>
        <w:tabs>
          <w:tab w:val="left" w:pos="2835"/>
        </w:tabs>
        <w:spacing w:after="0" w:line="360" w:lineRule="auto"/>
        <w:ind w:firstLine="709"/>
        <w:rPr>
          <w:rFonts w:ascii="Times New Roman" w:hAnsi="Times New Roman" w:cs="Times New Roman"/>
          <w:sz w:val="24"/>
          <w:szCs w:val="24"/>
        </w:rPr>
      </w:pPr>
      <w:r w:rsidRPr="00E218BE">
        <w:rPr>
          <w:rFonts w:ascii="Times New Roman" w:hAnsi="Times New Roman" w:cs="Times New Roman"/>
          <w:sz w:val="24"/>
          <w:szCs w:val="24"/>
        </w:rPr>
        <w:t xml:space="preserve">Para que las estrategias emocionales influyan en la autorregulación y la convivencia, la mediación del docente es fundamental. Desde una perspectiva clásica, Vygotsky (1978) sostiene que el adulto desempeña un </w:t>
      </w:r>
      <w:r w:rsidR="004A49CA">
        <w:rPr>
          <w:rFonts w:ascii="Times New Roman" w:hAnsi="Times New Roman" w:cs="Times New Roman"/>
          <w:sz w:val="24"/>
          <w:szCs w:val="24"/>
        </w:rPr>
        <w:t xml:space="preserve">verdadero </w:t>
      </w:r>
      <w:r w:rsidRPr="00E218BE">
        <w:rPr>
          <w:rFonts w:ascii="Times New Roman" w:hAnsi="Times New Roman" w:cs="Times New Roman"/>
          <w:sz w:val="24"/>
          <w:szCs w:val="24"/>
        </w:rPr>
        <w:t xml:space="preserve">papel mediador en la internalización de las habilidades sociales y emocionales. La </w:t>
      </w:r>
      <w:r w:rsidR="004A49CA">
        <w:rPr>
          <w:rFonts w:ascii="Times New Roman" w:hAnsi="Times New Roman" w:cs="Times New Roman"/>
          <w:sz w:val="24"/>
          <w:szCs w:val="24"/>
        </w:rPr>
        <w:t>compañía</w:t>
      </w:r>
      <w:r w:rsidRPr="00E218BE">
        <w:rPr>
          <w:rFonts w:ascii="Times New Roman" w:hAnsi="Times New Roman" w:cs="Times New Roman"/>
          <w:sz w:val="24"/>
          <w:szCs w:val="24"/>
        </w:rPr>
        <w:t xml:space="preserve"> del docente permite al niño comprender sus emociones y adoptar comportamientos socialmente aceptables</w:t>
      </w:r>
      <w:r w:rsidR="00537232" w:rsidRPr="00351866">
        <w:rPr>
          <w:rFonts w:ascii="Times New Roman" w:hAnsi="Times New Roman" w:cs="Times New Roman"/>
          <w:sz w:val="24"/>
          <w:szCs w:val="24"/>
        </w:rPr>
        <w:t>.</w:t>
      </w:r>
    </w:p>
    <w:p w14:paraId="5B3DF5DE" w14:textId="08B816FC" w:rsidR="00DD4E0E" w:rsidRPr="00351866" w:rsidRDefault="00E218BE" w:rsidP="00D80493">
      <w:pPr>
        <w:pStyle w:val="Prrafodelista"/>
        <w:tabs>
          <w:tab w:val="left" w:pos="2835"/>
        </w:tabs>
        <w:spacing w:after="0" w:line="360" w:lineRule="auto"/>
        <w:ind w:firstLine="709"/>
        <w:rPr>
          <w:rFonts w:ascii="Times New Roman" w:hAnsi="Times New Roman" w:cs="Times New Roman"/>
          <w:sz w:val="24"/>
          <w:szCs w:val="24"/>
        </w:rPr>
      </w:pPr>
      <w:r w:rsidRPr="00E218BE">
        <w:rPr>
          <w:rFonts w:ascii="Times New Roman" w:hAnsi="Times New Roman" w:cs="Times New Roman"/>
          <w:sz w:val="24"/>
          <w:szCs w:val="24"/>
        </w:rPr>
        <w:t xml:space="preserve">Según Calderón </w:t>
      </w:r>
      <w:proofErr w:type="spellStart"/>
      <w:r w:rsidRPr="00E218BE">
        <w:rPr>
          <w:rFonts w:ascii="Times New Roman" w:hAnsi="Times New Roman" w:cs="Times New Roman"/>
          <w:sz w:val="24"/>
          <w:szCs w:val="24"/>
        </w:rPr>
        <w:t>Calderón</w:t>
      </w:r>
      <w:proofErr w:type="spellEnd"/>
      <w:r w:rsidRPr="00E218BE">
        <w:rPr>
          <w:rFonts w:ascii="Times New Roman" w:hAnsi="Times New Roman" w:cs="Times New Roman"/>
          <w:sz w:val="24"/>
          <w:szCs w:val="24"/>
        </w:rPr>
        <w:t xml:space="preserve"> (2024), los educadores con habilidades socioemocionales crean aulas más seguras y fomentan el aprendizaje emocional. Santander Trigo et al. (2020) demuestran que la regulación emocional del </w:t>
      </w:r>
      <w:r w:rsidR="004A49CA">
        <w:rPr>
          <w:rFonts w:ascii="Times New Roman" w:hAnsi="Times New Roman" w:cs="Times New Roman"/>
          <w:sz w:val="24"/>
          <w:szCs w:val="24"/>
        </w:rPr>
        <w:t>docente</w:t>
      </w:r>
      <w:r w:rsidRPr="00E218BE">
        <w:rPr>
          <w:rFonts w:ascii="Times New Roman" w:hAnsi="Times New Roman" w:cs="Times New Roman"/>
          <w:sz w:val="24"/>
          <w:szCs w:val="24"/>
        </w:rPr>
        <w:t xml:space="preserve"> influye positivamente en la dinámica del aula. Estos resultados coinciden con los de Gutiérrez Quimis et al. (2025), quienes destacan la importancia de las técnicas metodológicas activas basadas en el contacto emocional. Asimismo, el Ministerio de Educación (2020) subraya la relevancia del profesorado para ayudar a los alumnos a </w:t>
      </w:r>
      <w:proofErr w:type="spellStart"/>
      <w:r w:rsidRPr="00E218BE">
        <w:rPr>
          <w:rFonts w:ascii="Times New Roman" w:hAnsi="Times New Roman" w:cs="Times New Roman"/>
          <w:sz w:val="24"/>
          <w:szCs w:val="24"/>
        </w:rPr>
        <w:t>co</w:t>
      </w:r>
      <w:proofErr w:type="spellEnd"/>
      <w:r w:rsidR="004A49CA">
        <w:rPr>
          <w:rFonts w:ascii="Times New Roman" w:hAnsi="Times New Roman" w:cs="Times New Roman"/>
          <w:sz w:val="24"/>
          <w:szCs w:val="24"/>
        </w:rPr>
        <w:t xml:space="preserve"> </w:t>
      </w:r>
      <w:r w:rsidRPr="00E218BE">
        <w:rPr>
          <w:rFonts w:ascii="Times New Roman" w:hAnsi="Times New Roman" w:cs="Times New Roman"/>
          <w:sz w:val="24"/>
          <w:szCs w:val="24"/>
        </w:rPr>
        <w:t xml:space="preserve">regular sus emociones, especialmente durante su infancia y adolescencia, cuando carecen </w:t>
      </w:r>
      <w:r w:rsidRPr="00E218BE">
        <w:rPr>
          <w:rFonts w:ascii="Times New Roman" w:hAnsi="Times New Roman" w:cs="Times New Roman"/>
          <w:sz w:val="24"/>
          <w:szCs w:val="24"/>
        </w:rPr>
        <w:lastRenderedPageBreak/>
        <w:t>de autocontrol. En consecuencia, la mediación docente se reconoce como una técnica pedagógica fundamental para orientar el desarrollo emocional de los niños</w:t>
      </w:r>
      <w:r w:rsidR="00537232" w:rsidRPr="00351866">
        <w:rPr>
          <w:rFonts w:ascii="Times New Roman" w:hAnsi="Times New Roman" w:cs="Times New Roman"/>
          <w:sz w:val="24"/>
          <w:szCs w:val="24"/>
        </w:rPr>
        <w:t>.</w:t>
      </w:r>
    </w:p>
    <w:p w14:paraId="2CAF7360" w14:textId="212065BA" w:rsidR="00A73233" w:rsidRPr="00351866" w:rsidRDefault="00537232" w:rsidP="00D80493">
      <w:pPr>
        <w:pStyle w:val="Prrafodelista"/>
        <w:spacing w:after="0" w:line="360" w:lineRule="auto"/>
        <w:ind w:left="284" w:firstLine="436"/>
        <w:rPr>
          <w:rFonts w:ascii="Times New Roman" w:hAnsi="Times New Roman" w:cs="Times New Roman"/>
          <w:b/>
          <w:bCs/>
          <w:i/>
          <w:iCs/>
          <w:sz w:val="24"/>
          <w:szCs w:val="24"/>
        </w:rPr>
      </w:pPr>
      <w:r w:rsidRPr="00351866">
        <w:rPr>
          <w:rFonts w:ascii="Times New Roman" w:hAnsi="Times New Roman" w:cs="Times New Roman"/>
          <w:b/>
          <w:bCs/>
          <w:i/>
          <w:iCs/>
          <w:sz w:val="24"/>
          <w:szCs w:val="24"/>
        </w:rPr>
        <w:t>Subcategoría 3.3</w:t>
      </w:r>
      <w:r w:rsidR="00A73233" w:rsidRPr="00351866">
        <w:rPr>
          <w:rFonts w:ascii="Times New Roman" w:hAnsi="Times New Roman" w:cs="Times New Roman"/>
          <w:b/>
          <w:bCs/>
          <w:i/>
          <w:iCs/>
          <w:sz w:val="24"/>
          <w:szCs w:val="24"/>
        </w:rPr>
        <w:t xml:space="preserve">: </w:t>
      </w:r>
      <w:r w:rsidRPr="00351866">
        <w:rPr>
          <w:rFonts w:ascii="Times New Roman" w:hAnsi="Times New Roman" w:cs="Times New Roman"/>
          <w:b/>
          <w:bCs/>
          <w:i/>
          <w:iCs/>
          <w:sz w:val="24"/>
          <w:szCs w:val="24"/>
        </w:rPr>
        <w:t>Estrategias de educación emocional explícita</w:t>
      </w:r>
    </w:p>
    <w:p w14:paraId="0C639DE5" w14:textId="268EE4F0" w:rsidR="00537232" w:rsidRPr="00351866" w:rsidRDefault="00E74441" w:rsidP="00D80493">
      <w:pPr>
        <w:pStyle w:val="Prrafodelista"/>
        <w:tabs>
          <w:tab w:val="left" w:pos="2835"/>
        </w:tabs>
        <w:spacing w:after="0" w:line="360" w:lineRule="auto"/>
        <w:ind w:firstLine="709"/>
        <w:rPr>
          <w:rFonts w:ascii="Times New Roman" w:hAnsi="Times New Roman" w:cs="Times New Roman"/>
          <w:sz w:val="24"/>
          <w:szCs w:val="24"/>
        </w:rPr>
      </w:pPr>
      <w:r w:rsidRPr="00E74441">
        <w:rPr>
          <w:rFonts w:ascii="Times New Roman" w:hAnsi="Times New Roman" w:cs="Times New Roman"/>
          <w:sz w:val="24"/>
          <w:szCs w:val="24"/>
        </w:rPr>
        <w:t>La enseñanza de habilidades emocionales mediante actividades organizadas y planificadas se conoce como "educación emocional limpia". Según la tesis de Goleman (1996), la inteligencia emocional se desarrolla mediante la adquisición deliberada de habilidades como el autocontrol, la empatía y la identificación emocional. A través de experiencias educativas deliberadas, estas habilidades pueden enseñarse desde una edad temprana</w:t>
      </w:r>
      <w:r w:rsidR="00537232" w:rsidRPr="00351866">
        <w:rPr>
          <w:rFonts w:ascii="Times New Roman" w:hAnsi="Times New Roman" w:cs="Times New Roman"/>
          <w:sz w:val="24"/>
          <w:szCs w:val="24"/>
        </w:rPr>
        <w:t>.</w:t>
      </w:r>
    </w:p>
    <w:p w14:paraId="43FE1E89" w14:textId="3939B53C" w:rsidR="00DD4E0E" w:rsidRPr="00351866" w:rsidRDefault="00E74441" w:rsidP="00D80493">
      <w:pPr>
        <w:pStyle w:val="Prrafodelista"/>
        <w:tabs>
          <w:tab w:val="left" w:pos="2835"/>
        </w:tabs>
        <w:spacing w:after="0" w:line="360" w:lineRule="auto"/>
        <w:ind w:firstLine="709"/>
        <w:rPr>
          <w:rFonts w:ascii="Times New Roman" w:hAnsi="Times New Roman" w:cs="Times New Roman"/>
          <w:sz w:val="24"/>
          <w:szCs w:val="24"/>
        </w:rPr>
      </w:pPr>
      <w:proofErr w:type="spellStart"/>
      <w:r w:rsidRPr="00E74441">
        <w:rPr>
          <w:rFonts w:ascii="Times New Roman" w:hAnsi="Times New Roman" w:cs="Times New Roman"/>
          <w:sz w:val="24"/>
          <w:szCs w:val="24"/>
        </w:rPr>
        <w:t>Periche</w:t>
      </w:r>
      <w:proofErr w:type="spellEnd"/>
      <w:r w:rsidRPr="00E74441">
        <w:rPr>
          <w:rFonts w:ascii="Times New Roman" w:hAnsi="Times New Roman" w:cs="Times New Roman"/>
          <w:sz w:val="24"/>
          <w:szCs w:val="24"/>
        </w:rPr>
        <w:t xml:space="preserve"> Llenque (2022) señala en el cuadro informativo que los programas de educación emocional mejoran el bienestar infantil y la cohesión escolar. Según Salas Román (2022), la inteligencia emocional potencia las habilidades socioemocionales en la educación </w:t>
      </w:r>
      <w:r w:rsidR="00517BFB">
        <w:rPr>
          <w:rFonts w:ascii="Times New Roman" w:hAnsi="Times New Roman" w:cs="Times New Roman"/>
          <w:sz w:val="24"/>
          <w:szCs w:val="24"/>
        </w:rPr>
        <w:t>inicial</w:t>
      </w:r>
      <w:r w:rsidRPr="00E74441">
        <w:rPr>
          <w:rFonts w:ascii="Times New Roman" w:hAnsi="Times New Roman" w:cs="Times New Roman"/>
          <w:sz w:val="24"/>
          <w:szCs w:val="24"/>
        </w:rPr>
        <w:t xml:space="preserve"> cuando se incorpora como metodología activa. Las recomendaciones de la ANEP (2024), que respaldan ciertas actividades para el desarrollo emocional en el ámbito educativo, concuerdan con estas aportaciones. Asimismo, la educación emocional transversal promueve la autorregulación y reduce los conflictos, según Ruiz Piza et al. (2025). En conjunto, estas estrategias claras validan la enseñanza de las emociones como un tema pedagógico esencial en la educación infantil</w:t>
      </w:r>
      <w:r w:rsidR="00537232" w:rsidRPr="00351866">
        <w:rPr>
          <w:rFonts w:ascii="Times New Roman" w:hAnsi="Times New Roman" w:cs="Times New Roman"/>
          <w:sz w:val="24"/>
          <w:szCs w:val="24"/>
        </w:rPr>
        <w:t>.</w:t>
      </w:r>
    </w:p>
    <w:p w14:paraId="61E9F2A1" w14:textId="4E77CBB5" w:rsidR="00A73233" w:rsidRPr="00351866" w:rsidRDefault="00A73233" w:rsidP="00D80493">
      <w:pPr>
        <w:pStyle w:val="Prrafodelista"/>
        <w:spacing w:after="0" w:line="360" w:lineRule="auto"/>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3.4: </w:t>
      </w:r>
      <w:r w:rsidR="00537232" w:rsidRPr="00351866">
        <w:rPr>
          <w:rFonts w:ascii="Times New Roman" w:hAnsi="Times New Roman" w:cs="Times New Roman"/>
          <w:b/>
          <w:bCs/>
          <w:i/>
          <w:iCs/>
          <w:sz w:val="24"/>
          <w:szCs w:val="24"/>
        </w:rPr>
        <w:t>Estrategias preventivas para la convivencia y la regulación conductual</w:t>
      </w:r>
    </w:p>
    <w:p w14:paraId="43ACDCF4" w14:textId="016C832F" w:rsidR="00E74441" w:rsidRPr="00E74441" w:rsidRDefault="00DD4E0E" w:rsidP="00E74441">
      <w:pPr>
        <w:pStyle w:val="Prrafodelista"/>
        <w:tabs>
          <w:tab w:val="left" w:pos="2835"/>
        </w:tabs>
        <w:spacing w:after="0" w:line="360" w:lineRule="auto"/>
        <w:ind w:firstLine="709"/>
        <w:rPr>
          <w:rFonts w:ascii="Times New Roman" w:hAnsi="Times New Roman" w:cs="Times New Roman"/>
          <w:sz w:val="24"/>
          <w:szCs w:val="24"/>
        </w:rPr>
      </w:pPr>
      <w:r w:rsidRPr="00351866">
        <w:rPr>
          <w:rFonts w:ascii="Times New Roman" w:hAnsi="Times New Roman" w:cs="Times New Roman"/>
          <w:sz w:val="24"/>
          <w:szCs w:val="24"/>
        </w:rPr>
        <w:t xml:space="preserve"> </w:t>
      </w:r>
      <w:r w:rsidR="00F24A54">
        <w:rPr>
          <w:rFonts w:ascii="Times New Roman" w:hAnsi="Times New Roman" w:cs="Times New Roman"/>
          <w:sz w:val="24"/>
          <w:szCs w:val="24"/>
        </w:rPr>
        <w:t>L</w:t>
      </w:r>
      <w:r w:rsidR="00E74441" w:rsidRPr="00E74441">
        <w:rPr>
          <w:rFonts w:ascii="Times New Roman" w:hAnsi="Times New Roman" w:cs="Times New Roman"/>
          <w:sz w:val="24"/>
          <w:szCs w:val="24"/>
        </w:rPr>
        <w:t xml:space="preserve">as tácticas emocionales actúan como elemento disuasorio contra el conflicto y la conducta agresiva en el aula. Según Bandura (1986), el aprendizaje social permite la modificación de la conducta mediante el modelado y el control emocional desde una perspectiva conductual clásica. No obstante, el componente emocional se incorpora a las estrategias modernas como un elemento </w:t>
      </w:r>
      <w:r w:rsidR="00F24A54">
        <w:rPr>
          <w:rFonts w:ascii="Times New Roman" w:hAnsi="Times New Roman" w:cs="Times New Roman"/>
          <w:sz w:val="24"/>
          <w:szCs w:val="24"/>
        </w:rPr>
        <w:t>primordial</w:t>
      </w:r>
      <w:r w:rsidR="00E74441" w:rsidRPr="00E74441">
        <w:rPr>
          <w:rFonts w:ascii="Times New Roman" w:hAnsi="Times New Roman" w:cs="Times New Roman"/>
          <w:sz w:val="24"/>
          <w:szCs w:val="24"/>
        </w:rPr>
        <w:t xml:space="preserve"> para prevenir la violencia en el aula.</w:t>
      </w:r>
    </w:p>
    <w:p w14:paraId="6A31E9E7" w14:textId="34E2A4EA" w:rsidR="00DD4E0E" w:rsidRPr="00351866" w:rsidRDefault="00E74441" w:rsidP="00E74441">
      <w:pPr>
        <w:pStyle w:val="Prrafodelista"/>
        <w:tabs>
          <w:tab w:val="left" w:pos="2835"/>
        </w:tabs>
        <w:spacing w:after="0" w:line="360" w:lineRule="auto"/>
        <w:ind w:firstLine="709"/>
        <w:rPr>
          <w:rFonts w:ascii="Times New Roman" w:hAnsi="Times New Roman" w:cs="Times New Roman"/>
          <w:sz w:val="24"/>
          <w:szCs w:val="24"/>
        </w:rPr>
      </w:pPr>
      <w:r w:rsidRPr="00E74441">
        <w:rPr>
          <w:rFonts w:ascii="Times New Roman" w:hAnsi="Times New Roman" w:cs="Times New Roman"/>
          <w:sz w:val="24"/>
          <w:szCs w:val="24"/>
        </w:rPr>
        <w:t xml:space="preserve">Según López Soria (2024), las conductas disruptivas en niños preescolares están relacionadas con la falta de autorregulación emocional. </w:t>
      </w:r>
      <w:r w:rsidR="00F24A54">
        <w:rPr>
          <w:rFonts w:ascii="Times New Roman" w:hAnsi="Times New Roman" w:cs="Times New Roman"/>
          <w:sz w:val="24"/>
          <w:szCs w:val="24"/>
        </w:rPr>
        <w:t>Igualmente</w:t>
      </w:r>
      <w:r w:rsidRPr="00E74441">
        <w:rPr>
          <w:rFonts w:ascii="Times New Roman" w:hAnsi="Times New Roman" w:cs="Times New Roman"/>
          <w:sz w:val="24"/>
          <w:szCs w:val="24"/>
        </w:rPr>
        <w:t xml:space="preserve">, Santander Trigo et al. (2020) demuestran que mejorar el control emocional reduce las disputas interpersonales. Según MINEDU (2020) y ANEP (2024), entrenar las habilidades emocionales de manera metódica es </w:t>
      </w:r>
      <w:r w:rsidRPr="00E74441">
        <w:rPr>
          <w:rFonts w:ascii="Times New Roman" w:hAnsi="Times New Roman" w:cs="Times New Roman"/>
          <w:sz w:val="24"/>
          <w:szCs w:val="24"/>
        </w:rPr>
        <w:lastRenderedPageBreak/>
        <w:t>una medida preventiva para mejorar la convivencia.</w:t>
      </w:r>
      <w:r>
        <w:rPr>
          <w:rFonts w:ascii="Times New Roman" w:hAnsi="Times New Roman" w:cs="Times New Roman"/>
          <w:sz w:val="24"/>
          <w:szCs w:val="24"/>
        </w:rPr>
        <w:t xml:space="preserve"> </w:t>
      </w:r>
      <w:r w:rsidR="00537232" w:rsidRPr="00351866">
        <w:rPr>
          <w:rFonts w:ascii="Times New Roman" w:hAnsi="Times New Roman" w:cs="Times New Roman"/>
          <w:sz w:val="24"/>
          <w:szCs w:val="24"/>
        </w:rPr>
        <w:t xml:space="preserve">Así, las estrategias pedagógicas basadas en emociones no solo promueven el desarrollo integral, sino que previenen problemáticas conductuales desde una perspectiva formativa y no punitiva. </w:t>
      </w:r>
    </w:p>
    <w:p w14:paraId="1E437DBD" w14:textId="117BC40A" w:rsidR="00B37E7F" w:rsidRPr="00351866" w:rsidRDefault="00A73233" w:rsidP="00237396">
      <w:pPr>
        <w:pStyle w:val="Prrafodelista"/>
        <w:numPr>
          <w:ilvl w:val="2"/>
          <w:numId w:val="28"/>
        </w:numPr>
        <w:spacing w:after="0" w:line="360" w:lineRule="auto"/>
        <w:jc w:val="both"/>
        <w:outlineLvl w:val="2"/>
        <w:rPr>
          <w:rFonts w:ascii="Times New Roman" w:hAnsi="Times New Roman" w:cs="Times New Roman"/>
          <w:sz w:val="24"/>
          <w:szCs w:val="24"/>
        </w:rPr>
      </w:pPr>
      <w:bookmarkStart w:id="74" w:name="_Toc216203387"/>
      <w:bookmarkStart w:id="75" w:name="_Toc226345060"/>
      <w:r w:rsidRPr="00351866">
        <w:rPr>
          <w:rFonts w:ascii="Times New Roman" w:hAnsi="Times New Roman" w:cs="Times New Roman"/>
          <w:b/>
          <w:i/>
          <w:iCs/>
          <w:sz w:val="24"/>
          <w:szCs w:val="24"/>
        </w:rPr>
        <w:t xml:space="preserve">Categoría 4: Evaluación </w:t>
      </w:r>
      <w:bookmarkEnd w:id="74"/>
      <w:r w:rsidR="00B37E7F" w:rsidRPr="00351866">
        <w:rPr>
          <w:rFonts w:ascii="Times New Roman" w:hAnsi="Times New Roman" w:cs="Times New Roman"/>
          <w:b/>
          <w:i/>
          <w:iCs/>
          <w:sz w:val="24"/>
          <w:szCs w:val="24"/>
        </w:rPr>
        <w:t>del impacto del trabajo emocional en la autorregulación y la convivencia</w:t>
      </w:r>
      <w:bookmarkEnd w:id="75"/>
      <w:r w:rsidR="00B37E7F" w:rsidRPr="00351866">
        <w:rPr>
          <w:rFonts w:ascii="Times New Roman" w:hAnsi="Times New Roman" w:cs="Times New Roman"/>
          <w:b/>
          <w:i/>
          <w:iCs/>
          <w:sz w:val="24"/>
          <w:szCs w:val="24"/>
        </w:rPr>
        <w:t xml:space="preserve"> </w:t>
      </w:r>
    </w:p>
    <w:p w14:paraId="1D22437D" w14:textId="787D9265" w:rsidR="00A73233" w:rsidRPr="00351866" w:rsidRDefault="003140D8" w:rsidP="00D80493">
      <w:pPr>
        <w:pStyle w:val="Prrafodelista"/>
        <w:tabs>
          <w:tab w:val="left" w:pos="2835"/>
        </w:tabs>
        <w:spacing w:after="0" w:line="360" w:lineRule="auto"/>
        <w:ind w:firstLine="709"/>
        <w:rPr>
          <w:rFonts w:ascii="Times New Roman" w:hAnsi="Times New Roman" w:cs="Times New Roman"/>
          <w:sz w:val="24"/>
          <w:szCs w:val="24"/>
        </w:rPr>
      </w:pPr>
      <w:r w:rsidRPr="003140D8">
        <w:rPr>
          <w:rFonts w:ascii="Times New Roman" w:hAnsi="Times New Roman" w:cs="Times New Roman"/>
          <w:sz w:val="24"/>
          <w:szCs w:val="24"/>
        </w:rPr>
        <w:t>Un componente esencial para comprender la eficacia de los enfoques pedagógicos dirigidos a la autorregulación emocional y la interacción social en la educación infantil es la evaluación del trabajo emocional. La investigación analizada demuestra que, dado que las emociones se expresan en procesos progresivos de comportamiento, interacción y bienestar, y no solo en resultados cuantificables, la evaluación del aprendizaje emocional requiere técnicas flexibles, cualitativas y contextualizadas. Desde esta perspectiva, la evaluación tiene un propósito formativo y orientador, en lugar de ser meramente punitiva o categorizadora</w:t>
      </w:r>
      <w:r w:rsidR="00B37E7F" w:rsidRPr="00351866">
        <w:rPr>
          <w:rFonts w:ascii="Times New Roman" w:hAnsi="Times New Roman" w:cs="Times New Roman"/>
          <w:sz w:val="24"/>
          <w:szCs w:val="24"/>
        </w:rPr>
        <w:t xml:space="preserve">. </w:t>
      </w:r>
    </w:p>
    <w:p w14:paraId="4683D7F2" w14:textId="252B2B86" w:rsidR="00A73233" w:rsidRPr="00351866" w:rsidRDefault="00A73233" w:rsidP="009747EB">
      <w:pPr>
        <w:pStyle w:val="Prrafodelista"/>
        <w:spacing w:after="0" w:line="360" w:lineRule="auto"/>
        <w:ind w:left="709" w:firstLine="11"/>
        <w:jc w:val="both"/>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4.1: </w:t>
      </w:r>
      <w:r w:rsidR="0045264D" w:rsidRPr="00351866">
        <w:rPr>
          <w:rFonts w:ascii="Times New Roman" w:hAnsi="Times New Roman" w:cs="Times New Roman"/>
          <w:b/>
          <w:bCs/>
          <w:i/>
          <w:iCs/>
          <w:sz w:val="24"/>
          <w:szCs w:val="24"/>
        </w:rPr>
        <w:t>Enfoques de evaluación del desarrollo emocional en la infancia</w:t>
      </w:r>
    </w:p>
    <w:p w14:paraId="0813B344" w14:textId="3D42D329" w:rsidR="0045264D" w:rsidRPr="00351866" w:rsidRDefault="003140D8" w:rsidP="009747EB">
      <w:pPr>
        <w:pStyle w:val="Prrafodelista"/>
        <w:tabs>
          <w:tab w:val="left" w:pos="2835"/>
        </w:tabs>
        <w:spacing w:after="0" w:line="360" w:lineRule="auto"/>
        <w:ind w:firstLine="709"/>
        <w:rPr>
          <w:rFonts w:ascii="Times New Roman" w:hAnsi="Times New Roman" w:cs="Times New Roman"/>
          <w:sz w:val="24"/>
          <w:szCs w:val="24"/>
        </w:rPr>
      </w:pPr>
      <w:r w:rsidRPr="003140D8">
        <w:rPr>
          <w:rFonts w:ascii="Times New Roman" w:hAnsi="Times New Roman" w:cs="Times New Roman"/>
          <w:sz w:val="24"/>
          <w:szCs w:val="24"/>
        </w:rPr>
        <w:t xml:space="preserve">Según autores como Piaget (1970), que se basan en enfoques tradicionales del desarrollo infantil, la evaluación en la primera infancia debe centrarse en los procesos de desarrollo, más que en los resultados del aprendizaje. </w:t>
      </w:r>
      <w:r w:rsidR="00F24A54">
        <w:rPr>
          <w:rFonts w:ascii="Times New Roman" w:hAnsi="Times New Roman" w:cs="Times New Roman"/>
          <w:sz w:val="24"/>
          <w:szCs w:val="24"/>
        </w:rPr>
        <w:t>Igualmente</w:t>
      </w:r>
      <w:r w:rsidRPr="003140D8">
        <w:rPr>
          <w:rFonts w:ascii="Times New Roman" w:hAnsi="Times New Roman" w:cs="Times New Roman"/>
          <w:sz w:val="24"/>
          <w:szCs w:val="24"/>
        </w:rPr>
        <w:t>, Vygotsky (1978) sugiere que la evaluación debe tener en cuenta la zona de desarrollo próximo, valorando lo que el niño puede lograr con ayuda, especialmente en el ámbito emocional</w:t>
      </w:r>
      <w:r w:rsidR="0045264D" w:rsidRPr="00351866">
        <w:rPr>
          <w:rFonts w:ascii="Times New Roman" w:hAnsi="Times New Roman" w:cs="Times New Roman"/>
          <w:sz w:val="24"/>
          <w:szCs w:val="24"/>
        </w:rPr>
        <w:t>.</w:t>
      </w:r>
    </w:p>
    <w:p w14:paraId="6E48E925" w14:textId="6563D1E6" w:rsidR="00DD4E0E" w:rsidRPr="00351866" w:rsidRDefault="003140D8" w:rsidP="009747EB">
      <w:pPr>
        <w:pStyle w:val="Prrafodelista"/>
        <w:tabs>
          <w:tab w:val="left" w:pos="2835"/>
        </w:tabs>
        <w:spacing w:after="0" w:line="360" w:lineRule="auto"/>
        <w:ind w:firstLine="709"/>
        <w:rPr>
          <w:rFonts w:ascii="Times New Roman" w:hAnsi="Times New Roman" w:cs="Times New Roman"/>
          <w:sz w:val="24"/>
          <w:szCs w:val="24"/>
        </w:rPr>
      </w:pPr>
      <w:r w:rsidRPr="003140D8">
        <w:rPr>
          <w:rFonts w:ascii="Times New Roman" w:hAnsi="Times New Roman" w:cs="Times New Roman"/>
          <w:sz w:val="24"/>
          <w:szCs w:val="24"/>
        </w:rPr>
        <w:t xml:space="preserve">Estos puntos de vista son coherentes con investigaciones recientes. Según López Soria (2024), comportamientos como el autocontrol, la tolerancia a la frustración y la resolución de conflictos deben observarse </w:t>
      </w:r>
      <w:r w:rsidR="00F24A54">
        <w:rPr>
          <w:rFonts w:ascii="Times New Roman" w:hAnsi="Times New Roman" w:cs="Times New Roman"/>
          <w:sz w:val="24"/>
          <w:szCs w:val="24"/>
        </w:rPr>
        <w:t>de manera sistemática</w:t>
      </w:r>
      <w:r w:rsidRPr="003140D8">
        <w:rPr>
          <w:rFonts w:ascii="Times New Roman" w:hAnsi="Times New Roman" w:cs="Times New Roman"/>
          <w:sz w:val="24"/>
          <w:szCs w:val="24"/>
        </w:rPr>
        <w:t xml:space="preserve"> para evaluar la autorregulación emocional. Santander Trigo et al. (2020) ilustran la conexión entre el control emocional y el clima escolar mediante métodos tanto cuantitativos como cualitativos. Estos métodos coinciden con </w:t>
      </w:r>
      <w:r w:rsidR="00F24A54">
        <w:rPr>
          <w:rFonts w:ascii="Times New Roman" w:hAnsi="Times New Roman" w:cs="Times New Roman"/>
          <w:sz w:val="24"/>
          <w:szCs w:val="24"/>
        </w:rPr>
        <w:t xml:space="preserve">lo que plantea el </w:t>
      </w:r>
      <w:r w:rsidRPr="003140D8">
        <w:rPr>
          <w:rFonts w:ascii="Times New Roman" w:hAnsi="Times New Roman" w:cs="Times New Roman"/>
          <w:sz w:val="24"/>
          <w:szCs w:val="24"/>
        </w:rPr>
        <w:t xml:space="preserve">MINEDU (2020), propone una evaluación formativa orientada a promover el crecimiento emocional. La mayor parte de la literatura </w:t>
      </w:r>
      <w:r w:rsidR="00F24A54">
        <w:rPr>
          <w:rFonts w:ascii="Times New Roman" w:hAnsi="Times New Roman" w:cs="Times New Roman"/>
          <w:sz w:val="24"/>
          <w:szCs w:val="24"/>
        </w:rPr>
        <w:t xml:space="preserve">analizada </w:t>
      </w:r>
      <w:r w:rsidRPr="003140D8">
        <w:rPr>
          <w:rFonts w:ascii="Times New Roman" w:hAnsi="Times New Roman" w:cs="Times New Roman"/>
          <w:sz w:val="24"/>
          <w:szCs w:val="24"/>
        </w:rPr>
        <w:t xml:space="preserve">argumenta que la comprensión del proceso de desarrollo infantil debe tener </w:t>
      </w:r>
      <w:r w:rsidR="00F24A54">
        <w:rPr>
          <w:rFonts w:ascii="Times New Roman" w:hAnsi="Times New Roman" w:cs="Times New Roman"/>
          <w:sz w:val="24"/>
          <w:szCs w:val="24"/>
        </w:rPr>
        <w:t>la</w:t>
      </w:r>
      <w:r w:rsidRPr="003140D8">
        <w:rPr>
          <w:rFonts w:ascii="Times New Roman" w:hAnsi="Times New Roman" w:cs="Times New Roman"/>
          <w:sz w:val="24"/>
          <w:szCs w:val="24"/>
        </w:rPr>
        <w:t xml:space="preserve"> prioridad al evaluar el desarrollo emocional</w:t>
      </w:r>
      <w:r w:rsidR="0045264D" w:rsidRPr="00351866">
        <w:rPr>
          <w:rFonts w:ascii="Times New Roman" w:hAnsi="Times New Roman" w:cs="Times New Roman"/>
          <w:sz w:val="24"/>
          <w:szCs w:val="24"/>
        </w:rPr>
        <w:t>.</w:t>
      </w:r>
    </w:p>
    <w:p w14:paraId="4B0027F8" w14:textId="3F242A4A" w:rsidR="00A73233" w:rsidRPr="00351866" w:rsidRDefault="00A73233" w:rsidP="009747EB">
      <w:pPr>
        <w:pStyle w:val="Prrafodelista"/>
        <w:spacing w:after="0" w:line="360" w:lineRule="auto"/>
        <w:jc w:val="both"/>
        <w:rPr>
          <w:rFonts w:ascii="Times New Roman" w:hAnsi="Times New Roman" w:cs="Times New Roman"/>
          <w:b/>
          <w:bCs/>
          <w:i/>
          <w:iCs/>
          <w:sz w:val="24"/>
          <w:szCs w:val="24"/>
        </w:rPr>
      </w:pPr>
      <w:r w:rsidRPr="00351866">
        <w:rPr>
          <w:rFonts w:ascii="Times New Roman" w:hAnsi="Times New Roman" w:cs="Times New Roman"/>
          <w:b/>
          <w:bCs/>
          <w:i/>
          <w:iCs/>
          <w:sz w:val="24"/>
          <w:szCs w:val="24"/>
        </w:rPr>
        <w:lastRenderedPageBreak/>
        <w:t xml:space="preserve">Subcategoría 4.2: Instrumentos y </w:t>
      </w:r>
      <w:r w:rsidR="0045264D" w:rsidRPr="00351866">
        <w:rPr>
          <w:rFonts w:ascii="Times New Roman" w:hAnsi="Times New Roman" w:cs="Times New Roman"/>
          <w:b/>
          <w:bCs/>
          <w:i/>
          <w:iCs/>
          <w:sz w:val="24"/>
          <w:szCs w:val="24"/>
        </w:rPr>
        <w:t>técnicas para evaluar la autorregulación emocional</w:t>
      </w:r>
    </w:p>
    <w:p w14:paraId="658AE8B9" w14:textId="354D4286" w:rsidR="0045264D" w:rsidRPr="00351866" w:rsidRDefault="003140D8" w:rsidP="009747EB">
      <w:pPr>
        <w:pStyle w:val="Prrafodelista"/>
        <w:tabs>
          <w:tab w:val="left" w:pos="2835"/>
        </w:tabs>
        <w:spacing w:after="0" w:line="360" w:lineRule="auto"/>
        <w:ind w:firstLine="709"/>
        <w:rPr>
          <w:rFonts w:ascii="Times New Roman" w:hAnsi="Times New Roman" w:cs="Times New Roman"/>
          <w:sz w:val="24"/>
          <w:szCs w:val="24"/>
        </w:rPr>
      </w:pPr>
      <w:r w:rsidRPr="003140D8">
        <w:rPr>
          <w:rFonts w:ascii="Times New Roman" w:hAnsi="Times New Roman" w:cs="Times New Roman"/>
          <w:sz w:val="24"/>
          <w:szCs w:val="24"/>
        </w:rPr>
        <w:t xml:space="preserve">En la educación infantil, la evaluación de la autorregulación emocional </w:t>
      </w:r>
      <w:r w:rsidR="00F24A54" w:rsidRPr="003140D8">
        <w:rPr>
          <w:rFonts w:ascii="Times New Roman" w:hAnsi="Times New Roman" w:cs="Times New Roman"/>
          <w:sz w:val="24"/>
          <w:szCs w:val="24"/>
        </w:rPr>
        <w:t>demanda</w:t>
      </w:r>
      <w:r w:rsidRPr="003140D8">
        <w:rPr>
          <w:rFonts w:ascii="Times New Roman" w:hAnsi="Times New Roman" w:cs="Times New Roman"/>
          <w:sz w:val="24"/>
          <w:szCs w:val="24"/>
        </w:rPr>
        <w:t xml:space="preserve"> el uso de herramientas apropiadas para el desarrollo. Bronfenbrenner (1987) destaca la importancia de evaluar al niño en relación con su entorno, considerando la escuela, el hogar y la comunidad, desde una perspectiva clásica. Esto establece la observación directa como un método </w:t>
      </w:r>
      <w:r w:rsidR="00F24A54" w:rsidRPr="003140D8">
        <w:rPr>
          <w:rFonts w:ascii="Times New Roman" w:hAnsi="Times New Roman" w:cs="Times New Roman"/>
          <w:sz w:val="24"/>
          <w:szCs w:val="24"/>
        </w:rPr>
        <w:t>principal</w:t>
      </w:r>
      <w:r w:rsidR="0045264D" w:rsidRPr="00351866">
        <w:rPr>
          <w:rFonts w:ascii="Times New Roman" w:hAnsi="Times New Roman" w:cs="Times New Roman"/>
          <w:sz w:val="24"/>
          <w:szCs w:val="24"/>
        </w:rPr>
        <w:t>.</w:t>
      </w:r>
    </w:p>
    <w:p w14:paraId="46CCD4EF" w14:textId="29D6AE2D" w:rsidR="00DD4E0E" w:rsidRPr="00351866" w:rsidRDefault="003140D8" w:rsidP="009747EB">
      <w:pPr>
        <w:pStyle w:val="Prrafodelista"/>
        <w:tabs>
          <w:tab w:val="left" w:pos="2835"/>
        </w:tabs>
        <w:spacing w:after="0" w:line="360" w:lineRule="auto"/>
        <w:ind w:firstLine="709"/>
        <w:rPr>
          <w:rFonts w:ascii="Times New Roman" w:hAnsi="Times New Roman" w:cs="Times New Roman"/>
          <w:sz w:val="24"/>
          <w:szCs w:val="24"/>
        </w:rPr>
      </w:pPr>
      <w:r w:rsidRPr="003140D8">
        <w:rPr>
          <w:rFonts w:ascii="Times New Roman" w:hAnsi="Times New Roman" w:cs="Times New Roman"/>
          <w:sz w:val="24"/>
          <w:szCs w:val="24"/>
        </w:rPr>
        <w:t xml:space="preserve">En la investigación </w:t>
      </w:r>
      <w:r w:rsidR="00F24A54">
        <w:rPr>
          <w:rFonts w:ascii="Times New Roman" w:hAnsi="Times New Roman" w:cs="Times New Roman"/>
          <w:sz w:val="24"/>
          <w:szCs w:val="24"/>
        </w:rPr>
        <w:t>analizada</w:t>
      </w:r>
      <w:r w:rsidRPr="003140D8">
        <w:rPr>
          <w:rFonts w:ascii="Times New Roman" w:hAnsi="Times New Roman" w:cs="Times New Roman"/>
          <w:sz w:val="24"/>
          <w:szCs w:val="24"/>
        </w:rPr>
        <w:t>, Sánchez-Buenaño y Ribadeneira (2025) utilizan encuestas y registros observacionales para determinar la mejora en la inteligencia emocional, mientras que Santander Trigo et al. (2020) emplean cuestionarios y escalas para medir la regulación emocional. Por su parte, López Soria (2024) hace hincapié en el análisis documental y el monitoreo de la conducta autorregulada. Estos métodos se alinean con las directrices del Ministerio de Educación (2020), que sugieren el uso de listas de verificación, registros anecdóticos y observación metódica para evaluar el desarrollo emocional. En consecuencia, la evaluación de la autorregulación emocional depende de herramientas cualitativas que permiten la documentación gradual de los cambios emocionales y conductuales</w:t>
      </w:r>
      <w:r w:rsidR="0045264D" w:rsidRPr="00351866">
        <w:rPr>
          <w:rFonts w:ascii="Times New Roman" w:hAnsi="Times New Roman" w:cs="Times New Roman"/>
          <w:sz w:val="24"/>
          <w:szCs w:val="24"/>
        </w:rPr>
        <w:t>.</w:t>
      </w:r>
    </w:p>
    <w:p w14:paraId="600A32C1" w14:textId="029C536D" w:rsidR="00A73233" w:rsidRPr="00351866" w:rsidRDefault="00A73233" w:rsidP="009747EB">
      <w:pPr>
        <w:pStyle w:val="Prrafodelista"/>
        <w:spacing w:after="0" w:line="360" w:lineRule="auto"/>
        <w:ind w:left="284" w:firstLine="436"/>
        <w:rPr>
          <w:rFonts w:ascii="Times New Roman" w:hAnsi="Times New Roman" w:cs="Times New Roman"/>
          <w:b/>
          <w:bCs/>
          <w:i/>
          <w:iCs/>
          <w:sz w:val="24"/>
          <w:szCs w:val="24"/>
        </w:rPr>
      </w:pPr>
      <w:r w:rsidRPr="00351866">
        <w:rPr>
          <w:rFonts w:ascii="Times New Roman" w:hAnsi="Times New Roman" w:cs="Times New Roman"/>
          <w:b/>
          <w:bCs/>
          <w:i/>
          <w:iCs/>
          <w:sz w:val="24"/>
          <w:szCs w:val="24"/>
        </w:rPr>
        <w:t xml:space="preserve">Subcategoría 4.3: </w:t>
      </w:r>
      <w:r w:rsidR="0045264D" w:rsidRPr="00351866">
        <w:rPr>
          <w:rFonts w:ascii="Times New Roman" w:hAnsi="Times New Roman" w:cs="Times New Roman"/>
          <w:b/>
          <w:bCs/>
          <w:i/>
          <w:iCs/>
          <w:sz w:val="24"/>
          <w:szCs w:val="24"/>
        </w:rPr>
        <w:t>Evaluación de la convivencia y el clima del aula</w:t>
      </w:r>
    </w:p>
    <w:p w14:paraId="45DB8E51" w14:textId="0FAAFF5A" w:rsidR="0045264D" w:rsidRPr="00351866" w:rsidRDefault="00F24A54" w:rsidP="009747EB">
      <w:pPr>
        <w:pStyle w:val="Prrafodelista"/>
        <w:tabs>
          <w:tab w:val="left" w:pos="2835"/>
        </w:tabs>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L</w:t>
      </w:r>
      <w:r w:rsidRPr="003140D8">
        <w:rPr>
          <w:rFonts w:ascii="Times New Roman" w:hAnsi="Times New Roman" w:cs="Times New Roman"/>
          <w:sz w:val="24"/>
          <w:szCs w:val="24"/>
        </w:rPr>
        <w:t>a convivencia escolar</w:t>
      </w:r>
      <w:r w:rsidRPr="003140D8">
        <w:rPr>
          <w:rFonts w:ascii="Times New Roman" w:hAnsi="Times New Roman" w:cs="Times New Roman"/>
          <w:sz w:val="24"/>
          <w:szCs w:val="24"/>
        </w:rPr>
        <w:t xml:space="preserve"> </w:t>
      </w:r>
      <w:r>
        <w:rPr>
          <w:rFonts w:ascii="Times New Roman" w:hAnsi="Times New Roman" w:cs="Times New Roman"/>
          <w:sz w:val="24"/>
          <w:szCs w:val="24"/>
        </w:rPr>
        <w:t>es un</w:t>
      </w:r>
      <w:r w:rsidR="003140D8" w:rsidRPr="003140D8">
        <w:rPr>
          <w:rFonts w:ascii="Times New Roman" w:hAnsi="Times New Roman" w:cs="Times New Roman"/>
          <w:sz w:val="24"/>
          <w:szCs w:val="24"/>
        </w:rPr>
        <w:t xml:space="preserve"> indicador importante para evaluar la eficacia del trabajo emocional en la educación infantil. Según las teorías tradicionales del aprendizaje social, Bandura (1986) sostiene que el grado de control emocional y social de los niños se refleja en sus interacciones sociales. Por consiguiente, la convivencia se convierte en un </w:t>
      </w:r>
      <w:r>
        <w:rPr>
          <w:rFonts w:ascii="Times New Roman" w:hAnsi="Times New Roman" w:cs="Times New Roman"/>
          <w:sz w:val="24"/>
          <w:szCs w:val="24"/>
        </w:rPr>
        <w:t xml:space="preserve">excelente </w:t>
      </w:r>
      <w:r w:rsidR="003140D8" w:rsidRPr="003140D8">
        <w:rPr>
          <w:rFonts w:ascii="Times New Roman" w:hAnsi="Times New Roman" w:cs="Times New Roman"/>
          <w:sz w:val="24"/>
          <w:szCs w:val="24"/>
        </w:rPr>
        <w:t>indicador del desarrollo emocional infantil</w:t>
      </w:r>
      <w:r w:rsidR="0045264D" w:rsidRPr="00351866">
        <w:rPr>
          <w:rFonts w:ascii="Times New Roman" w:hAnsi="Times New Roman" w:cs="Times New Roman"/>
          <w:sz w:val="24"/>
          <w:szCs w:val="24"/>
        </w:rPr>
        <w:t>.</w:t>
      </w:r>
    </w:p>
    <w:p w14:paraId="5AA244FF" w14:textId="773668EE" w:rsidR="009747EB" w:rsidRDefault="003140D8" w:rsidP="009747EB">
      <w:pPr>
        <w:pStyle w:val="Prrafodelista"/>
        <w:tabs>
          <w:tab w:val="left" w:pos="2835"/>
        </w:tabs>
        <w:spacing w:after="0" w:line="360" w:lineRule="auto"/>
        <w:ind w:firstLine="709"/>
        <w:rPr>
          <w:rFonts w:ascii="Times New Roman" w:hAnsi="Times New Roman" w:cs="Times New Roman"/>
          <w:sz w:val="24"/>
          <w:szCs w:val="24"/>
        </w:rPr>
      </w:pPr>
      <w:r w:rsidRPr="003140D8">
        <w:rPr>
          <w:rFonts w:ascii="Times New Roman" w:hAnsi="Times New Roman" w:cs="Times New Roman"/>
          <w:sz w:val="24"/>
          <w:szCs w:val="24"/>
        </w:rPr>
        <w:t xml:space="preserve">Según Gutiérrez Quimis et al. (2025), </w:t>
      </w:r>
      <w:r w:rsidR="00F24A54" w:rsidRPr="003140D8">
        <w:rPr>
          <w:rFonts w:ascii="Times New Roman" w:hAnsi="Times New Roman" w:cs="Times New Roman"/>
          <w:sz w:val="24"/>
          <w:szCs w:val="24"/>
        </w:rPr>
        <w:t>el desarrollo de las habilidades socioemocionales se correlaciona</w:t>
      </w:r>
      <w:r w:rsidR="00F24A54">
        <w:rPr>
          <w:rFonts w:ascii="Times New Roman" w:hAnsi="Times New Roman" w:cs="Times New Roman"/>
          <w:sz w:val="24"/>
          <w:szCs w:val="24"/>
        </w:rPr>
        <w:t xml:space="preserve"> directamente</w:t>
      </w:r>
      <w:r w:rsidRPr="003140D8">
        <w:rPr>
          <w:rFonts w:ascii="Times New Roman" w:hAnsi="Times New Roman" w:cs="Times New Roman"/>
          <w:sz w:val="24"/>
          <w:szCs w:val="24"/>
        </w:rPr>
        <w:t xml:space="preserve"> con un clima escolar favorable. De manera similar, Santander Trigo et al. (2020) muestran que existe menos conflicto en las clases</w:t>
      </w:r>
      <w:r w:rsidR="00F24A54">
        <w:rPr>
          <w:rFonts w:ascii="Times New Roman" w:hAnsi="Times New Roman" w:cs="Times New Roman"/>
          <w:sz w:val="24"/>
          <w:szCs w:val="24"/>
        </w:rPr>
        <w:t xml:space="preserve"> cuando los estudiantes tienen una </w:t>
      </w:r>
      <w:r w:rsidRPr="003140D8">
        <w:rPr>
          <w:rFonts w:ascii="Times New Roman" w:hAnsi="Times New Roman" w:cs="Times New Roman"/>
          <w:sz w:val="24"/>
          <w:szCs w:val="24"/>
        </w:rPr>
        <w:t xml:space="preserve">mejor regulación emocional. Estos hallazgos son consistentes con ANEP (2024), que evalúa la convivencia mediante indicadores como la participación, la cooperación, el respeto a la ley y la resolución pacífica de conflictos. MINEDU (2020) destaca que es posible evaluar la eficacia de los métodos emocionales en el contexto peruano </w:t>
      </w:r>
      <w:r w:rsidR="00F24A54">
        <w:rPr>
          <w:rFonts w:ascii="Times New Roman" w:hAnsi="Times New Roman" w:cs="Times New Roman"/>
          <w:sz w:val="24"/>
          <w:szCs w:val="24"/>
        </w:rPr>
        <w:t>solo observando</w:t>
      </w:r>
      <w:r w:rsidRPr="003140D8">
        <w:rPr>
          <w:rFonts w:ascii="Times New Roman" w:hAnsi="Times New Roman" w:cs="Times New Roman"/>
          <w:sz w:val="24"/>
          <w:szCs w:val="24"/>
        </w:rPr>
        <w:t xml:space="preserve"> el ambiente del aula. De esta forma, la convivencia </w:t>
      </w:r>
      <w:r w:rsidRPr="003140D8">
        <w:rPr>
          <w:rFonts w:ascii="Times New Roman" w:hAnsi="Times New Roman" w:cs="Times New Roman"/>
          <w:sz w:val="24"/>
          <w:szCs w:val="24"/>
        </w:rPr>
        <w:lastRenderedPageBreak/>
        <w:t>se establece como un criterio clave para evaluar el trabajo emocional en la educación infantil</w:t>
      </w:r>
      <w:r w:rsidR="005B4059" w:rsidRPr="00351866">
        <w:rPr>
          <w:rFonts w:ascii="Times New Roman" w:hAnsi="Times New Roman" w:cs="Times New Roman"/>
          <w:sz w:val="24"/>
          <w:szCs w:val="24"/>
        </w:rPr>
        <w:t>.</w:t>
      </w:r>
    </w:p>
    <w:p w14:paraId="70773FB7" w14:textId="5610B951" w:rsidR="0045264D" w:rsidRPr="009747EB" w:rsidRDefault="0045264D" w:rsidP="009747EB">
      <w:pPr>
        <w:pStyle w:val="Prrafodelista"/>
        <w:tabs>
          <w:tab w:val="left" w:pos="2835"/>
        </w:tabs>
        <w:spacing w:after="0" w:line="360" w:lineRule="auto"/>
        <w:rPr>
          <w:rFonts w:ascii="Times New Roman" w:hAnsi="Times New Roman" w:cs="Times New Roman"/>
          <w:sz w:val="24"/>
          <w:szCs w:val="24"/>
        </w:rPr>
      </w:pPr>
      <w:r w:rsidRPr="009747EB">
        <w:rPr>
          <w:rFonts w:ascii="Times New Roman" w:hAnsi="Times New Roman" w:cs="Times New Roman"/>
          <w:b/>
          <w:bCs/>
          <w:i/>
          <w:iCs/>
          <w:sz w:val="24"/>
          <w:szCs w:val="24"/>
        </w:rPr>
        <w:t>Subcategoría 4.4: Evaluación formativa y retroalimentación en el trabajo emocional</w:t>
      </w:r>
    </w:p>
    <w:p w14:paraId="5744ACB2" w14:textId="470B3F54" w:rsidR="00237396" w:rsidRDefault="009747EB" w:rsidP="009747EB">
      <w:pPr>
        <w:pStyle w:val="Prrafodelista"/>
        <w:spacing w:after="0" w:line="360" w:lineRule="auto"/>
        <w:rPr>
          <w:rFonts w:ascii="Times New Roman" w:hAnsi="Times New Roman" w:cs="Times New Roman"/>
          <w:sz w:val="24"/>
          <w:szCs w:val="24"/>
        </w:rPr>
      </w:pPr>
      <w:r>
        <w:rPr>
          <w:rFonts w:ascii="Times New Roman" w:hAnsi="Times New Roman" w:cs="Times New Roman"/>
          <w:sz w:val="24"/>
          <w:szCs w:val="24"/>
        </w:rPr>
        <w:tab/>
      </w:r>
      <w:r w:rsidR="003140D8" w:rsidRPr="003140D8">
        <w:rPr>
          <w:rFonts w:ascii="Times New Roman" w:hAnsi="Times New Roman" w:cs="Times New Roman"/>
          <w:sz w:val="24"/>
          <w:szCs w:val="24"/>
        </w:rPr>
        <w:t>La evaluación del desarrollo emocional de un niño debe considerarse un proceso formativo que favorece su aprendizaje socioemocional. Ausubel (1983) destaca, desde un enfoque pedagógico tradicional, que la retroalimentación constante fortalece el aprendizaje significativo. Aplicado al ámbito emocional, implica que el niño reciba orientación continua y apoyo afectivo</w:t>
      </w:r>
      <w:r w:rsidR="00F0348C">
        <w:rPr>
          <w:rFonts w:ascii="Times New Roman" w:hAnsi="Times New Roman" w:cs="Times New Roman"/>
          <w:sz w:val="24"/>
          <w:szCs w:val="24"/>
        </w:rPr>
        <w:t xml:space="preserve"> por parte del docente, sus padres y su entorno</w:t>
      </w:r>
      <w:r w:rsidR="0045264D" w:rsidRPr="00351866">
        <w:rPr>
          <w:rFonts w:ascii="Times New Roman" w:hAnsi="Times New Roman" w:cs="Times New Roman"/>
          <w:sz w:val="24"/>
          <w:szCs w:val="24"/>
        </w:rPr>
        <w:t>.</w:t>
      </w:r>
    </w:p>
    <w:p w14:paraId="02FB5F11" w14:textId="37D55FE7" w:rsidR="0045264D" w:rsidRDefault="003140D8" w:rsidP="009747EB">
      <w:pPr>
        <w:pStyle w:val="Prrafodelista"/>
        <w:spacing w:after="0" w:line="360" w:lineRule="auto"/>
        <w:ind w:firstLine="720"/>
        <w:rPr>
          <w:rFonts w:ascii="Times New Roman" w:hAnsi="Times New Roman" w:cs="Times New Roman"/>
          <w:sz w:val="24"/>
          <w:szCs w:val="24"/>
        </w:rPr>
      </w:pPr>
      <w:r w:rsidRPr="003140D8">
        <w:rPr>
          <w:rFonts w:ascii="Times New Roman" w:hAnsi="Times New Roman" w:cs="Times New Roman"/>
          <w:sz w:val="24"/>
          <w:szCs w:val="24"/>
        </w:rPr>
        <w:t xml:space="preserve">Según </w:t>
      </w:r>
      <w:proofErr w:type="spellStart"/>
      <w:r w:rsidRPr="003140D8">
        <w:rPr>
          <w:rFonts w:ascii="Times New Roman" w:hAnsi="Times New Roman" w:cs="Times New Roman"/>
          <w:sz w:val="24"/>
          <w:szCs w:val="24"/>
        </w:rPr>
        <w:t>Periche</w:t>
      </w:r>
      <w:proofErr w:type="spellEnd"/>
      <w:r w:rsidRPr="003140D8">
        <w:rPr>
          <w:rFonts w:ascii="Times New Roman" w:hAnsi="Times New Roman" w:cs="Times New Roman"/>
          <w:sz w:val="24"/>
          <w:szCs w:val="24"/>
        </w:rPr>
        <w:t xml:space="preserve"> Llenque (2022), la evaluación emocional debe utilizarse para mejorar el bienestar infantil y modificar los enfoques pedagógicos. Asimismo,</w:t>
      </w:r>
      <w:r w:rsidR="00F0348C" w:rsidRPr="00F0348C">
        <w:rPr>
          <w:rFonts w:ascii="Times New Roman" w:hAnsi="Times New Roman" w:cs="Times New Roman"/>
          <w:sz w:val="24"/>
          <w:szCs w:val="24"/>
        </w:rPr>
        <w:t xml:space="preserve"> </w:t>
      </w:r>
      <w:r w:rsidR="00F0348C" w:rsidRPr="003140D8">
        <w:rPr>
          <w:rFonts w:ascii="Times New Roman" w:hAnsi="Times New Roman" w:cs="Times New Roman"/>
          <w:sz w:val="24"/>
          <w:szCs w:val="24"/>
        </w:rPr>
        <w:t>según Salas Román (2022)</w:t>
      </w:r>
      <w:r w:rsidR="00F0348C">
        <w:rPr>
          <w:rFonts w:ascii="Times New Roman" w:hAnsi="Times New Roman" w:cs="Times New Roman"/>
          <w:sz w:val="24"/>
          <w:szCs w:val="24"/>
        </w:rPr>
        <w:t>,</w:t>
      </w:r>
      <w:r w:rsidRPr="003140D8">
        <w:rPr>
          <w:rFonts w:ascii="Times New Roman" w:hAnsi="Times New Roman" w:cs="Times New Roman"/>
          <w:sz w:val="24"/>
          <w:szCs w:val="24"/>
        </w:rPr>
        <w:t xml:space="preserve"> la retroalimentación emocional promueve la consciencia y la autorregulación progresiva</w:t>
      </w:r>
      <w:r w:rsidR="00F0348C">
        <w:rPr>
          <w:rFonts w:ascii="Times New Roman" w:hAnsi="Times New Roman" w:cs="Times New Roman"/>
          <w:sz w:val="24"/>
          <w:szCs w:val="24"/>
        </w:rPr>
        <w:t>.</w:t>
      </w:r>
      <w:r w:rsidRPr="003140D8">
        <w:rPr>
          <w:rFonts w:ascii="Times New Roman" w:hAnsi="Times New Roman" w:cs="Times New Roman"/>
          <w:sz w:val="24"/>
          <w:szCs w:val="24"/>
        </w:rPr>
        <w:t xml:space="preserve"> Estas posturas respaldan una evaluación cualitativa, descriptiva y no punitiva, en consonancia con MINEDU (2020) y ANEP (2024). En consecuencia, la evaluación del trabajo emocional se establece como un instrumento pedagógico que orienta la instrucción y fomenta el autocontrol y las relaciones constructivas desde una perspectiva formativa y preventiva</w:t>
      </w:r>
      <w:r w:rsidR="0045264D" w:rsidRPr="00351866">
        <w:rPr>
          <w:rFonts w:ascii="Times New Roman" w:hAnsi="Times New Roman" w:cs="Times New Roman"/>
          <w:sz w:val="24"/>
          <w:szCs w:val="24"/>
        </w:rPr>
        <w:t>.</w:t>
      </w:r>
    </w:p>
    <w:p w14:paraId="66183490" w14:textId="77777777" w:rsidR="00237396" w:rsidRDefault="00237396" w:rsidP="00237396">
      <w:pPr>
        <w:spacing w:after="0" w:line="360" w:lineRule="auto"/>
        <w:ind w:left="284" w:firstLine="436"/>
        <w:jc w:val="both"/>
        <w:rPr>
          <w:rFonts w:ascii="Times New Roman" w:hAnsi="Times New Roman" w:cs="Times New Roman"/>
          <w:sz w:val="24"/>
          <w:szCs w:val="24"/>
        </w:rPr>
      </w:pPr>
    </w:p>
    <w:p w14:paraId="45E6FFE8"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382B8E30"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2303111A"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53F87216"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255292F4"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5F1EF618"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4FBAD399" w14:textId="77777777" w:rsidR="00F0348C" w:rsidRDefault="00F0348C" w:rsidP="00237396">
      <w:pPr>
        <w:spacing w:after="0" w:line="360" w:lineRule="auto"/>
        <w:ind w:left="284" w:firstLine="436"/>
        <w:jc w:val="both"/>
        <w:rPr>
          <w:rFonts w:ascii="Times New Roman" w:hAnsi="Times New Roman" w:cs="Times New Roman"/>
          <w:sz w:val="24"/>
          <w:szCs w:val="24"/>
        </w:rPr>
      </w:pPr>
    </w:p>
    <w:p w14:paraId="3A0EC310" w14:textId="77777777" w:rsidR="00F0348C" w:rsidRDefault="00F0348C" w:rsidP="00237396">
      <w:pPr>
        <w:spacing w:after="0" w:line="360" w:lineRule="auto"/>
        <w:ind w:left="284" w:firstLine="436"/>
        <w:jc w:val="both"/>
        <w:rPr>
          <w:rFonts w:ascii="Times New Roman" w:hAnsi="Times New Roman" w:cs="Times New Roman"/>
          <w:sz w:val="24"/>
          <w:szCs w:val="24"/>
        </w:rPr>
      </w:pPr>
    </w:p>
    <w:p w14:paraId="213A45CE"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0B60822C"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7D9513EC"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63FBAC47"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7E04BBFE" w14:textId="77777777" w:rsidR="009747EB" w:rsidRDefault="009747EB" w:rsidP="00237396">
      <w:pPr>
        <w:spacing w:after="0" w:line="360" w:lineRule="auto"/>
        <w:ind w:left="284" w:firstLine="436"/>
        <w:jc w:val="both"/>
        <w:rPr>
          <w:rFonts w:ascii="Times New Roman" w:hAnsi="Times New Roman" w:cs="Times New Roman"/>
          <w:sz w:val="24"/>
          <w:szCs w:val="24"/>
        </w:rPr>
      </w:pPr>
    </w:p>
    <w:p w14:paraId="02680BBE" w14:textId="5630FBC7" w:rsidR="00115157" w:rsidRDefault="00115157" w:rsidP="00351866">
      <w:pPr>
        <w:pStyle w:val="Ttulo1"/>
        <w:spacing w:before="0" w:line="360" w:lineRule="auto"/>
        <w:jc w:val="center"/>
        <w:rPr>
          <w:rFonts w:ascii="Times New Roman" w:hAnsi="Times New Roman" w:cs="Times New Roman"/>
          <w:b/>
          <w:bCs/>
          <w:color w:val="000000" w:themeColor="text1"/>
          <w:sz w:val="24"/>
          <w:szCs w:val="24"/>
          <w:lang w:val="es-ES_tradnl"/>
        </w:rPr>
      </w:pPr>
      <w:bookmarkStart w:id="76" w:name="_Toc216203388"/>
      <w:bookmarkStart w:id="77" w:name="_Toc226345061"/>
      <w:r w:rsidRPr="00351866">
        <w:rPr>
          <w:rFonts w:ascii="Times New Roman" w:hAnsi="Times New Roman" w:cs="Times New Roman"/>
          <w:b/>
          <w:bCs/>
          <w:color w:val="000000" w:themeColor="text1"/>
          <w:sz w:val="24"/>
          <w:szCs w:val="24"/>
          <w:lang w:val="es-ES_tradnl"/>
        </w:rPr>
        <w:lastRenderedPageBreak/>
        <w:t>Reflexiones finales del estado del arte</w:t>
      </w:r>
      <w:bookmarkEnd w:id="76"/>
      <w:bookmarkEnd w:id="77"/>
    </w:p>
    <w:p w14:paraId="44F65F12" w14:textId="77777777" w:rsidR="00F0348C" w:rsidRDefault="00F0348C" w:rsidP="009747EB">
      <w:pPr>
        <w:spacing w:after="0" w:line="360" w:lineRule="auto"/>
        <w:ind w:firstLine="720"/>
        <w:rPr>
          <w:rFonts w:ascii="Times New Roman" w:hAnsi="Times New Roman" w:cs="Times New Roman"/>
          <w:sz w:val="24"/>
          <w:szCs w:val="24"/>
          <w:lang w:val="es-ES_tradnl"/>
        </w:rPr>
      </w:pPr>
    </w:p>
    <w:p w14:paraId="1D7F3FF6" w14:textId="74B18464" w:rsidR="009B1559" w:rsidRPr="00351866" w:rsidRDefault="00B66013" w:rsidP="009747EB">
      <w:pPr>
        <w:spacing w:after="0" w:line="360" w:lineRule="auto"/>
        <w:ind w:firstLine="720"/>
        <w:rPr>
          <w:rFonts w:ascii="Times New Roman" w:hAnsi="Times New Roman" w:cs="Times New Roman"/>
          <w:sz w:val="24"/>
          <w:szCs w:val="24"/>
          <w:lang w:val="es-ES_tradnl"/>
        </w:rPr>
      </w:pPr>
      <w:r w:rsidRPr="00B66013">
        <w:rPr>
          <w:rFonts w:ascii="Times New Roman" w:hAnsi="Times New Roman" w:cs="Times New Roman"/>
          <w:sz w:val="24"/>
          <w:szCs w:val="24"/>
          <w:lang w:val="es-ES_tradnl"/>
        </w:rPr>
        <w:t xml:space="preserve">El uso de las emociones como método pedagógico para mejorar la autorregulación emocional y la interacción social </w:t>
      </w:r>
      <w:r w:rsidR="0020586B">
        <w:rPr>
          <w:rFonts w:ascii="Times New Roman" w:hAnsi="Times New Roman" w:cs="Times New Roman"/>
          <w:sz w:val="24"/>
          <w:szCs w:val="24"/>
          <w:lang w:val="es-ES_tradnl"/>
        </w:rPr>
        <w:t>en educación inicial</w:t>
      </w:r>
      <w:r w:rsidRPr="00B66013">
        <w:rPr>
          <w:rFonts w:ascii="Times New Roman" w:hAnsi="Times New Roman" w:cs="Times New Roman"/>
          <w:sz w:val="24"/>
          <w:szCs w:val="24"/>
          <w:lang w:val="es-ES_tradnl"/>
        </w:rPr>
        <w:t xml:space="preserve"> es un campo de estudio pertinente y en constante desarrollo, según evaluación del estado del arte. Los autores de la literatura examinada coinciden en que las emociones son </w:t>
      </w:r>
      <w:r w:rsidR="0020586B" w:rsidRPr="00B66013">
        <w:rPr>
          <w:rFonts w:ascii="Times New Roman" w:hAnsi="Times New Roman" w:cs="Times New Roman"/>
          <w:sz w:val="24"/>
          <w:szCs w:val="24"/>
          <w:lang w:val="es-ES_tradnl"/>
        </w:rPr>
        <w:t>decisivas</w:t>
      </w:r>
      <w:r w:rsidRPr="00B66013">
        <w:rPr>
          <w:rFonts w:ascii="Times New Roman" w:hAnsi="Times New Roman" w:cs="Times New Roman"/>
          <w:sz w:val="24"/>
          <w:szCs w:val="24"/>
          <w:lang w:val="es-ES_tradnl"/>
        </w:rPr>
        <w:t xml:space="preserve"> para el desarrollo integral de los niños, especialmente entre los tres y los cinco años, periodo considerado crítico para el desarrollo de habilidades socioemocionales</w:t>
      </w:r>
      <w:r w:rsidR="009B1559" w:rsidRPr="00351866">
        <w:rPr>
          <w:rFonts w:ascii="Times New Roman" w:hAnsi="Times New Roman" w:cs="Times New Roman"/>
          <w:sz w:val="24"/>
          <w:szCs w:val="24"/>
          <w:lang w:val="es-ES_tradnl"/>
        </w:rPr>
        <w:t>.</w:t>
      </w:r>
    </w:p>
    <w:p w14:paraId="759D78BF" w14:textId="42E60F5A" w:rsidR="009B1559" w:rsidRPr="00351866" w:rsidRDefault="0020586B" w:rsidP="009747EB">
      <w:pPr>
        <w:spacing w:after="0" w:line="360" w:lineRule="auto"/>
        <w:ind w:firstLine="720"/>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Los estudios </w:t>
      </w:r>
      <w:r w:rsidR="00B66013" w:rsidRPr="00B66013">
        <w:rPr>
          <w:rFonts w:ascii="Times New Roman" w:hAnsi="Times New Roman" w:cs="Times New Roman"/>
          <w:sz w:val="24"/>
          <w:szCs w:val="24"/>
          <w:lang w:val="es-ES_tradnl"/>
        </w:rPr>
        <w:t>analizad</w:t>
      </w:r>
      <w:r>
        <w:rPr>
          <w:rFonts w:ascii="Times New Roman" w:hAnsi="Times New Roman" w:cs="Times New Roman"/>
          <w:sz w:val="24"/>
          <w:szCs w:val="24"/>
          <w:lang w:val="es-ES_tradnl"/>
        </w:rPr>
        <w:t>os</w:t>
      </w:r>
      <w:r w:rsidR="00B66013" w:rsidRPr="00B66013">
        <w:rPr>
          <w:rFonts w:ascii="Times New Roman" w:hAnsi="Times New Roman" w:cs="Times New Roman"/>
          <w:sz w:val="24"/>
          <w:szCs w:val="24"/>
          <w:lang w:val="es-ES_tradnl"/>
        </w:rPr>
        <w:t xml:space="preserve"> confirma</w:t>
      </w:r>
      <w:r>
        <w:rPr>
          <w:rFonts w:ascii="Times New Roman" w:hAnsi="Times New Roman" w:cs="Times New Roman"/>
          <w:sz w:val="24"/>
          <w:szCs w:val="24"/>
          <w:lang w:val="es-ES_tradnl"/>
        </w:rPr>
        <w:t>n</w:t>
      </w:r>
      <w:r w:rsidR="00B66013" w:rsidRPr="00B66013">
        <w:rPr>
          <w:rFonts w:ascii="Times New Roman" w:hAnsi="Times New Roman" w:cs="Times New Roman"/>
          <w:sz w:val="24"/>
          <w:szCs w:val="24"/>
          <w:lang w:val="es-ES_tradnl"/>
        </w:rPr>
        <w:t xml:space="preserve"> que el apoyo educativo intencional, </w:t>
      </w:r>
      <w:r w:rsidRPr="00B66013">
        <w:rPr>
          <w:rFonts w:ascii="Times New Roman" w:hAnsi="Times New Roman" w:cs="Times New Roman"/>
          <w:sz w:val="24"/>
          <w:szCs w:val="24"/>
          <w:lang w:val="es-ES_tradnl"/>
        </w:rPr>
        <w:t>sistemático</w:t>
      </w:r>
      <w:r w:rsidR="00B66013" w:rsidRPr="00B66013">
        <w:rPr>
          <w:rFonts w:ascii="Times New Roman" w:hAnsi="Times New Roman" w:cs="Times New Roman"/>
          <w:sz w:val="24"/>
          <w:szCs w:val="24"/>
          <w:lang w:val="es-ES_tradnl"/>
        </w:rPr>
        <w:t xml:space="preserve"> y contextualizado es necesario para el desarrollo de la autorregulación emocional. Según autores como Ruiz Piza et al. (2025), Santander Trigo et al. (2020) y López Soria (2024), los niños que reconocen, expresan y controlan sus emociones tienen mejores habilidades sociales, se comportan menos agresiv</w:t>
      </w:r>
      <w:r>
        <w:rPr>
          <w:rFonts w:ascii="Times New Roman" w:hAnsi="Times New Roman" w:cs="Times New Roman"/>
          <w:sz w:val="24"/>
          <w:szCs w:val="24"/>
          <w:lang w:val="es-ES_tradnl"/>
        </w:rPr>
        <w:t xml:space="preserve">os </w:t>
      </w:r>
      <w:r w:rsidR="00B66013" w:rsidRPr="00B66013">
        <w:rPr>
          <w:rFonts w:ascii="Times New Roman" w:hAnsi="Times New Roman" w:cs="Times New Roman"/>
          <w:sz w:val="24"/>
          <w:szCs w:val="24"/>
          <w:lang w:val="es-ES_tradnl"/>
        </w:rPr>
        <w:t xml:space="preserve">y muestran mayor interés por el estudio. Este consenso respalda la idea de que la educación emocional debe considerarse </w:t>
      </w:r>
      <w:r>
        <w:rPr>
          <w:rFonts w:ascii="Times New Roman" w:hAnsi="Times New Roman" w:cs="Times New Roman"/>
          <w:sz w:val="24"/>
          <w:szCs w:val="24"/>
          <w:lang w:val="es-ES_tradnl"/>
        </w:rPr>
        <w:t>como un área</w:t>
      </w:r>
      <w:r w:rsidR="00B66013" w:rsidRPr="00B66013">
        <w:rPr>
          <w:rFonts w:ascii="Times New Roman" w:hAnsi="Times New Roman" w:cs="Times New Roman"/>
          <w:sz w:val="24"/>
          <w:szCs w:val="24"/>
          <w:lang w:val="es-ES_tradnl"/>
        </w:rPr>
        <w:t xml:space="preserve"> del currículo, en lugar de una actividad aislada</w:t>
      </w:r>
      <w:r w:rsidR="009B1559" w:rsidRPr="00351866">
        <w:rPr>
          <w:rFonts w:ascii="Times New Roman" w:hAnsi="Times New Roman" w:cs="Times New Roman"/>
          <w:sz w:val="24"/>
          <w:szCs w:val="24"/>
          <w:lang w:val="es-ES_tradnl"/>
        </w:rPr>
        <w:t>.</w:t>
      </w:r>
    </w:p>
    <w:p w14:paraId="479EDE78" w14:textId="493793DA" w:rsidR="009B1559" w:rsidRPr="00351866" w:rsidRDefault="0020586B" w:rsidP="009747EB">
      <w:pPr>
        <w:spacing w:after="0" w:line="360" w:lineRule="auto"/>
        <w:ind w:firstLine="720"/>
        <w:rPr>
          <w:rFonts w:ascii="Times New Roman" w:hAnsi="Times New Roman" w:cs="Times New Roman"/>
          <w:sz w:val="24"/>
          <w:szCs w:val="24"/>
          <w:lang w:val="es-ES_tradnl"/>
        </w:rPr>
      </w:pPr>
      <w:r>
        <w:rPr>
          <w:rFonts w:ascii="Times New Roman" w:hAnsi="Times New Roman" w:cs="Times New Roman"/>
          <w:sz w:val="24"/>
          <w:szCs w:val="24"/>
          <w:lang w:val="es-ES_tradnl"/>
        </w:rPr>
        <w:t>S</w:t>
      </w:r>
      <w:r w:rsidR="00606331" w:rsidRPr="00606331">
        <w:rPr>
          <w:rFonts w:ascii="Times New Roman" w:hAnsi="Times New Roman" w:cs="Times New Roman"/>
          <w:sz w:val="24"/>
          <w:szCs w:val="24"/>
          <w:lang w:val="es-ES_tradnl"/>
        </w:rPr>
        <w:t xml:space="preserve">e reconoce el papel fundamental del docente como mediador emocional. Investigaciones como la realizada por Calderón </w:t>
      </w:r>
      <w:proofErr w:type="spellStart"/>
      <w:r w:rsidR="00606331" w:rsidRPr="00606331">
        <w:rPr>
          <w:rFonts w:ascii="Times New Roman" w:hAnsi="Times New Roman" w:cs="Times New Roman"/>
          <w:sz w:val="24"/>
          <w:szCs w:val="24"/>
          <w:lang w:val="es-ES_tradnl"/>
        </w:rPr>
        <w:t>Calderón</w:t>
      </w:r>
      <w:proofErr w:type="spellEnd"/>
      <w:r w:rsidR="00606331" w:rsidRPr="00606331">
        <w:rPr>
          <w:rFonts w:ascii="Times New Roman" w:hAnsi="Times New Roman" w:cs="Times New Roman"/>
          <w:sz w:val="24"/>
          <w:szCs w:val="24"/>
          <w:lang w:val="es-ES_tradnl"/>
        </w:rPr>
        <w:t xml:space="preserve"> (2024) y documentos institucionales de la Administración Nacional de Educación Pública (2024) y del Ministerio de Educación (2020) resaltan el impacto directo de la competencia socioemocional del docente en el ambiente del aula y en los procesos de autorregulación de los niños. Esto subraya la importancia de mejorar la formación docente en educación emocional, especialmente para la primera infancia</w:t>
      </w:r>
      <w:r w:rsidR="009B1559" w:rsidRPr="00351866">
        <w:rPr>
          <w:rFonts w:ascii="Times New Roman" w:hAnsi="Times New Roman" w:cs="Times New Roman"/>
          <w:sz w:val="24"/>
          <w:szCs w:val="24"/>
          <w:lang w:val="es-ES_tradnl"/>
        </w:rPr>
        <w:t>.</w:t>
      </w:r>
    </w:p>
    <w:p w14:paraId="30EA3EFD" w14:textId="3D536DCA" w:rsidR="009B1559" w:rsidRPr="00351866" w:rsidRDefault="0020586B" w:rsidP="009747EB">
      <w:pPr>
        <w:spacing w:after="0" w:line="360" w:lineRule="auto"/>
        <w:ind w:firstLine="720"/>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Investigaciones actuales  sobre el tema en particular </w:t>
      </w:r>
      <w:r w:rsidR="00606331" w:rsidRPr="00606331">
        <w:rPr>
          <w:rFonts w:ascii="Times New Roman" w:hAnsi="Times New Roman" w:cs="Times New Roman"/>
          <w:sz w:val="24"/>
          <w:szCs w:val="24"/>
          <w:lang w:val="es-ES_tradnl"/>
        </w:rPr>
        <w:t>presenta</w:t>
      </w:r>
      <w:r>
        <w:rPr>
          <w:rFonts w:ascii="Times New Roman" w:hAnsi="Times New Roman" w:cs="Times New Roman"/>
          <w:sz w:val="24"/>
          <w:szCs w:val="24"/>
          <w:lang w:val="es-ES_tradnl"/>
        </w:rPr>
        <w:t>n</w:t>
      </w:r>
      <w:r w:rsidR="00606331" w:rsidRPr="00606331">
        <w:rPr>
          <w:rFonts w:ascii="Times New Roman" w:hAnsi="Times New Roman" w:cs="Times New Roman"/>
          <w:sz w:val="24"/>
          <w:szCs w:val="24"/>
          <w:lang w:val="es-ES_tradnl"/>
        </w:rPr>
        <w:t xml:space="preserve"> numerosas lagunas. Pocos estudios se centran específicamente en niños de cuatro años y muchos son de carácter teórico o normativo, con escaso respaldo empírico en el contexto escolar actual. Esta situación </w:t>
      </w:r>
      <w:r w:rsidRPr="00606331">
        <w:rPr>
          <w:rFonts w:ascii="Times New Roman" w:hAnsi="Times New Roman" w:cs="Times New Roman"/>
          <w:sz w:val="24"/>
          <w:szCs w:val="24"/>
          <w:lang w:val="es-ES_tradnl"/>
        </w:rPr>
        <w:t>recalca</w:t>
      </w:r>
      <w:r w:rsidR="00606331" w:rsidRPr="00606331">
        <w:rPr>
          <w:rFonts w:ascii="Times New Roman" w:hAnsi="Times New Roman" w:cs="Times New Roman"/>
          <w:sz w:val="24"/>
          <w:szCs w:val="24"/>
          <w:lang w:val="es-ES_tradnl"/>
        </w:rPr>
        <w:t xml:space="preserve"> la necesidad de investigar más a fondo enfoques didácticos prácticos, contextualizados y evaluables que aborden particularidades educativas</w:t>
      </w:r>
      <w:r>
        <w:rPr>
          <w:rFonts w:ascii="Times New Roman" w:hAnsi="Times New Roman" w:cs="Times New Roman"/>
          <w:sz w:val="24"/>
          <w:szCs w:val="24"/>
          <w:lang w:val="es-ES_tradnl"/>
        </w:rPr>
        <w:t xml:space="preserve"> tanto a nivel regional como nacional</w:t>
      </w:r>
      <w:r w:rsidR="009B1559" w:rsidRPr="00351866">
        <w:rPr>
          <w:rFonts w:ascii="Times New Roman" w:hAnsi="Times New Roman" w:cs="Times New Roman"/>
          <w:sz w:val="24"/>
          <w:szCs w:val="24"/>
          <w:lang w:val="es-ES_tradnl"/>
        </w:rPr>
        <w:t>.</w:t>
      </w:r>
    </w:p>
    <w:p w14:paraId="6BFD3630" w14:textId="62E5B67F" w:rsidR="00115157" w:rsidRPr="00351866" w:rsidRDefault="00606331" w:rsidP="009747EB">
      <w:pPr>
        <w:spacing w:after="0" w:line="360" w:lineRule="auto"/>
        <w:ind w:firstLine="720"/>
        <w:rPr>
          <w:rFonts w:ascii="Times New Roman" w:hAnsi="Times New Roman" w:cs="Times New Roman"/>
          <w:sz w:val="24"/>
          <w:szCs w:val="24"/>
          <w:lang w:val="es-ES_tradnl"/>
        </w:rPr>
      </w:pPr>
      <w:r w:rsidRPr="00606331">
        <w:rPr>
          <w:rFonts w:ascii="Times New Roman" w:hAnsi="Times New Roman" w:cs="Times New Roman"/>
          <w:sz w:val="24"/>
          <w:szCs w:val="24"/>
          <w:lang w:val="es-ES_tradnl"/>
        </w:rPr>
        <w:t xml:space="preserve">En conclusión, el estado </w:t>
      </w:r>
      <w:r w:rsidR="0020586B">
        <w:rPr>
          <w:rFonts w:ascii="Times New Roman" w:hAnsi="Times New Roman" w:cs="Times New Roman"/>
          <w:sz w:val="24"/>
          <w:szCs w:val="24"/>
          <w:lang w:val="es-ES_tradnl"/>
        </w:rPr>
        <w:t xml:space="preserve">del arte </w:t>
      </w:r>
      <w:r w:rsidRPr="00606331">
        <w:rPr>
          <w:rFonts w:ascii="Times New Roman" w:hAnsi="Times New Roman" w:cs="Times New Roman"/>
          <w:sz w:val="24"/>
          <w:szCs w:val="24"/>
          <w:lang w:val="es-ES_tradnl"/>
        </w:rPr>
        <w:t xml:space="preserve">actual </w:t>
      </w:r>
      <w:r w:rsidR="0020586B">
        <w:rPr>
          <w:rFonts w:ascii="Times New Roman" w:hAnsi="Times New Roman" w:cs="Times New Roman"/>
          <w:sz w:val="24"/>
          <w:szCs w:val="24"/>
          <w:lang w:val="es-ES_tradnl"/>
        </w:rPr>
        <w:t xml:space="preserve">sobre la temática en curso, </w:t>
      </w:r>
      <w:r w:rsidRPr="00606331">
        <w:rPr>
          <w:rFonts w:ascii="Times New Roman" w:hAnsi="Times New Roman" w:cs="Times New Roman"/>
          <w:sz w:val="24"/>
          <w:szCs w:val="24"/>
          <w:lang w:val="es-ES_tradnl"/>
        </w:rPr>
        <w:t xml:space="preserve">nos permite confirmar que el trabajo emocional es un enfoque pedagógico </w:t>
      </w:r>
      <w:r w:rsidR="0020586B">
        <w:rPr>
          <w:rFonts w:ascii="Times New Roman" w:hAnsi="Times New Roman" w:cs="Times New Roman"/>
          <w:sz w:val="24"/>
          <w:szCs w:val="24"/>
          <w:lang w:val="es-ES_tradnl"/>
        </w:rPr>
        <w:t xml:space="preserve">importante </w:t>
      </w:r>
      <w:r w:rsidRPr="00606331">
        <w:rPr>
          <w:rFonts w:ascii="Times New Roman" w:hAnsi="Times New Roman" w:cs="Times New Roman"/>
          <w:sz w:val="24"/>
          <w:szCs w:val="24"/>
          <w:lang w:val="es-ES_tradnl"/>
        </w:rPr>
        <w:t>para potenciar la interacción social y la autorregulación emocional en la educación infantil. Sin embargo, también plantea la dificultad de convertir la información teórica acumulada en métodos de enseñanza coherentes, lógicos y pertinentes que apoyen eficazmente el desarrollo integral y el bienestar de los niños</w:t>
      </w:r>
      <w:r w:rsidR="009B1559" w:rsidRPr="00351866">
        <w:rPr>
          <w:rFonts w:ascii="Times New Roman" w:hAnsi="Times New Roman" w:cs="Times New Roman"/>
          <w:sz w:val="24"/>
          <w:szCs w:val="24"/>
          <w:lang w:val="es-ES_tradnl"/>
        </w:rPr>
        <w:t>.</w:t>
      </w:r>
    </w:p>
    <w:p w14:paraId="3D13AA9C" w14:textId="5D894F42" w:rsidR="009A40A7" w:rsidRDefault="00B1390F" w:rsidP="00237396">
      <w:pPr>
        <w:spacing w:after="0" w:line="360" w:lineRule="auto"/>
        <w:jc w:val="center"/>
        <w:rPr>
          <w:rFonts w:ascii="Times New Roman" w:hAnsi="Times New Roman" w:cs="Times New Roman"/>
          <w:b/>
          <w:bCs/>
          <w:sz w:val="24"/>
          <w:szCs w:val="24"/>
          <w:lang w:val="pt-BR"/>
        </w:rPr>
      </w:pPr>
      <w:r w:rsidRPr="00351866">
        <w:rPr>
          <w:rFonts w:ascii="Times New Roman" w:hAnsi="Times New Roman" w:cs="Times New Roman"/>
          <w:b/>
          <w:bCs/>
          <w:sz w:val="24"/>
          <w:szCs w:val="24"/>
          <w:lang w:val="pt-BR"/>
        </w:rPr>
        <w:lastRenderedPageBreak/>
        <w:t>REFERENCIAS BIBLIOGRÁFICAS.</w:t>
      </w:r>
    </w:p>
    <w:p w14:paraId="168D11D9" w14:textId="77777777" w:rsidR="00351866" w:rsidRPr="00351866" w:rsidRDefault="00351866" w:rsidP="00351866">
      <w:pPr>
        <w:spacing w:after="0" w:line="360" w:lineRule="auto"/>
        <w:rPr>
          <w:rFonts w:ascii="Times New Roman" w:hAnsi="Times New Roman" w:cs="Times New Roman"/>
          <w:b/>
          <w:bCs/>
          <w:sz w:val="24"/>
          <w:szCs w:val="24"/>
          <w:lang w:val="pt-BR"/>
        </w:rPr>
      </w:pPr>
    </w:p>
    <w:p w14:paraId="36850641" w14:textId="1172E219" w:rsidR="009A40A7" w:rsidRDefault="009A40A7" w:rsidP="00351866">
      <w:pPr>
        <w:spacing w:after="0" w:line="360" w:lineRule="auto"/>
        <w:ind w:left="720" w:hanging="720"/>
        <w:jc w:val="both"/>
        <w:rPr>
          <w:rFonts w:ascii="Times New Roman" w:hAnsi="Times New Roman" w:cs="Times New Roman"/>
          <w:sz w:val="24"/>
          <w:szCs w:val="24"/>
        </w:rPr>
      </w:pPr>
      <w:proofErr w:type="spellStart"/>
      <w:r w:rsidRPr="00351866">
        <w:rPr>
          <w:rFonts w:ascii="Times New Roman" w:hAnsi="Times New Roman" w:cs="Times New Roman"/>
          <w:sz w:val="24"/>
          <w:szCs w:val="24"/>
          <w:lang w:val="pt-BR"/>
        </w:rPr>
        <w:t>Ainsworth</w:t>
      </w:r>
      <w:proofErr w:type="spellEnd"/>
      <w:r w:rsidRPr="00351866">
        <w:rPr>
          <w:rFonts w:ascii="Times New Roman" w:hAnsi="Times New Roman" w:cs="Times New Roman"/>
          <w:sz w:val="24"/>
          <w:szCs w:val="24"/>
          <w:lang w:val="pt-BR"/>
        </w:rPr>
        <w:t xml:space="preserve">, M. D. S. (1978). </w:t>
      </w:r>
      <w:r w:rsidRPr="00351866">
        <w:rPr>
          <w:rFonts w:ascii="Times New Roman" w:hAnsi="Times New Roman" w:cs="Times New Roman"/>
          <w:sz w:val="24"/>
          <w:szCs w:val="24"/>
          <w:lang w:val="en-US"/>
        </w:rPr>
        <w:t xml:space="preserve">*Patterns of attachment: A psychological study of the strange situation*. </w:t>
      </w:r>
      <w:r w:rsidRPr="00351866">
        <w:rPr>
          <w:rFonts w:ascii="Times New Roman" w:hAnsi="Times New Roman" w:cs="Times New Roman"/>
          <w:sz w:val="24"/>
          <w:szCs w:val="24"/>
        </w:rPr>
        <w:t>Lawrence Erlbaum.</w:t>
      </w:r>
    </w:p>
    <w:p w14:paraId="7F58A368" w14:textId="0C84F1D4" w:rsidR="00B14093" w:rsidRPr="00351866" w:rsidRDefault="00B14093" w:rsidP="00351866">
      <w:pPr>
        <w:spacing w:after="0" w:line="360" w:lineRule="auto"/>
        <w:ind w:left="720" w:hanging="720"/>
        <w:jc w:val="both"/>
        <w:rPr>
          <w:rFonts w:ascii="Times New Roman" w:hAnsi="Times New Roman" w:cs="Times New Roman"/>
          <w:sz w:val="24"/>
          <w:szCs w:val="24"/>
        </w:rPr>
      </w:pPr>
      <w:r w:rsidRPr="00B14093">
        <w:rPr>
          <w:rFonts w:ascii="Times New Roman" w:hAnsi="Times New Roman" w:cs="Times New Roman"/>
          <w:sz w:val="24"/>
          <w:szCs w:val="24"/>
        </w:rPr>
        <w:t>Alcoser-Grijalva, R., Moreno-Ronquillo, B., &amp; León-García, M. (2019). La educación emocional y su incidencia en el aprendizaje de la convivencia en inicial 2. Ecuador.</w:t>
      </w:r>
    </w:p>
    <w:p w14:paraId="713C072D" w14:textId="77777777" w:rsidR="00237396" w:rsidRPr="002B41BE"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 xml:space="preserve">Administración Nacional de Educación Pública. (2024). *Orientaciones: Habilidades socioemocionales*. </w:t>
      </w:r>
      <w:r w:rsidRPr="002B41BE">
        <w:rPr>
          <w:rFonts w:ascii="Times New Roman" w:hAnsi="Times New Roman" w:cs="Times New Roman"/>
          <w:sz w:val="24"/>
          <w:szCs w:val="24"/>
        </w:rPr>
        <w:t>ANEP.</w:t>
      </w:r>
    </w:p>
    <w:p w14:paraId="284DAE73" w14:textId="26EC33AC" w:rsidR="009A40A7" w:rsidRPr="002B41BE" w:rsidRDefault="009A40A7" w:rsidP="00237396">
      <w:pPr>
        <w:spacing w:after="0" w:line="360" w:lineRule="auto"/>
        <w:ind w:left="720" w:hanging="11"/>
        <w:jc w:val="both"/>
        <w:rPr>
          <w:rFonts w:ascii="Times New Roman" w:hAnsi="Times New Roman" w:cs="Times New Roman"/>
          <w:sz w:val="24"/>
          <w:szCs w:val="24"/>
        </w:rPr>
      </w:pPr>
      <w:hyperlink r:id="rId18" w:history="1">
        <w:r w:rsidRPr="002B41BE">
          <w:rPr>
            <w:rStyle w:val="Hipervnculo"/>
            <w:rFonts w:ascii="Times New Roman" w:hAnsi="Times New Roman" w:cs="Times New Roman"/>
            <w:sz w:val="24"/>
            <w:szCs w:val="24"/>
          </w:rPr>
          <w:t>https://www.anep.edu.uy/sites/default/files/images/teprogramas/2023/finales/Orientaciones%20-%20Habilidades%20socioemocionales%202024.pdf</w:t>
        </w:r>
      </w:hyperlink>
      <w:r w:rsidRPr="002B41BE">
        <w:rPr>
          <w:rFonts w:ascii="Times New Roman" w:hAnsi="Times New Roman" w:cs="Times New Roman"/>
          <w:sz w:val="24"/>
          <w:szCs w:val="24"/>
        </w:rPr>
        <w:t xml:space="preserve"> </w:t>
      </w:r>
    </w:p>
    <w:p w14:paraId="472A4C84" w14:textId="77777777" w:rsidR="009A40A7" w:rsidRPr="00351866" w:rsidRDefault="009A40A7" w:rsidP="00351866">
      <w:pPr>
        <w:spacing w:after="0" w:line="360" w:lineRule="auto"/>
        <w:ind w:left="720" w:hanging="720"/>
        <w:jc w:val="both"/>
        <w:rPr>
          <w:rFonts w:ascii="Times New Roman" w:hAnsi="Times New Roman" w:cs="Times New Roman"/>
          <w:sz w:val="24"/>
          <w:szCs w:val="24"/>
          <w:lang w:val="en-US"/>
        </w:rPr>
      </w:pPr>
      <w:r w:rsidRPr="00351866">
        <w:rPr>
          <w:rFonts w:ascii="Times New Roman" w:hAnsi="Times New Roman" w:cs="Times New Roman"/>
          <w:sz w:val="24"/>
          <w:szCs w:val="24"/>
        </w:rPr>
        <w:t xml:space="preserve">Ausubel, D. P. (1983). *Psicología educativa: Un punto de vista cognoscitivo*. </w:t>
      </w:r>
      <w:r w:rsidRPr="00351866">
        <w:rPr>
          <w:rFonts w:ascii="Times New Roman" w:hAnsi="Times New Roman" w:cs="Times New Roman"/>
          <w:sz w:val="24"/>
          <w:szCs w:val="24"/>
          <w:lang w:val="en-US"/>
        </w:rPr>
        <w:t>Trillas.</w:t>
      </w:r>
    </w:p>
    <w:p w14:paraId="3CC63C85" w14:textId="77777777" w:rsidR="009A40A7" w:rsidRPr="00351866"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lang w:val="en-US"/>
        </w:rPr>
        <w:t xml:space="preserve">Bandura, A. (1986). *Social foundations of thought and action: A social cognitive theory*. </w:t>
      </w:r>
      <w:r w:rsidRPr="00351866">
        <w:rPr>
          <w:rFonts w:ascii="Times New Roman" w:hAnsi="Times New Roman" w:cs="Times New Roman"/>
          <w:sz w:val="24"/>
          <w:szCs w:val="24"/>
        </w:rPr>
        <w:t>Prentice Hall.</w:t>
      </w:r>
    </w:p>
    <w:p w14:paraId="1C0C889E" w14:textId="77777777" w:rsidR="009A40A7" w:rsidRPr="00351866"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Bardin, L. (2002). *Análisis de contenido*. Akal.</w:t>
      </w:r>
    </w:p>
    <w:p w14:paraId="27E1E81F" w14:textId="77777777" w:rsidR="009A40A7" w:rsidRPr="00351866"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 xml:space="preserve">Bowlby, J. (1969). </w:t>
      </w:r>
      <w:r w:rsidRPr="00351866">
        <w:rPr>
          <w:rFonts w:ascii="Times New Roman" w:hAnsi="Times New Roman" w:cs="Times New Roman"/>
          <w:sz w:val="24"/>
          <w:szCs w:val="24"/>
          <w:lang w:val="en-US"/>
        </w:rPr>
        <w:t xml:space="preserve">*Attachment and loss: Vol. 1. Attachment*. </w:t>
      </w:r>
      <w:r w:rsidRPr="00351866">
        <w:rPr>
          <w:rFonts w:ascii="Times New Roman" w:hAnsi="Times New Roman" w:cs="Times New Roman"/>
          <w:sz w:val="24"/>
          <w:szCs w:val="24"/>
        </w:rPr>
        <w:t>Basic Books.</w:t>
      </w:r>
    </w:p>
    <w:p w14:paraId="2092B51F" w14:textId="77777777" w:rsidR="009A40A7" w:rsidRPr="00351866"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Bronfenbrenner, U. (1987). *La ecología del desarrollo humano*. Paidós.</w:t>
      </w:r>
    </w:p>
    <w:p w14:paraId="373B2128" w14:textId="77777777" w:rsidR="009A40A7" w:rsidRPr="002B41BE" w:rsidRDefault="009A40A7" w:rsidP="00351866">
      <w:pPr>
        <w:spacing w:after="0" w:line="360" w:lineRule="auto"/>
        <w:ind w:left="720" w:hanging="720"/>
        <w:jc w:val="both"/>
        <w:rPr>
          <w:rFonts w:ascii="Times New Roman" w:hAnsi="Times New Roman" w:cs="Times New Roman"/>
          <w:sz w:val="24"/>
          <w:szCs w:val="24"/>
          <w:lang w:val="en-US"/>
        </w:rPr>
      </w:pPr>
      <w:r w:rsidRPr="00351866">
        <w:rPr>
          <w:rFonts w:ascii="Times New Roman" w:hAnsi="Times New Roman" w:cs="Times New Roman"/>
          <w:sz w:val="24"/>
          <w:szCs w:val="24"/>
        </w:rPr>
        <w:t xml:space="preserve">Calderón </w:t>
      </w:r>
      <w:proofErr w:type="spellStart"/>
      <w:r w:rsidRPr="00351866">
        <w:rPr>
          <w:rFonts w:ascii="Times New Roman" w:hAnsi="Times New Roman" w:cs="Times New Roman"/>
          <w:sz w:val="24"/>
          <w:szCs w:val="24"/>
        </w:rPr>
        <w:t>Calderón</w:t>
      </w:r>
      <w:proofErr w:type="spellEnd"/>
      <w:r w:rsidRPr="00351866">
        <w:rPr>
          <w:rFonts w:ascii="Times New Roman" w:hAnsi="Times New Roman" w:cs="Times New Roman"/>
          <w:sz w:val="24"/>
          <w:szCs w:val="24"/>
        </w:rPr>
        <w:t xml:space="preserve">, A. (2024). *Desarrollo de habilidades socioemocionales en la formación de educadores en la sociedad actual*. </w:t>
      </w:r>
      <w:r w:rsidRPr="002B41BE">
        <w:rPr>
          <w:rFonts w:ascii="Times New Roman" w:hAnsi="Times New Roman" w:cs="Times New Roman"/>
          <w:sz w:val="24"/>
          <w:szCs w:val="24"/>
          <w:lang w:val="en-US"/>
        </w:rPr>
        <w:t xml:space="preserve">Revista </w:t>
      </w:r>
      <w:proofErr w:type="spellStart"/>
      <w:r w:rsidRPr="002B41BE">
        <w:rPr>
          <w:rFonts w:ascii="Times New Roman" w:hAnsi="Times New Roman" w:cs="Times New Roman"/>
          <w:sz w:val="24"/>
          <w:szCs w:val="24"/>
          <w:lang w:val="en-US"/>
        </w:rPr>
        <w:t>Electrónica</w:t>
      </w:r>
      <w:proofErr w:type="spellEnd"/>
      <w:r w:rsidRPr="002B41BE">
        <w:rPr>
          <w:rFonts w:ascii="Times New Roman" w:hAnsi="Times New Roman" w:cs="Times New Roman"/>
          <w:sz w:val="24"/>
          <w:szCs w:val="24"/>
          <w:lang w:val="en-US"/>
        </w:rPr>
        <w:t xml:space="preserve"> </w:t>
      </w:r>
      <w:proofErr w:type="spellStart"/>
      <w:r w:rsidRPr="002B41BE">
        <w:rPr>
          <w:rFonts w:ascii="Times New Roman" w:hAnsi="Times New Roman" w:cs="Times New Roman"/>
          <w:sz w:val="24"/>
          <w:szCs w:val="24"/>
          <w:lang w:val="en-US"/>
        </w:rPr>
        <w:t>Educare</w:t>
      </w:r>
      <w:proofErr w:type="spellEnd"/>
      <w:r w:rsidRPr="002B41BE">
        <w:rPr>
          <w:rFonts w:ascii="Times New Roman" w:hAnsi="Times New Roman" w:cs="Times New Roman"/>
          <w:sz w:val="24"/>
          <w:szCs w:val="24"/>
          <w:lang w:val="en-US"/>
        </w:rPr>
        <w:t xml:space="preserve">, 28(1), 1–18. </w:t>
      </w:r>
      <w:hyperlink r:id="rId19" w:history="1">
        <w:r w:rsidRPr="002B41BE">
          <w:rPr>
            <w:rStyle w:val="Hipervnculo"/>
            <w:rFonts w:ascii="Times New Roman" w:hAnsi="Times New Roman" w:cs="Times New Roman"/>
            <w:sz w:val="24"/>
            <w:szCs w:val="24"/>
            <w:lang w:val="en-US"/>
          </w:rPr>
          <w:t>https://www.redalyc.org/journal/4418/441880388009/html</w:t>
        </w:r>
      </w:hyperlink>
      <w:r w:rsidRPr="002B41BE">
        <w:rPr>
          <w:rFonts w:ascii="Times New Roman" w:hAnsi="Times New Roman" w:cs="Times New Roman"/>
          <w:sz w:val="24"/>
          <w:szCs w:val="24"/>
          <w:lang w:val="en-US"/>
        </w:rPr>
        <w:t xml:space="preserve"> </w:t>
      </w:r>
    </w:p>
    <w:p w14:paraId="7273CC87" w14:textId="77777777" w:rsidR="009A40A7" w:rsidRPr="00351866" w:rsidRDefault="009A40A7" w:rsidP="00351866">
      <w:pPr>
        <w:spacing w:after="0" w:line="360" w:lineRule="auto"/>
        <w:ind w:left="720" w:hanging="720"/>
        <w:jc w:val="both"/>
        <w:rPr>
          <w:rFonts w:ascii="Times New Roman" w:hAnsi="Times New Roman" w:cs="Times New Roman"/>
          <w:sz w:val="24"/>
          <w:szCs w:val="24"/>
          <w:lang w:val="en-US"/>
        </w:rPr>
      </w:pPr>
      <w:r w:rsidRPr="002B41BE">
        <w:rPr>
          <w:rFonts w:ascii="Times New Roman" w:hAnsi="Times New Roman" w:cs="Times New Roman"/>
          <w:sz w:val="24"/>
          <w:szCs w:val="24"/>
          <w:lang w:val="en-US"/>
        </w:rPr>
        <w:t xml:space="preserve">Creswell, J. W., &amp; Poth, C. N. (2018). </w:t>
      </w:r>
      <w:r w:rsidRPr="00351866">
        <w:rPr>
          <w:rFonts w:ascii="Times New Roman" w:hAnsi="Times New Roman" w:cs="Times New Roman"/>
          <w:sz w:val="24"/>
          <w:szCs w:val="24"/>
          <w:lang w:val="en-US"/>
        </w:rPr>
        <w:t>*Qualitative inquiry and research design: Choosing among five approaches* (4th ed.). SAGE.</w:t>
      </w:r>
    </w:p>
    <w:p w14:paraId="5F7A3E71" w14:textId="0F0781CF" w:rsidR="009A40A7" w:rsidRDefault="009A40A7" w:rsidP="00351866">
      <w:pPr>
        <w:spacing w:after="0" w:line="360" w:lineRule="auto"/>
        <w:ind w:left="720" w:hanging="720"/>
        <w:jc w:val="both"/>
        <w:rPr>
          <w:rFonts w:ascii="Times New Roman" w:hAnsi="Times New Roman" w:cs="Times New Roman"/>
          <w:sz w:val="24"/>
          <w:szCs w:val="24"/>
          <w:lang w:val="en-US"/>
        </w:rPr>
      </w:pPr>
      <w:r w:rsidRPr="00351866">
        <w:rPr>
          <w:rFonts w:ascii="Times New Roman" w:hAnsi="Times New Roman" w:cs="Times New Roman"/>
          <w:sz w:val="24"/>
          <w:szCs w:val="24"/>
          <w:lang w:val="en-US"/>
        </w:rPr>
        <w:t>Erikson, E. H. (1963). *Childhood and society* (2nd ed.). W. W. Norton &amp; Company.</w:t>
      </w:r>
    </w:p>
    <w:p w14:paraId="2E0B9AFF" w14:textId="357E7DCE" w:rsidR="00B14093" w:rsidRPr="00FE3285" w:rsidRDefault="00B14093" w:rsidP="00351866">
      <w:pPr>
        <w:spacing w:after="0" w:line="360" w:lineRule="auto"/>
        <w:ind w:left="720" w:hanging="720"/>
        <w:jc w:val="both"/>
        <w:rPr>
          <w:rFonts w:ascii="Times New Roman" w:hAnsi="Times New Roman" w:cs="Times New Roman"/>
          <w:sz w:val="24"/>
          <w:szCs w:val="24"/>
        </w:rPr>
      </w:pPr>
      <w:r w:rsidRPr="00B14093">
        <w:rPr>
          <w:rFonts w:ascii="Times New Roman" w:hAnsi="Times New Roman" w:cs="Times New Roman"/>
          <w:sz w:val="24"/>
          <w:szCs w:val="24"/>
        </w:rPr>
        <w:t xml:space="preserve">Fernández-Martínez, A. M., &amp; Montero-García, I. (2016). Aportes para la educación de la inteligencia emocional desde la educación infantil. </w:t>
      </w:r>
      <w:r w:rsidRPr="00FE3285">
        <w:rPr>
          <w:rFonts w:ascii="Times New Roman" w:hAnsi="Times New Roman" w:cs="Times New Roman"/>
          <w:sz w:val="24"/>
          <w:szCs w:val="24"/>
        </w:rPr>
        <w:t>Colombia.</w:t>
      </w:r>
    </w:p>
    <w:p w14:paraId="6FBA685D" w14:textId="77777777" w:rsidR="009A40A7" w:rsidRPr="00351866"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Flick, U. (2015). *Introducción a la investigación cualitativa* (5.ª ed.). Morata.</w:t>
      </w:r>
    </w:p>
    <w:p w14:paraId="5D42A687" w14:textId="77777777" w:rsidR="009A40A7" w:rsidRPr="00351866"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Freud, S. (1923). *El yo y el ello*. Amorrortu.</w:t>
      </w:r>
    </w:p>
    <w:p w14:paraId="60FB74DD" w14:textId="633E10BB" w:rsidR="009A40A7"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Goleman, D. (1996). *Inteligencia emocional*. Kairós.</w:t>
      </w:r>
    </w:p>
    <w:p w14:paraId="5F14B10B" w14:textId="0B6D1397" w:rsidR="00B14093" w:rsidRPr="00351866" w:rsidRDefault="00B14093" w:rsidP="00351866">
      <w:pPr>
        <w:spacing w:after="0" w:line="360" w:lineRule="auto"/>
        <w:ind w:left="720" w:hanging="720"/>
        <w:jc w:val="both"/>
        <w:rPr>
          <w:rFonts w:ascii="Times New Roman" w:hAnsi="Times New Roman" w:cs="Times New Roman"/>
          <w:sz w:val="24"/>
          <w:szCs w:val="24"/>
        </w:rPr>
      </w:pPr>
      <w:r w:rsidRPr="00B14093">
        <w:rPr>
          <w:rFonts w:ascii="Times New Roman" w:hAnsi="Times New Roman" w:cs="Times New Roman"/>
          <w:sz w:val="24"/>
          <w:szCs w:val="24"/>
        </w:rPr>
        <w:t>Guevara Benítez, C. Y., Rugerio Tapia, J. P., Hermosillo García, Á. M., &amp; Corona Guevara, L. A. (2020). Aprendizaje socioemocional en preescolar: fundamentos, revisión de investigaciones y propuestas. México.</w:t>
      </w:r>
    </w:p>
    <w:p w14:paraId="607E3411" w14:textId="77777777" w:rsidR="00EA0A85" w:rsidRDefault="009A40A7" w:rsidP="00351866">
      <w:pPr>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 xml:space="preserve">Gutiérrez Quimis, J. L., </w:t>
      </w:r>
      <w:proofErr w:type="spellStart"/>
      <w:r w:rsidRPr="00351866">
        <w:rPr>
          <w:rFonts w:ascii="Times New Roman" w:hAnsi="Times New Roman" w:cs="Times New Roman"/>
          <w:sz w:val="24"/>
          <w:szCs w:val="24"/>
        </w:rPr>
        <w:t>Yangora</w:t>
      </w:r>
      <w:proofErr w:type="spellEnd"/>
      <w:r w:rsidRPr="00351866">
        <w:rPr>
          <w:rFonts w:ascii="Times New Roman" w:hAnsi="Times New Roman" w:cs="Times New Roman"/>
          <w:sz w:val="24"/>
          <w:szCs w:val="24"/>
        </w:rPr>
        <w:t xml:space="preserve"> Tzengusha, E. R., &amp; Vázquez Álvarez, A. (2025). *Estrategias metodológicas para el desarrollo de competencias </w:t>
      </w:r>
      <w:r w:rsidRPr="00351866">
        <w:rPr>
          <w:rFonts w:ascii="Times New Roman" w:hAnsi="Times New Roman" w:cs="Times New Roman"/>
          <w:sz w:val="24"/>
          <w:szCs w:val="24"/>
        </w:rPr>
        <w:lastRenderedPageBreak/>
        <w:t>socioemocionales en el contexto escolar de la educación básica*. Sinergia Académica, 8(1), 1–15.</w:t>
      </w:r>
    </w:p>
    <w:p w14:paraId="29BF2ABD" w14:textId="64A05CF8" w:rsidR="009A40A7" w:rsidRPr="00351866" w:rsidRDefault="009A40A7" w:rsidP="00EA0A85">
      <w:pPr>
        <w:spacing w:after="0" w:line="360" w:lineRule="auto"/>
        <w:ind w:left="720"/>
        <w:jc w:val="both"/>
        <w:rPr>
          <w:rFonts w:ascii="Times New Roman" w:hAnsi="Times New Roman" w:cs="Times New Roman"/>
          <w:sz w:val="24"/>
          <w:szCs w:val="24"/>
        </w:rPr>
      </w:pPr>
      <w:hyperlink r:id="rId20" w:history="1">
        <w:r w:rsidRPr="00351866">
          <w:rPr>
            <w:rStyle w:val="Hipervnculo"/>
            <w:rFonts w:ascii="Times New Roman" w:hAnsi="Times New Roman" w:cs="Times New Roman"/>
            <w:sz w:val="24"/>
            <w:szCs w:val="24"/>
          </w:rPr>
          <w:t>https://sinergiaacademica.com/index.php/sa/article/view/525/1095</w:t>
        </w:r>
      </w:hyperlink>
      <w:r w:rsidRPr="00351866">
        <w:rPr>
          <w:rFonts w:ascii="Times New Roman" w:hAnsi="Times New Roman" w:cs="Times New Roman"/>
          <w:sz w:val="24"/>
          <w:szCs w:val="24"/>
        </w:rPr>
        <w:t xml:space="preserve"> </w:t>
      </w:r>
    </w:p>
    <w:p w14:paraId="25D75015" w14:textId="7B77CE6B" w:rsidR="009A40A7" w:rsidRPr="00FE3285" w:rsidRDefault="009A40A7" w:rsidP="00351866">
      <w:pPr>
        <w:spacing w:after="0" w:line="360" w:lineRule="auto"/>
        <w:ind w:left="720" w:hanging="720"/>
        <w:jc w:val="both"/>
        <w:rPr>
          <w:rFonts w:ascii="Times New Roman" w:hAnsi="Times New Roman" w:cs="Times New Roman"/>
          <w:sz w:val="24"/>
          <w:szCs w:val="24"/>
          <w:lang w:val="en-US"/>
        </w:rPr>
      </w:pPr>
      <w:r w:rsidRPr="00351866">
        <w:rPr>
          <w:rFonts w:ascii="Times New Roman" w:hAnsi="Times New Roman" w:cs="Times New Roman"/>
          <w:sz w:val="24"/>
          <w:szCs w:val="24"/>
        </w:rPr>
        <w:t xml:space="preserve">Hernández-Sampieri, R., &amp; Mendoza, C. (2018). *Metodología de la investigación: Las rutas cuantitativa, cualitativa y mixta*. </w:t>
      </w:r>
      <w:r w:rsidRPr="00FE3285">
        <w:rPr>
          <w:rFonts w:ascii="Times New Roman" w:hAnsi="Times New Roman" w:cs="Times New Roman"/>
          <w:sz w:val="24"/>
          <w:szCs w:val="24"/>
          <w:lang w:val="en-US"/>
        </w:rPr>
        <w:t>McGraw-Hill.</w:t>
      </w:r>
    </w:p>
    <w:p w14:paraId="16BAA5AF" w14:textId="77777777" w:rsidR="00B14093" w:rsidRPr="00F85E6E" w:rsidRDefault="00B14093" w:rsidP="00B14093">
      <w:pPr>
        <w:tabs>
          <w:tab w:val="left" w:pos="284"/>
        </w:tabs>
        <w:spacing w:after="0" w:line="360" w:lineRule="auto"/>
        <w:ind w:left="720" w:hanging="720"/>
        <w:jc w:val="both"/>
        <w:rPr>
          <w:rFonts w:ascii="Times New Roman" w:hAnsi="Times New Roman" w:cs="Times New Roman"/>
          <w:sz w:val="24"/>
          <w:szCs w:val="24"/>
        </w:rPr>
      </w:pPr>
      <w:r w:rsidRPr="00B14093">
        <w:rPr>
          <w:rFonts w:ascii="Times New Roman" w:hAnsi="Times New Roman" w:cs="Times New Roman"/>
          <w:sz w:val="24"/>
          <w:szCs w:val="24"/>
          <w:lang w:val="en-US"/>
        </w:rPr>
        <w:t xml:space="preserve">Lin, Z., Zhou, Z., Zhu, L., &amp; Wu, W. (2023). </w:t>
      </w:r>
      <w:r w:rsidRPr="00FD43AC">
        <w:rPr>
          <w:rFonts w:ascii="Times New Roman" w:hAnsi="Times New Roman" w:cs="Times New Roman"/>
          <w:sz w:val="24"/>
          <w:szCs w:val="24"/>
          <w:lang w:val="en-US"/>
        </w:rPr>
        <w:t xml:space="preserve">Parenting styles, empathy and aggressive behavior in preschool children: an examination of mediating mechanisms. </w:t>
      </w:r>
      <w:proofErr w:type="spellStart"/>
      <w:r w:rsidRPr="00F85E6E">
        <w:rPr>
          <w:rFonts w:ascii="Times New Roman" w:hAnsi="Times New Roman" w:cs="Times New Roman"/>
          <w:sz w:val="24"/>
          <w:szCs w:val="24"/>
        </w:rPr>
        <w:t>Frontiers</w:t>
      </w:r>
      <w:proofErr w:type="spellEnd"/>
      <w:r w:rsidRPr="00F85E6E">
        <w:rPr>
          <w:rFonts w:ascii="Times New Roman" w:hAnsi="Times New Roman" w:cs="Times New Roman"/>
          <w:sz w:val="24"/>
          <w:szCs w:val="24"/>
        </w:rPr>
        <w:t xml:space="preserve"> in </w:t>
      </w:r>
      <w:proofErr w:type="spellStart"/>
      <w:r w:rsidRPr="00F85E6E">
        <w:rPr>
          <w:rFonts w:ascii="Times New Roman" w:hAnsi="Times New Roman" w:cs="Times New Roman"/>
          <w:sz w:val="24"/>
          <w:szCs w:val="24"/>
        </w:rPr>
        <w:t>Psychology</w:t>
      </w:r>
      <w:proofErr w:type="spellEnd"/>
      <w:r w:rsidRPr="00F85E6E">
        <w:rPr>
          <w:rFonts w:ascii="Times New Roman" w:hAnsi="Times New Roman" w:cs="Times New Roman"/>
          <w:sz w:val="24"/>
          <w:szCs w:val="24"/>
        </w:rPr>
        <w:t xml:space="preserve">, 14, 1243623. </w:t>
      </w:r>
      <w:hyperlink r:id="rId21" w:history="1">
        <w:r w:rsidRPr="00F85E6E">
          <w:rPr>
            <w:rStyle w:val="Hipervnculo"/>
            <w:rFonts w:ascii="Times New Roman" w:hAnsi="Times New Roman" w:cs="Times New Roman"/>
            <w:sz w:val="24"/>
            <w:szCs w:val="24"/>
          </w:rPr>
          <w:t>https://doi.org/10.3389/fpsyg.2023.1243623</w:t>
        </w:r>
      </w:hyperlink>
    </w:p>
    <w:p w14:paraId="0D4505F4" w14:textId="77777777" w:rsidR="00237396" w:rsidRDefault="009A40A7" w:rsidP="00351866">
      <w:pPr>
        <w:spacing w:after="0" w:line="360" w:lineRule="auto"/>
        <w:ind w:left="720" w:hanging="720"/>
        <w:jc w:val="both"/>
        <w:rPr>
          <w:rFonts w:ascii="Times New Roman" w:hAnsi="Times New Roman" w:cs="Times New Roman"/>
          <w:sz w:val="24"/>
          <w:szCs w:val="24"/>
        </w:rPr>
      </w:pPr>
      <w:r w:rsidRPr="00F85E6E">
        <w:rPr>
          <w:rFonts w:ascii="Times New Roman" w:hAnsi="Times New Roman" w:cs="Times New Roman"/>
          <w:sz w:val="24"/>
          <w:szCs w:val="24"/>
        </w:rPr>
        <w:t xml:space="preserve">López Soria, M. E. (2024). </w:t>
      </w:r>
      <w:r w:rsidRPr="00351866">
        <w:rPr>
          <w:rFonts w:ascii="Times New Roman" w:hAnsi="Times New Roman" w:cs="Times New Roman"/>
          <w:sz w:val="24"/>
          <w:szCs w:val="24"/>
        </w:rPr>
        <w:t>*La autorregulación emocional en los niños de nivel preescolar* [Tesis de licenciatura, Universidad Pedagógica Nacional]. Repositorio UPN.</w:t>
      </w:r>
    </w:p>
    <w:p w14:paraId="5027EAAD" w14:textId="2C0210C6" w:rsidR="009A40A7" w:rsidRPr="00351866" w:rsidRDefault="009A40A7" w:rsidP="00237396">
      <w:pPr>
        <w:spacing w:after="0" w:line="360" w:lineRule="auto"/>
        <w:ind w:left="720" w:hanging="11"/>
        <w:jc w:val="both"/>
        <w:rPr>
          <w:rFonts w:ascii="Times New Roman" w:hAnsi="Times New Roman" w:cs="Times New Roman"/>
          <w:sz w:val="24"/>
          <w:szCs w:val="24"/>
        </w:rPr>
      </w:pPr>
      <w:hyperlink r:id="rId22" w:history="1">
        <w:r w:rsidRPr="00351866">
          <w:rPr>
            <w:rStyle w:val="Hipervnculo"/>
            <w:rFonts w:ascii="Times New Roman" w:hAnsi="Times New Roman" w:cs="Times New Roman"/>
            <w:sz w:val="24"/>
            <w:szCs w:val="24"/>
          </w:rPr>
          <w:t>http://rixplora.upn.mx/jspui/bitstream/RIUPN/185390/1/UPN291MEBLOMA2024.pdf</w:t>
        </w:r>
      </w:hyperlink>
      <w:r w:rsidRPr="00351866">
        <w:rPr>
          <w:rFonts w:ascii="Times New Roman" w:hAnsi="Times New Roman" w:cs="Times New Roman"/>
          <w:sz w:val="24"/>
          <w:szCs w:val="24"/>
        </w:rPr>
        <w:t xml:space="preserve"> </w:t>
      </w:r>
    </w:p>
    <w:p w14:paraId="2662DFC4" w14:textId="77777777" w:rsidR="009A40A7" w:rsidRPr="00351866" w:rsidRDefault="009A40A7" w:rsidP="00351866">
      <w:pPr>
        <w:tabs>
          <w:tab w:val="left" w:pos="284"/>
        </w:tabs>
        <w:spacing w:after="0" w:line="360" w:lineRule="auto"/>
        <w:ind w:left="720" w:hanging="720"/>
        <w:jc w:val="both"/>
        <w:rPr>
          <w:rFonts w:ascii="Times New Roman" w:hAnsi="Times New Roman" w:cs="Times New Roman"/>
          <w:sz w:val="24"/>
          <w:szCs w:val="24"/>
          <w:lang w:val="en-US"/>
        </w:rPr>
      </w:pPr>
      <w:r w:rsidRPr="00351866">
        <w:rPr>
          <w:rFonts w:ascii="Times New Roman" w:hAnsi="Times New Roman" w:cs="Times New Roman"/>
          <w:sz w:val="24"/>
          <w:szCs w:val="24"/>
        </w:rPr>
        <w:t xml:space="preserve">Ministerio de Educación del Perú. (2020). *Conciencia y regulación emocional: Fundamentos y orientaciones para promover su desarrollo en niñas y niños de 3 a 5 años*. </w:t>
      </w:r>
      <w:r w:rsidRPr="00351866">
        <w:rPr>
          <w:rFonts w:ascii="Times New Roman" w:hAnsi="Times New Roman" w:cs="Times New Roman"/>
          <w:sz w:val="24"/>
          <w:szCs w:val="24"/>
          <w:lang w:val="en-US"/>
        </w:rPr>
        <w:t xml:space="preserve">MINEDU. </w:t>
      </w:r>
      <w:hyperlink r:id="rId23" w:history="1">
        <w:r w:rsidRPr="00351866">
          <w:rPr>
            <w:rStyle w:val="Hipervnculo"/>
            <w:rFonts w:ascii="Times New Roman" w:hAnsi="Times New Roman" w:cs="Times New Roman"/>
            <w:sz w:val="24"/>
            <w:szCs w:val="24"/>
            <w:lang w:val="en-US"/>
          </w:rPr>
          <w:t>https://formacionenservicio.minedu.gob.pe/sifods/centro-recurso/2021/recursos-orientaciones-escolar/recursos-pedagogicos/inicial/herramientas-pedagogicas/conciencia-regulacion-emocional.pdf</w:t>
        </w:r>
      </w:hyperlink>
      <w:r w:rsidRPr="00351866">
        <w:rPr>
          <w:rFonts w:ascii="Times New Roman" w:hAnsi="Times New Roman" w:cs="Times New Roman"/>
          <w:sz w:val="24"/>
          <w:szCs w:val="24"/>
          <w:lang w:val="en-US"/>
        </w:rPr>
        <w:t xml:space="preserve"> </w:t>
      </w:r>
    </w:p>
    <w:p w14:paraId="3CA31FD1" w14:textId="77777777" w:rsidR="00237396" w:rsidRDefault="009A40A7" w:rsidP="00237396">
      <w:pPr>
        <w:tabs>
          <w:tab w:val="left" w:pos="284"/>
        </w:tabs>
        <w:spacing w:after="0" w:line="360" w:lineRule="auto"/>
        <w:ind w:left="720" w:hanging="720"/>
        <w:jc w:val="both"/>
        <w:rPr>
          <w:rFonts w:ascii="Times New Roman" w:hAnsi="Times New Roman" w:cs="Times New Roman"/>
          <w:sz w:val="24"/>
          <w:szCs w:val="24"/>
        </w:rPr>
      </w:pPr>
      <w:proofErr w:type="spellStart"/>
      <w:r w:rsidRPr="00351866">
        <w:rPr>
          <w:rFonts w:ascii="Times New Roman" w:hAnsi="Times New Roman" w:cs="Times New Roman"/>
          <w:sz w:val="24"/>
          <w:szCs w:val="24"/>
        </w:rPr>
        <w:t>Periche</w:t>
      </w:r>
      <w:proofErr w:type="spellEnd"/>
      <w:r w:rsidRPr="00351866">
        <w:rPr>
          <w:rFonts w:ascii="Times New Roman" w:hAnsi="Times New Roman" w:cs="Times New Roman"/>
          <w:sz w:val="24"/>
          <w:szCs w:val="24"/>
        </w:rPr>
        <w:t xml:space="preserve"> Llenque, N. del P. (2022). *Educación emocional en educación inicial* [Trabajo de investigación, Escuela de Educación Superior Pedagógica Pública]. Repositorio Institucional.</w:t>
      </w:r>
    </w:p>
    <w:p w14:paraId="3A2F31C7" w14:textId="33CF8E2A" w:rsidR="009A40A7" w:rsidRPr="00351866" w:rsidRDefault="00237396" w:rsidP="00237396">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ab/>
      </w:r>
      <w:hyperlink r:id="rId24" w:history="1">
        <w:r w:rsidR="009A40A7" w:rsidRPr="00351866">
          <w:rPr>
            <w:rStyle w:val="Hipervnculo"/>
            <w:rFonts w:ascii="Times New Roman" w:hAnsi="Times New Roman" w:cs="Times New Roman"/>
            <w:sz w:val="24"/>
            <w:szCs w:val="24"/>
          </w:rPr>
          <w:t>https://repositorio.eespppiura.edu.pe/bitstream/handle/EESPPPIURA/110/PERICHE%20LLENQUE%20NATHALY%20DEL%20PILAR.pdf</w:t>
        </w:r>
      </w:hyperlink>
      <w:r w:rsidR="009A40A7" w:rsidRPr="00351866">
        <w:rPr>
          <w:rFonts w:ascii="Times New Roman" w:hAnsi="Times New Roman" w:cs="Times New Roman"/>
          <w:sz w:val="24"/>
          <w:szCs w:val="24"/>
        </w:rPr>
        <w:t xml:space="preserve"> </w:t>
      </w:r>
    </w:p>
    <w:p w14:paraId="3F957563" w14:textId="77777777" w:rsidR="009A40A7" w:rsidRPr="00351866" w:rsidRDefault="009A40A7" w:rsidP="00351866">
      <w:pPr>
        <w:tabs>
          <w:tab w:val="left" w:pos="284"/>
        </w:tabs>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Piaget, J. (1965). *El juicio moral en el niño*. Morata.</w:t>
      </w:r>
    </w:p>
    <w:p w14:paraId="63C5257D" w14:textId="77777777" w:rsidR="009A40A7" w:rsidRPr="00351866" w:rsidRDefault="009A40A7" w:rsidP="00351866">
      <w:pPr>
        <w:tabs>
          <w:tab w:val="left" w:pos="284"/>
        </w:tabs>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Piaget, J. (1970). *Psicología y pedagogía*. Ariel.</w:t>
      </w:r>
    </w:p>
    <w:p w14:paraId="1D3C140A" w14:textId="77777777" w:rsidR="009A40A7" w:rsidRPr="00351866" w:rsidRDefault="009A40A7" w:rsidP="00351866">
      <w:pPr>
        <w:tabs>
          <w:tab w:val="left" w:pos="284"/>
        </w:tabs>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 xml:space="preserve">Ruiz Piza, A. L., Coello Zambrano, J. A., Salguero Ruiz, M. A., &amp; Salguero Calvopiña, M. A. (2025). *La inteligencia emocional como eje pedagógico en niños de educación inicial*. Revista Ecuatoriana de Psicología, 8(2), 45–60. </w:t>
      </w:r>
      <w:hyperlink r:id="rId25" w:history="1">
        <w:r w:rsidRPr="00351866">
          <w:rPr>
            <w:rStyle w:val="Hipervnculo"/>
            <w:rFonts w:ascii="Times New Roman" w:hAnsi="Times New Roman" w:cs="Times New Roman"/>
            <w:sz w:val="24"/>
            <w:szCs w:val="24"/>
          </w:rPr>
          <w:t>https://repsi.org/index.php/repsi/article/view/328/611</w:t>
        </w:r>
      </w:hyperlink>
      <w:r w:rsidRPr="00351866">
        <w:rPr>
          <w:rFonts w:ascii="Times New Roman" w:hAnsi="Times New Roman" w:cs="Times New Roman"/>
          <w:sz w:val="24"/>
          <w:szCs w:val="24"/>
        </w:rPr>
        <w:t xml:space="preserve"> </w:t>
      </w:r>
    </w:p>
    <w:p w14:paraId="24D97F21" w14:textId="77777777" w:rsidR="009A40A7" w:rsidRPr="00351866" w:rsidRDefault="009A40A7" w:rsidP="00351866">
      <w:pPr>
        <w:tabs>
          <w:tab w:val="left" w:pos="284"/>
        </w:tabs>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 xml:space="preserve">Salas Román, N. (2022). *La inteligencia emocional como metodología activa para desarrollar las competencias socioemocionales en el alumnado de educación infantil* [Tesis doctoral, Universidad Camilo José Cela]. Repositorio UCJC. </w:t>
      </w:r>
      <w:hyperlink r:id="rId26" w:history="1">
        <w:r w:rsidRPr="00351866">
          <w:rPr>
            <w:rStyle w:val="Hipervnculo"/>
            <w:rFonts w:ascii="Times New Roman" w:hAnsi="Times New Roman" w:cs="Times New Roman"/>
            <w:sz w:val="24"/>
            <w:szCs w:val="24"/>
          </w:rPr>
          <w:t>https://repositorio.ucjc.edu/bitstream/handle/20.500.12020/999/TESIS%20Noelia%20Salas%20Rom%C3%A1n.pdf</w:t>
        </w:r>
      </w:hyperlink>
      <w:r w:rsidRPr="00351866">
        <w:rPr>
          <w:rFonts w:ascii="Times New Roman" w:hAnsi="Times New Roman" w:cs="Times New Roman"/>
          <w:sz w:val="24"/>
          <w:szCs w:val="24"/>
        </w:rPr>
        <w:t xml:space="preserve"> </w:t>
      </w:r>
    </w:p>
    <w:p w14:paraId="241BC215" w14:textId="77777777" w:rsidR="00237396" w:rsidRDefault="009A40A7" w:rsidP="00351866">
      <w:pPr>
        <w:tabs>
          <w:tab w:val="left" w:pos="284"/>
        </w:tabs>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 xml:space="preserve">Sánchez-Buenaño, A. L., &amp; Ribadeneira-Pazmiño, D. A. (2025). *Las estrategias lúdicas y su incidencia en el desarrollo de la inteligencia emocional en niños de educación inicial*. </w:t>
      </w:r>
      <w:proofErr w:type="spellStart"/>
      <w:r w:rsidRPr="00351866">
        <w:rPr>
          <w:rFonts w:ascii="Times New Roman" w:hAnsi="Times New Roman" w:cs="Times New Roman"/>
          <w:sz w:val="24"/>
          <w:szCs w:val="24"/>
        </w:rPr>
        <w:t>Reicomunicar</w:t>
      </w:r>
      <w:proofErr w:type="spellEnd"/>
      <w:r w:rsidRPr="00351866">
        <w:rPr>
          <w:rFonts w:ascii="Times New Roman" w:hAnsi="Times New Roman" w:cs="Times New Roman"/>
          <w:sz w:val="24"/>
          <w:szCs w:val="24"/>
        </w:rPr>
        <w:t>, 8(1), 1–18.</w:t>
      </w:r>
    </w:p>
    <w:p w14:paraId="46EED101" w14:textId="655AC770" w:rsidR="009A40A7" w:rsidRPr="00351866" w:rsidRDefault="00237396" w:rsidP="00351866">
      <w:pPr>
        <w:tabs>
          <w:tab w:val="left" w:pos="284"/>
        </w:tabs>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A40A7" w:rsidRPr="00351866">
        <w:rPr>
          <w:rFonts w:ascii="Times New Roman" w:hAnsi="Times New Roman" w:cs="Times New Roman"/>
          <w:sz w:val="24"/>
          <w:szCs w:val="24"/>
        </w:rPr>
        <w:t xml:space="preserve"> </w:t>
      </w:r>
      <w:hyperlink r:id="rId27" w:history="1">
        <w:r w:rsidR="009A40A7" w:rsidRPr="00351866">
          <w:rPr>
            <w:rStyle w:val="Hipervnculo"/>
            <w:rFonts w:ascii="Times New Roman" w:hAnsi="Times New Roman" w:cs="Times New Roman"/>
            <w:sz w:val="24"/>
            <w:szCs w:val="24"/>
          </w:rPr>
          <w:t>https://reicomunicar.org/index.php/reicomunicar/article/view/421/705</w:t>
        </w:r>
      </w:hyperlink>
      <w:r w:rsidR="009A40A7" w:rsidRPr="00351866">
        <w:rPr>
          <w:rFonts w:ascii="Times New Roman" w:hAnsi="Times New Roman" w:cs="Times New Roman"/>
          <w:sz w:val="24"/>
          <w:szCs w:val="24"/>
        </w:rPr>
        <w:t xml:space="preserve"> </w:t>
      </w:r>
    </w:p>
    <w:p w14:paraId="52D50029" w14:textId="7A1C9A7F" w:rsidR="009A40A7" w:rsidRDefault="009A40A7" w:rsidP="00351866">
      <w:pPr>
        <w:tabs>
          <w:tab w:val="left" w:pos="284"/>
        </w:tabs>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rPr>
        <w:t xml:space="preserve">Santander Trigo, S., Gaeta González, M. L., &amp; Martínez-Otero Pérez, V. (2020). *Impacto de la regulación emocional en el aula: Un estudio con profesores españoles*. Revista de Psicología Educativa, 26(2), 123–132. </w:t>
      </w:r>
      <w:hyperlink r:id="rId28" w:history="1">
        <w:r w:rsidRPr="00351866">
          <w:rPr>
            <w:rStyle w:val="Hipervnculo"/>
            <w:rFonts w:ascii="Times New Roman" w:hAnsi="Times New Roman" w:cs="Times New Roman"/>
            <w:sz w:val="24"/>
            <w:szCs w:val="24"/>
          </w:rPr>
          <w:t>https://www.redalyc.org/pdf/274/27468087011.pdf</w:t>
        </w:r>
      </w:hyperlink>
      <w:r w:rsidRPr="00351866">
        <w:rPr>
          <w:rFonts w:ascii="Times New Roman" w:hAnsi="Times New Roman" w:cs="Times New Roman"/>
          <w:sz w:val="24"/>
          <w:szCs w:val="24"/>
        </w:rPr>
        <w:t xml:space="preserve"> </w:t>
      </w:r>
    </w:p>
    <w:p w14:paraId="07FBAB1F" w14:textId="731E890D" w:rsidR="00FD43AC" w:rsidRDefault="00FD43AC" w:rsidP="00FD43AC">
      <w:pPr>
        <w:tabs>
          <w:tab w:val="left" w:pos="284"/>
        </w:tabs>
        <w:spacing w:after="0" w:line="360" w:lineRule="auto"/>
        <w:ind w:left="720" w:hanging="720"/>
        <w:jc w:val="both"/>
        <w:rPr>
          <w:rFonts w:ascii="Times New Roman" w:hAnsi="Times New Roman" w:cs="Times New Roman"/>
          <w:sz w:val="24"/>
          <w:szCs w:val="24"/>
          <w:lang w:val="en-US"/>
        </w:rPr>
      </w:pPr>
      <w:proofErr w:type="spellStart"/>
      <w:r w:rsidRPr="00FE3285">
        <w:rPr>
          <w:rFonts w:ascii="Times New Roman" w:hAnsi="Times New Roman" w:cs="Times New Roman"/>
          <w:sz w:val="24"/>
          <w:szCs w:val="24"/>
        </w:rPr>
        <w:t>Silkenbeumer</w:t>
      </w:r>
      <w:proofErr w:type="spellEnd"/>
      <w:r w:rsidRPr="00FE3285">
        <w:rPr>
          <w:rFonts w:ascii="Times New Roman" w:hAnsi="Times New Roman" w:cs="Times New Roman"/>
          <w:sz w:val="24"/>
          <w:szCs w:val="24"/>
        </w:rPr>
        <w:t xml:space="preserve">, J., </w:t>
      </w:r>
      <w:proofErr w:type="spellStart"/>
      <w:r w:rsidRPr="00FE3285">
        <w:rPr>
          <w:rFonts w:ascii="Times New Roman" w:hAnsi="Times New Roman" w:cs="Times New Roman"/>
          <w:sz w:val="24"/>
          <w:szCs w:val="24"/>
        </w:rPr>
        <w:t>Lüken</w:t>
      </w:r>
      <w:proofErr w:type="spellEnd"/>
      <w:r w:rsidRPr="00FE3285">
        <w:rPr>
          <w:rFonts w:ascii="Times New Roman" w:hAnsi="Times New Roman" w:cs="Times New Roman"/>
          <w:sz w:val="24"/>
          <w:szCs w:val="24"/>
        </w:rPr>
        <w:t xml:space="preserve">, L. M., </w:t>
      </w:r>
      <w:proofErr w:type="spellStart"/>
      <w:r w:rsidRPr="00FE3285">
        <w:rPr>
          <w:rFonts w:ascii="Times New Roman" w:hAnsi="Times New Roman" w:cs="Times New Roman"/>
          <w:sz w:val="24"/>
          <w:szCs w:val="24"/>
        </w:rPr>
        <w:t>Holodynski</w:t>
      </w:r>
      <w:proofErr w:type="spellEnd"/>
      <w:r w:rsidRPr="00FE3285">
        <w:rPr>
          <w:rFonts w:ascii="Times New Roman" w:hAnsi="Times New Roman" w:cs="Times New Roman"/>
          <w:sz w:val="24"/>
          <w:szCs w:val="24"/>
        </w:rPr>
        <w:t xml:space="preserve">, M., &amp; </w:t>
      </w:r>
      <w:proofErr w:type="spellStart"/>
      <w:r w:rsidRPr="00FE3285">
        <w:rPr>
          <w:rFonts w:ascii="Times New Roman" w:hAnsi="Times New Roman" w:cs="Times New Roman"/>
          <w:sz w:val="24"/>
          <w:szCs w:val="24"/>
        </w:rPr>
        <w:t>Kärtner</w:t>
      </w:r>
      <w:proofErr w:type="spellEnd"/>
      <w:r w:rsidRPr="00FE3285">
        <w:rPr>
          <w:rFonts w:ascii="Times New Roman" w:hAnsi="Times New Roman" w:cs="Times New Roman"/>
          <w:sz w:val="24"/>
          <w:szCs w:val="24"/>
        </w:rPr>
        <w:t xml:space="preserve">, J. (2024). </w:t>
      </w:r>
      <w:r w:rsidRPr="00FD43AC">
        <w:rPr>
          <w:rFonts w:ascii="Times New Roman" w:hAnsi="Times New Roman" w:cs="Times New Roman"/>
          <w:sz w:val="24"/>
          <w:szCs w:val="24"/>
          <w:lang w:val="en-US"/>
        </w:rPr>
        <w:t xml:space="preserve">Emotion socialization in early childhood education and care – How preschool teachers support children’s emotion regulation. Social and Emotional Learning: Research, Practice, and Policy, 4(100057), 100057. </w:t>
      </w:r>
      <w:hyperlink r:id="rId29" w:history="1">
        <w:r w:rsidRPr="00F063A1">
          <w:rPr>
            <w:rStyle w:val="Hipervnculo"/>
            <w:rFonts w:ascii="Times New Roman" w:hAnsi="Times New Roman" w:cs="Times New Roman"/>
            <w:sz w:val="24"/>
            <w:szCs w:val="24"/>
            <w:lang w:val="en-US"/>
          </w:rPr>
          <w:t>https://doi.org/10.1016/j.sel.2024.100057</w:t>
        </w:r>
      </w:hyperlink>
    </w:p>
    <w:p w14:paraId="5073F4D8" w14:textId="18B32C68" w:rsidR="009A40A7" w:rsidRPr="00FE3285" w:rsidRDefault="009A40A7" w:rsidP="00351866">
      <w:pPr>
        <w:tabs>
          <w:tab w:val="left" w:pos="284"/>
        </w:tabs>
        <w:spacing w:after="0" w:line="360" w:lineRule="auto"/>
        <w:ind w:left="720" w:hanging="720"/>
        <w:jc w:val="both"/>
        <w:rPr>
          <w:rFonts w:ascii="Times New Roman" w:hAnsi="Times New Roman" w:cs="Times New Roman"/>
          <w:sz w:val="24"/>
          <w:szCs w:val="24"/>
        </w:rPr>
      </w:pPr>
      <w:r w:rsidRPr="00FE3285">
        <w:rPr>
          <w:rFonts w:ascii="Times New Roman" w:hAnsi="Times New Roman" w:cs="Times New Roman"/>
          <w:sz w:val="24"/>
          <w:szCs w:val="24"/>
          <w:lang w:val="en-US"/>
        </w:rPr>
        <w:t xml:space="preserve">Skinner, B. F. (1953). </w:t>
      </w:r>
      <w:r w:rsidRPr="00351866">
        <w:rPr>
          <w:rFonts w:ascii="Times New Roman" w:hAnsi="Times New Roman" w:cs="Times New Roman"/>
          <w:sz w:val="24"/>
          <w:szCs w:val="24"/>
          <w:lang w:val="en-US"/>
        </w:rPr>
        <w:t xml:space="preserve">*Science and human behavior*. </w:t>
      </w:r>
      <w:r w:rsidRPr="00FE3285">
        <w:rPr>
          <w:rFonts w:ascii="Times New Roman" w:hAnsi="Times New Roman" w:cs="Times New Roman"/>
          <w:sz w:val="24"/>
          <w:szCs w:val="24"/>
        </w:rPr>
        <w:t>Macmillan.</w:t>
      </w:r>
    </w:p>
    <w:p w14:paraId="2CBB5C09" w14:textId="056AA00C" w:rsidR="00B14093" w:rsidRPr="00351866" w:rsidRDefault="00B14093" w:rsidP="00351866">
      <w:pPr>
        <w:tabs>
          <w:tab w:val="left" w:pos="284"/>
        </w:tabs>
        <w:spacing w:after="0" w:line="360" w:lineRule="auto"/>
        <w:ind w:left="720" w:hanging="720"/>
        <w:jc w:val="both"/>
        <w:rPr>
          <w:rFonts w:ascii="Times New Roman" w:hAnsi="Times New Roman" w:cs="Times New Roman"/>
          <w:sz w:val="24"/>
          <w:szCs w:val="24"/>
          <w:lang w:val="en-US"/>
        </w:rPr>
      </w:pPr>
      <w:r w:rsidRPr="00B14093">
        <w:rPr>
          <w:rFonts w:ascii="Times New Roman" w:hAnsi="Times New Roman" w:cs="Times New Roman"/>
          <w:sz w:val="24"/>
          <w:szCs w:val="24"/>
        </w:rPr>
        <w:t xml:space="preserve">Roncancio Ariza, M. H., Camacho Bonilla, N. M., Ordoñez León, J. C., &amp; Vaca </w:t>
      </w:r>
      <w:proofErr w:type="spellStart"/>
      <w:r w:rsidRPr="00B14093">
        <w:rPr>
          <w:rFonts w:ascii="Times New Roman" w:hAnsi="Times New Roman" w:cs="Times New Roman"/>
          <w:sz w:val="24"/>
          <w:szCs w:val="24"/>
        </w:rPr>
        <w:t>Vaca</w:t>
      </w:r>
      <w:proofErr w:type="spellEnd"/>
      <w:r w:rsidRPr="00B14093">
        <w:rPr>
          <w:rFonts w:ascii="Times New Roman" w:hAnsi="Times New Roman" w:cs="Times New Roman"/>
          <w:sz w:val="24"/>
          <w:szCs w:val="24"/>
        </w:rPr>
        <w:t xml:space="preserve">, P. (2017). Convivencia escolar y cotidianidad: una mirada desde la inteligencia emocional. </w:t>
      </w:r>
      <w:r w:rsidRPr="00B14093">
        <w:rPr>
          <w:rFonts w:ascii="Times New Roman" w:hAnsi="Times New Roman" w:cs="Times New Roman"/>
          <w:sz w:val="24"/>
          <w:szCs w:val="24"/>
          <w:lang w:val="en-US"/>
        </w:rPr>
        <w:t>Colombia.</w:t>
      </w:r>
    </w:p>
    <w:p w14:paraId="0B84D50B" w14:textId="77777777" w:rsidR="009A40A7" w:rsidRPr="00351866" w:rsidRDefault="009A40A7" w:rsidP="00351866">
      <w:pPr>
        <w:tabs>
          <w:tab w:val="left" w:pos="284"/>
        </w:tabs>
        <w:spacing w:after="0" w:line="360" w:lineRule="auto"/>
        <w:ind w:left="720" w:hanging="720"/>
        <w:jc w:val="both"/>
        <w:rPr>
          <w:rFonts w:ascii="Times New Roman" w:hAnsi="Times New Roman" w:cs="Times New Roman"/>
          <w:sz w:val="24"/>
          <w:szCs w:val="24"/>
        </w:rPr>
      </w:pPr>
      <w:r w:rsidRPr="00351866">
        <w:rPr>
          <w:rFonts w:ascii="Times New Roman" w:hAnsi="Times New Roman" w:cs="Times New Roman"/>
          <w:sz w:val="24"/>
          <w:szCs w:val="24"/>
          <w:lang w:val="en-US"/>
        </w:rPr>
        <w:t xml:space="preserve">Vygotsky, L. S. (1978). *Mind in society: The development of higher psychological processes*. </w:t>
      </w:r>
      <w:r w:rsidRPr="00351866">
        <w:rPr>
          <w:rFonts w:ascii="Times New Roman" w:hAnsi="Times New Roman" w:cs="Times New Roman"/>
          <w:sz w:val="24"/>
          <w:szCs w:val="24"/>
        </w:rPr>
        <w:t>Harvard University Press.</w:t>
      </w:r>
    </w:p>
    <w:p w14:paraId="1DA90F96" w14:textId="43ED3DFA" w:rsidR="006F4F07" w:rsidRPr="00B1390F" w:rsidRDefault="006F4F07" w:rsidP="00B1390F">
      <w:pPr>
        <w:spacing w:after="100" w:afterAutospacing="1" w:line="360" w:lineRule="auto"/>
        <w:ind w:left="720" w:hanging="720"/>
        <w:rPr>
          <w:rFonts w:ascii="Times New Roman" w:hAnsi="Times New Roman" w:cs="Times New Roman"/>
          <w:sz w:val="24"/>
          <w:szCs w:val="24"/>
        </w:rPr>
      </w:pPr>
    </w:p>
    <w:sectPr w:rsidR="006F4F07" w:rsidRPr="00B1390F" w:rsidSect="005A6BE2">
      <w:pgSz w:w="11907" w:h="16443" w:code="9"/>
      <w:pgMar w:top="1418" w:right="1418" w:bottom="907" w:left="2155"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51094" w14:textId="77777777" w:rsidR="00CD0FB0" w:rsidRDefault="00CD0FB0" w:rsidP="00B52A2E">
      <w:pPr>
        <w:spacing w:after="0" w:line="240" w:lineRule="auto"/>
      </w:pPr>
      <w:r>
        <w:separator/>
      </w:r>
    </w:p>
  </w:endnote>
  <w:endnote w:type="continuationSeparator" w:id="0">
    <w:p w14:paraId="0B0541D4" w14:textId="77777777" w:rsidR="00CD0FB0" w:rsidRDefault="00CD0FB0" w:rsidP="00B52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81255"/>
      <w:docPartObj>
        <w:docPartGallery w:val="Page Numbers (Bottom of Page)"/>
        <w:docPartUnique/>
      </w:docPartObj>
    </w:sdtPr>
    <w:sdtContent>
      <w:p w14:paraId="22DC7ABC" w14:textId="3958FBEA" w:rsidR="00EC041A" w:rsidRDefault="00EC041A">
        <w:pPr>
          <w:pStyle w:val="Piedepgina"/>
          <w:jc w:val="center"/>
        </w:pPr>
        <w:r>
          <w:fldChar w:fldCharType="begin"/>
        </w:r>
        <w:r>
          <w:instrText>PAGE   \* MERGEFORMAT</w:instrText>
        </w:r>
        <w:r>
          <w:fldChar w:fldCharType="separate"/>
        </w:r>
        <w:r>
          <w:rPr>
            <w:lang w:val="es-ES"/>
          </w:rPr>
          <w:t>2</w:t>
        </w:r>
        <w:r>
          <w:fldChar w:fldCharType="end"/>
        </w:r>
      </w:p>
    </w:sdtContent>
  </w:sdt>
  <w:p w14:paraId="24E353DD" w14:textId="77777777" w:rsidR="00EC041A" w:rsidRPr="00B52A2E" w:rsidRDefault="00EC041A" w:rsidP="00B52A2E">
    <w:pPr>
      <w:pStyle w:val="Piedepgina"/>
      <w:jc w:val="right"/>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067472"/>
      <w:docPartObj>
        <w:docPartGallery w:val="Page Numbers (Bottom of Page)"/>
        <w:docPartUnique/>
      </w:docPartObj>
    </w:sdtPr>
    <w:sdtContent>
      <w:p w14:paraId="28E695C8" w14:textId="55626949" w:rsidR="00EC041A" w:rsidRDefault="00EC041A">
        <w:pPr>
          <w:pStyle w:val="Piedepgina"/>
          <w:jc w:val="center"/>
        </w:pPr>
        <w:r>
          <w:fldChar w:fldCharType="begin"/>
        </w:r>
        <w:r>
          <w:instrText>PAGE   \* MERGEFORMAT</w:instrText>
        </w:r>
        <w:r>
          <w:fldChar w:fldCharType="separate"/>
        </w:r>
        <w:r>
          <w:rPr>
            <w:lang w:val="es-ES"/>
          </w:rPr>
          <w:t>2</w:t>
        </w:r>
        <w:r>
          <w:fldChar w:fldCharType="end"/>
        </w:r>
      </w:p>
    </w:sdtContent>
  </w:sdt>
  <w:p w14:paraId="52142560" w14:textId="77777777" w:rsidR="00EC041A" w:rsidRPr="00B52A2E" w:rsidRDefault="00EC041A" w:rsidP="00B52A2E">
    <w:pPr>
      <w:pStyle w:val="Piedepgina"/>
      <w:jc w:val="right"/>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AB61" w14:textId="77777777" w:rsidR="00CD0FB0" w:rsidRDefault="00CD0FB0" w:rsidP="00B52A2E">
      <w:pPr>
        <w:spacing w:after="0" w:line="240" w:lineRule="auto"/>
      </w:pPr>
      <w:r>
        <w:separator/>
      </w:r>
    </w:p>
  </w:footnote>
  <w:footnote w:type="continuationSeparator" w:id="0">
    <w:p w14:paraId="0C666986" w14:textId="77777777" w:rsidR="00CD0FB0" w:rsidRDefault="00CD0FB0" w:rsidP="00B52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B09C" w14:textId="77777777" w:rsidR="00EC041A" w:rsidRDefault="00EC04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937"/>
    <w:multiLevelType w:val="hybridMultilevel"/>
    <w:tmpl w:val="5BC2B70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3841B11"/>
    <w:multiLevelType w:val="multilevel"/>
    <w:tmpl w:val="0AC0CC68"/>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08DC1D57"/>
    <w:multiLevelType w:val="multilevel"/>
    <w:tmpl w:val="B4A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778A7"/>
    <w:multiLevelType w:val="hybridMultilevel"/>
    <w:tmpl w:val="B7E20CD6"/>
    <w:lvl w:ilvl="0" w:tplc="5D0282EA">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0B5A1BFC"/>
    <w:multiLevelType w:val="multilevel"/>
    <w:tmpl w:val="7272F15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0CA41CC5"/>
    <w:multiLevelType w:val="multilevel"/>
    <w:tmpl w:val="9DD458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A4704A"/>
    <w:multiLevelType w:val="hybridMultilevel"/>
    <w:tmpl w:val="D9320ACC"/>
    <w:lvl w:ilvl="0" w:tplc="8BCCA83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76C2C"/>
    <w:multiLevelType w:val="multilevel"/>
    <w:tmpl w:val="6A90A5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9D6C52"/>
    <w:multiLevelType w:val="hybridMultilevel"/>
    <w:tmpl w:val="9F086000"/>
    <w:lvl w:ilvl="0" w:tplc="2744E0B8">
      <w:numFmt w:val="bullet"/>
      <w:lvlText w:val=""/>
      <w:lvlJc w:val="left"/>
      <w:pPr>
        <w:ind w:left="1429" w:hanging="360"/>
      </w:pPr>
      <w:rPr>
        <w:rFonts w:ascii="Symbol" w:eastAsiaTheme="minorHAnsi" w:hAnsi="Symbol"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3956E45"/>
    <w:multiLevelType w:val="hybridMultilevel"/>
    <w:tmpl w:val="9E12AEDE"/>
    <w:lvl w:ilvl="0" w:tplc="604CC0E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7373E2A"/>
    <w:multiLevelType w:val="hybridMultilevel"/>
    <w:tmpl w:val="87A40FB8"/>
    <w:lvl w:ilvl="0" w:tplc="1CA2D68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1B6820AF"/>
    <w:multiLevelType w:val="hybridMultilevel"/>
    <w:tmpl w:val="E1E0F066"/>
    <w:lvl w:ilvl="0" w:tplc="2B4EC1C2">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1F3C7BA1"/>
    <w:multiLevelType w:val="hybridMultilevel"/>
    <w:tmpl w:val="EA044B44"/>
    <w:lvl w:ilvl="0" w:tplc="DE2E4F6A">
      <w:start w:val="5"/>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25AA2266"/>
    <w:multiLevelType w:val="multilevel"/>
    <w:tmpl w:val="C756C3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13540E"/>
    <w:multiLevelType w:val="multilevel"/>
    <w:tmpl w:val="EC8E9DC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023CA5"/>
    <w:multiLevelType w:val="multilevel"/>
    <w:tmpl w:val="7242D80A"/>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6" w15:restartNumberingAfterBreak="0">
    <w:nsid w:val="2B2C7E2F"/>
    <w:multiLevelType w:val="multilevel"/>
    <w:tmpl w:val="4218180C"/>
    <w:lvl w:ilvl="0">
      <w:start w:val="2"/>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2B8B225C"/>
    <w:multiLevelType w:val="hybridMultilevel"/>
    <w:tmpl w:val="380A48C2"/>
    <w:lvl w:ilvl="0" w:tplc="DB9A3F78">
      <w:numFmt w:val="bullet"/>
      <w:lvlText w:val="-"/>
      <w:lvlJc w:val="left"/>
      <w:pPr>
        <w:ind w:left="1069" w:hanging="360"/>
      </w:pPr>
      <w:rPr>
        <w:rFonts w:ascii="Times New Roman" w:eastAsiaTheme="minorHAnsi" w:hAnsi="Times New Roman" w:cs="Times New Roman"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8" w15:restartNumberingAfterBreak="0">
    <w:nsid w:val="32522C54"/>
    <w:multiLevelType w:val="multilevel"/>
    <w:tmpl w:val="8DD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161C3"/>
    <w:multiLevelType w:val="multilevel"/>
    <w:tmpl w:val="A3FA43F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B653F92"/>
    <w:multiLevelType w:val="hybridMultilevel"/>
    <w:tmpl w:val="CD7A6C5C"/>
    <w:lvl w:ilvl="0" w:tplc="FEE41C0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3F56159B"/>
    <w:multiLevelType w:val="multilevel"/>
    <w:tmpl w:val="86E8E770"/>
    <w:lvl w:ilvl="0">
      <w:start w:val="1"/>
      <w:numFmt w:val="decimal"/>
      <w:lvlText w:val="%1."/>
      <w:lvlJc w:val="left"/>
      <w:pPr>
        <w:ind w:left="1080" w:hanging="720"/>
      </w:pPr>
      <w:rPr>
        <w:rFonts w:ascii="Times New Roman" w:eastAsiaTheme="minorHAnsi" w:hAnsi="Times New Roman" w:cs="Times New Roman"/>
        <w:b/>
        <w:bCs w:val="0"/>
      </w:rPr>
    </w:lvl>
    <w:lvl w:ilvl="1">
      <w:start w:val="1"/>
      <w:numFmt w:val="decimal"/>
      <w:isLgl/>
      <w:lvlText w:val="%1.%2."/>
      <w:lvlJc w:val="left"/>
      <w:pPr>
        <w:ind w:left="720" w:hanging="360"/>
      </w:pPr>
      <w:rPr>
        <w:rFonts w:hint="default"/>
        <w:b/>
        <w:bCs/>
      </w:rPr>
    </w:lvl>
    <w:lvl w:ilvl="2">
      <w:start w:val="1"/>
      <w:numFmt w:val="bullet"/>
      <w:lvlText w:val="-"/>
      <w:lvlJc w:val="left"/>
      <w:pPr>
        <w:ind w:left="720" w:hanging="360"/>
      </w:pPr>
      <w:rPr>
        <w:rFonts w:ascii="Times New Roman" w:eastAsiaTheme="minorHAnsi" w:hAnsi="Times New Roman" w:cs="Times New Roman"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51B56F8"/>
    <w:multiLevelType w:val="multilevel"/>
    <w:tmpl w:val="51A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846B2"/>
    <w:multiLevelType w:val="hybridMultilevel"/>
    <w:tmpl w:val="0A1C1DEC"/>
    <w:lvl w:ilvl="0" w:tplc="18A281A4">
      <w:start w:val="1"/>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485245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EC557B"/>
    <w:multiLevelType w:val="hybridMultilevel"/>
    <w:tmpl w:val="9F529356"/>
    <w:lvl w:ilvl="0" w:tplc="5E5EA75A">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4D3E7D27"/>
    <w:multiLevelType w:val="hybridMultilevel"/>
    <w:tmpl w:val="486011C8"/>
    <w:lvl w:ilvl="0" w:tplc="F02EBD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E44C4"/>
    <w:multiLevelType w:val="multilevel"/>
    <w:tmpl w:val="C5A4A3A6"/>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 w15:restartNumberingAfterBreak="0">
    <w:nsid w:val="53412476"/>
    <w:multiLevelType w:val="hybridMultilevel"/>
    <w:tmpl w:val="07E6875A"/>
    <w:lvl w:ilvl="0" w:tplc="356A9270">
      <w:start w:val="5"/>
      <w:numFmt w:val="bullet"/>
      <w:lvlText w:val="-"/>
      <w:lvlJc w:val="left"/>
      <w:pPr>
        <w:ind w:left="2367" w:hanging="360"/>
      </w:pPr>
      <w:rPr>
        <w:rFonts w:ascii="Times New Roman" w:eastAsiaTheme="minorHAnsi" w:hAnsi="Times New Roman"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55990981"/>
    <w:multiLevelType w:val="hybridMultilevel"/>
    <w:tmpl w:val="33E8C65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73750B"/>
    <w:multiLevelType w:val="multilevel"/>
    <w:tmpl w:val="CEF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11E0C"/>
    <w:multiLevelType w:val="hybridMultilevel"/>
    <w:tmpl w:val="CDFCC51A"/>
    <w:lvl w:ilvl="0" w:tplc="458A4F44">
      <w:start w:val="1"/>
      <w:numFmt w:val="bullet"/>
      <w:lvlText w:val="-"/>
      <w:lvlJc w:val="left"/>
      <w:pPr>
        <w:ind w:left="1080" w:hanging="360"/>
      </w:pPr>
      <w:rPr>
        <w:rFonts w:ascii="Times New Roman" w:eastAsiaTheme="minorHAnsi" w:hAnsi="Times New Roman" w:cs="Times New Roman"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67BE31DF"/>
    <w:multiLevelType w:val="hybridMultilevel"/>
    <w:tmpl w:val="6C429946"/>
    <w:lvl w:ilvl="0" w:tplc="356A9270">
      <w:start w:val="5"/>
      <w:numFmt w:val="bullet"/>
      <w:lvlText w:val="-"/>
      <w:lvlJc w:val="left"/>
      <w:pPr>
        <w:ind w:left="1647" w:hanging="360"/>
      </w:pPr>
      <w:rPr>
        <w:rFonts w:ascii="Times New Roman" w:eastAsiaTheme="minorHAnsi" w:hAnsi="Times New Roman" w:cs="Times New Roman" w:hint="default"/>
      </w:rPr>
    </w:lvl>
    <w:lvl w:ilvl="1" w:tplc="280A0003" w:tentative="1">
      <w:start w:val="1"/>
      <w:numFmt w:val="bullet"/>
      <w:lvlText w:val="o"/>
      <w:lvlJc w:val="left"/>
      <w:pPr>
        <w:ind w:left="2367" w:hanging="360"/>
      </w:pPr>
      <w:rPr>
        <w:rFonts w:ascii="Courier New" w:hAnsi="Courier New" w:cs="Courier New" w:hint="default"/>
      </w:rPr>
    </w:lvl>
    <w:lvl w:ilvl="2" w:tplc="280A0005" w:tentative="1">
      <w:start w:val="1"/>
      <w:numFmt w:val="bullet"/>
      <w:lvlText w:val=""/>
      <w:lvlJc w:val="left"/>
      <w:pPr>
        <w:ind w:left="3087" w:hanging="360"/>
      </w:pPr>
      <w:rPr>
        <w:rFonts w:ascii="Wingdings" w:hAnsi="Wingdings" w:hint="default"/>
      </w:rPr>
    </w:lvl>
    <w:lvl w:ilvl="3" w:tplc="280A0001" w:tentative="1">
      <w:start w:val="1"/>
      <w:numFmt w:val="bullet"/>
      <w:lvlText w:val=""/>
      <w:lvlJc w:val="left"/>
      <w:pPr>
        <w:ind w:left="3807" w:hanging="360"/>
      </w:pPr>
      <w:rPr>
        <w:rFonts w:ascii="Symbol" w:hAnsi="Symbol" w:hint="default"/>
      </w:rPr>
    </w:lvl>
    <w:lvl w:ilvl="4" w:tplc="280A0003" w:tentative="1">
      <w:start w:val="1"/>
      <w:numFmt w:val="bullet"/>
      <w:lvlText w:val="o"/>
      <w:lvlJc w:val="left"/>
      <w:pPr>
        <w:ind w:left="4527" w:hanging="360"/>
      </w:pPr>
      <w:rPr>
        <w:rFonts w:ascii="Courier New" w:hAnsi="Courier New" w:cs="Courier New" w:hint="default"/>
      </w:rPr>
    </w:lvl>
    <w:lvl w:ilvl="5" w:tplc="280A0005" w:tentative="1">
      <w:start w:val="1"/>
      <w:numFmt w:val="bullet"/>
      <w:lvlText w:val=""/>
      <w:lvlJc w:val="left"/>
      <w:pPr>
        <w:ind w:left="5247" w:hanging="360"/>
      </w:pPr>
      <w:rPr>
        <w:rFonts w:ascii="Wingdings" w:hAnsi="Wingdings" w:hint="default"/>
      </w:rPr>
    </w:lvl>
    <w:lvl w:ilvl="6" w:tplc="280A0001" w:tentative="1">
      <w:start w:val="1"/>
      <w:numFmt w:val="bullet"/>
      <w:lvlText w:val=""/>
      <w:lvlJc w:val="left"/>
      <w:pPr>
        <w:ind w:left="5967" w:hanging="360"/>
      </w:pPr>
      <w:rPr>
        <w:rFonts w:ascii="Symbol" w:hAnsi="Symbol" w:hint="default"/>
      </w:rPr>
    </w:lvl>
    <w:lvl w:ilvl="7" w:tplc="280A0003" w:tentative="1">
      <w:start w:val="1"/>
      <w:numFmt w:val="bullet"/>
      <w:lvlText w:val="o"/>
      <w:lvlJc w:val="left"/>
      <w:pPr>
        <w:ind w:left="6687" w:hanging="360"/>
      </w:pPr>
      <w:rPr>
        <w:rFonts w:ascii="Courier New" w:hAnsi="Courier New" w:cs="Courier New" w:hint="default"/>
      </w:rPr>
    </w:lvl>
    <w:lvl w:ilvl="8" w:tplc="280A0005" w:tentative="1">
      <w:start w:val="1"/>
      <w:numFmt w:val="bullet"/>
      <w:lvlText w:val=""/>
      <w:lvlJc w:val="left"/>
      <w:pPr>
        <w:ind w:left="7407" w:hanging="360"/>
      </w:pPr>
      <w:rPr>
        <w:rFonts w:ascii="Wingdings" w:hAnsi="Wingdings" w:hint="default"/>
      </w:rPr>
    </w:lvl>
  </w:abstractNum>
  <w:abstractNum w:abstractNumId="33" w15:restartNumberingAfterBreak="0">
    <w:nsid w:val="69DD0B90"/>
    <w:multiLevelType w:val="multilevel"/>
    <w:tmpl w:val="7AA0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BF677F"/>
    <w:multiLevelType w:val="hybridMultilevel"/>
    <w:tmpl w:val="DE32AEE4"/>
    <w:lvl w:ilvl="0" w:tplc="9C285074">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9BC61C7"/>
    <w:multiLevelType w:val="hybridMultilevel"/>
    <w:tmpl w:val="C03A0D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7FE70C76"/>
    <w:multiLevelType w:val="hybridMultilevel"/>
    <w:tmpl w:val="0F8A9B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4501684">
    <w:abstractNumId w:val="5"/>
  </w:num>
  <w:num w:numId="2" w16cid:durableId="599917174">
    <w:abstractNumId w:val="24"/>
  </w:num>
  <w:num w:numId="3" w16cid:durableId="1112240539">
    <w:abstractNumId w:val="19"/>
  </w:num>
  <w:num w:numId="4" w16cid:durableId="1996956297">
    <w:abstractNumId w:val="1"/>
  </w:num>
  <w:num w:numId="5" w16cid:durableId="1458450875">
    <w:abstractNumId w:val="27"/>
  </w:num>
  <w:num w:numId="6" w16cid:durableId="1365669529">
    <w:abstractNumId w:val="7"/>
  </w:num>
  <w:num w:numId="7" w16cid:durableId="704527933">
    <w:abstractNumId w:val="15"/>
  </w:num>
  <w:num w:numId="8" w16cid:durableId="377750624">
    <w:abstractNumId w:val="4"/>
  </w:num>
  <w:num w:numId="9" w16cid:durableId="1322388719">
    <w:abstractNumId w:val="21"/>
  </w:num>
  <w:num w:numId="10" w16cid:durableId="741948044">
    <w:abstractNumId w:val="6"/>
  </w:num>
  <w:num w:numId="11" w16cid:durableId="682366209">
    <w:abstractNumId w:val="26"/>
  </w:num>
  <w:num w:numId="12" w16cid:durableId="254173781">
    <w:abstractNumId w:val="10"/>
  </w:num>
  <w:num w:numId="13" w16cid:durableId="321667337">
    <w:abstractNumId w:val="20"/>
  </w:num>
  <w:num w:numId="14" w16cid:durableId="1694722387">
    <w:abstractNumId w:val="25"/>
  </w:num>
  <w:num w:numId="15" w16cid:durableId="224265635">
    <w:abstractNumId w:val="34"/>
  </w:num>
  <w:num w:numId="16" w16cid:durableId="1884057774">
    <w:abstractNumId w:val="8"/>
  </w:num>
  <w:num w:numId="17" w16cid:durableId="414282350">
    <w:abstractNumId w:val="16"/>
  </w:num>
  <w:num w:numId="18" w16cid:durableId="1362897683">
    <w:abstractNumId w:val="17"/>
  </w:num>
  <w:num w:numId="19" w16cid:durableId="671877509">
    <w:abstractNumId w:val="30"/>
  </w:num>
  <w:num w:numId="20" w16cid:durableId="21053429">
    <w:abstractNumId w:val="18"/>
  </w:num>
  <w:num w:numId="21" w16cid:durableId="298996947">
    <w:abstractNumId w:val="2"/>
  </w:num>
  <w:num w:numId="22" w16cid:durableId="1182278168">
    <w:abstractNumId w:val="33"/>
  </w:num>
  <w:num w:numId="23" w16cid:durableId="1434007703">
    <w:abstractNumId w:val="22"/>
  </w:num>
  <w:num w:numId="24" w16cid:durableId="1216239524">
    <w:abstractNumId w:val="12"/>
  </w:num>
  <w:num w:numId="25" w16cid:durableId="12419065">
    <w:abstractNumId w:val="32"/>
  </w:num>
  <w:num w:numId="26" w16cid:durableId="572588807">
    <w:abstractNumId w:val="28"/>
  </w:num>
  <w:num w:numId="27" w16cid:durableId="2006283311">
    <w:abstractNumId w:val="13"/>
  </w:num>
  <w:num w:numId="28" w16cid:durableId="248201997">
    <w:abstractNumId w:val="14"/>
  </w:num>
  <w:num w:numId="29" w16cid:durableId="1754550070">
    <w:abstractNumId w:val="29"/>
  </w:num>
  <w:num w:numId="30" w16cid:durableId="139619573">
    <w:abstractNumId w:val="9"/>
  </w:num>
  <w:num w:numId="31" w16cid:durableId="1469784757">
    <w:abstractNumId w:val="11"/>
  </w:num>
  <w:num w:numId="32" w16cid:durableId="1368524237">
    <w:abstractNumId w:val="3"/>
  </w:num>
  <w:num w:numId="33" w16cid:durableId="905607108">
    <w:abstractNumId w:val="0"/>
  </w:num>
  <w:num w:numId="34" w16cid:durableId="1645937194">
    <w:abstractNumId w:val="35"/>
  </w:num>
  <w:num w:numId="35" w16cid:durableId="1477838563">
    <w:abstractNumId w:val="36"/>
  </w:num>
  <w:num w:numId="36" w16cid:durableId="1617178251">
    <w:abstractNumId w:val="31"/>
  </w:num>
  <w:num w:numId="37" w16cid:durableId="3865344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FFA"/>
    <w:rsid w:val="00001C5B"/>
    <w:rsid w:val="00003C37"/>
    <w:rsid w:val="000108C5"/>
    <w:rsid w:val="00021849"/>
    <w:rsid w:val="000269B0"/>
    <w:rsid w:val="0003191F"/>
    <w:rsid w:val="00032398"/>
    <w:rsid w:val="00060300"/>
    <w:rsid w:val="00064F06"/>
    <w:rsid w:val="00073BC7"/>
    <w:rsid w:val="00074ED9"/>
    <w:rsid w:val="00075F08"/>
    <w:rsid w:val="00076F4A"/>
    <w:rsid w:val="0007790A"/>
    <w:rsid w:val="00080C82"/>
    <w:rsid w:val="00081EFD"/>
    <w:rsid w:val="0008225F"/>
    <w:rsid w:val="00084103"/>
    <w:rsid w:val="000843A1"/>
    <w:rsid w:val="0008567C"/>
    <w:rsid w:val="00087678"/>
    <w:rsid w:val="0009543C"/>
    <w:rsid w:val="00095506"/>
    <w:rsid w:val="000A204C"/>
    <w:rsid w:val="000A2D96"/>
    <w:rsid w:val="000A4385"/>
    <w:rsid w:val="000A769E"/>
    <w:rsid w:val="000B0B8E"/>
    <w:rsid w:val="000B5718"/>
    <w:rsid w:val="000E2CF8"/>
    <w:rsid w:val="000F19BA"/>
    <w:rsid w:val="000F3A57"/>
    <w:rsid w:val="00102DFC"/>
    <w:rsid w:val="00105385"/>
    <w:rsid w:val="00105E9E"/>
    <w:rsid w:val="001111B6"/>
    <w:rsid w:val="00112416"/>
    <w:rsid w:val="0011295B"/>
    <w:rsid w:val="00115157"/>
    <w:rsid w:val="00133FF5"/>
    <w:rsid w:val="0013534F"/>
    <w:rsid w:val="00135D08"/>
    <w:rsid w:val="001429B1"/>
    <w:rsid w:val="00142CED"/>
    <w:rsid w:val="00153530"/>
    <w:rsid w:val="00155C3F"/>
    <w:rsid w:val="00160D5E"/>
    <w:rsid w:val="0016138D"/>
    <w:rsid w:val="00165B30"/>
    <w:rsid w:val="00167150"/>
    <w:rsid w:val="00171749"/>
    <w:rsid w:val="001758B4"/>
    <w:rsid w:val="001772BB"/>
    <w:rsid w:val="00180B92"/>
    <w:rsid w:val="00180D99"/>
    <w:rsid w:val="001839D8"/>
    <w:rsid w:val="0018428A"/>
    <w:rsid w:val="00186693"/>
    <w:rsid w:val="00187C47"/>
    <w:rsid w:val="001A196D"/>
    <w:rsid w:val="001A3B85"/>
    <w:rsid w:val="001A7177"/>
    <w:rsid w:val="001B20A8"/>
    <w:rsid w:val="001B7A05"/>
    <w:rsid w:val="001C7AEC"/>
    <w:rsid w:val="001D25F9"/>
    <w:rsid w:val="001D6575"/>
    <w:rsid w:val="001F6E78"/>
    <w:rsid w:val="001F79B4"/>
    <w:rsid w:val="00203816"/>
    <w:rsid w:val="0020586B"/>
    <w:rsid w:val="0021251D"/>
    <w:rsid w:val="0021634C"/>
    <w:rsid w:val="00220355"/>
    <w:rsid w:val="00230AAC"/>
    <w:rsid w:val="002317CF"/>
    <w:rsid w:val="00231B14"/>
    <w:rsid w:val="00237396"/>
    <w:rsid w:val="0024197E"/>
    <w:rsid w:val="00241E23"/>
    <w:rsid w:val="00243036"/>
    <w:rsid w:val="0024321E"/>
    <w:rsid w:val="002439EC"/>
    <w:rsid w:val="00245431"/>
    <w:rsid w:val="0025293F"/>
    <w:rsid w:val="00253C45"/>
    <w:rsid w:val="00253E43"/>
    <w:rsid w:val="00256350"/>
    <w:rsid w:val="002568A4"/>
    <w:rsid w:val="002608FC"/>
    <w:rsid w:val="0026754F"/>
    <w:rsid w:val="00267A39"/>
    <w:rsid w:val="00270D09"/>
    <w:rsid w:val="00273C63"/>
    <w:rsid w:val="00274C65"/>
    <w:rsid w:val="002832DB"/>
    <w:rsid w:val="00285FF8"/>
    <w:rsid w:val="00286032"/>
    <w:rsid w:val="00292BD7"/>
    <w:rsid w:val="00293EBD"/>
    <w:rsid w:val="002955E1"/>
    <w:rsid w:val="00295DA1"/>
    <w:rsid w:val="00296186"/>
    <w:rsid w:val="002A01F9"/>
    <w:rsid w:val="002A0766"/>
    <w:rsid w:val="002A5177"/>
    <w:rsid w:val="002B0E09"/>
    <w:rsid w:val="002B41BE"/>
    <w:rsid w:val="002C59EC"/>
    <w:rsid w:val="002C7469"/>
    <w:rsid w:val="002E38A6"/>
    <w:rsid w:val="002E6D72"/>
    <w:rsid w:val="002F2F84"/>
    <w:rsid w:val="002F3DE7"/>
    <w:rsid w:val="00302A69"/>
    <w:rsid w:val="00304A0F"/>
    <w:rsid w:val="00313264"/>
    <w:rsid w:val="003140D8"/>
    <w:rsid w:val="00315C7D"/>
    <w:rsid w:val="00322A11"/>
    <w:rsid w:val="003230F6"/>
    <w:rsid w:val="003312C3"/>
    <w:rsid w:val="00345993"/>
    <w:rsid w:val="00351866"/>
    <w:rsid w:val="0035543D"/>
    <w:rsid w:val="003616A4"/>
    <w:rsid w:val="003772F5"/>
    <w:rsid w:val="00383BDB"/>
    <w:rsid w:val="00385515"/>
    <w:rsid w:val="00385A23"/>
    <w:rsid w:val="003A1E69"/>
    <w:rsid w:val="003A4B09"/>
    <w:rsid w:val="003B3FF7"/>
    <w:rsid w:val="003B4A24"/>
    <w:rsid w:val="003B558B"/>
    <w:rsid w:val="003C17D2"/>
    <w:rsid w:val="003C3ED0"/>
    <w:rsid w:val="003C4068"/>
    <w:rsid w:val="003C79DA"/>
    <w:rsid w:val="003D58BC"/>
    <w:rsid w:val="003E2771"/>
    <w:rsid w:val="003E5850"/>
    <w:rsid w:val="003E7C03"/>
    <w:rsid w:val="00400ED6"/>
    <w:rsid w:val="00406BDB"/>
    <w:rsid w:val="00410A4E"/>
    <w:rsid w:val="004265B3"/>
    <w:rsid w:val="0042796A"/>
    <w:rsid w:val="00436080"/>
    <w:rsid w:val="004364FA"/>
    <w:rsid w:val="00442EF2"/>
    <w:rsid w:val="0044477F"/>
    <w:rsid w:val="00447260"/>
    <w:rsid w:val="0045264D"/>
    <w:rsid w:val="00453EB0"/>
    <w:rsid w:val="00456DF9"/>
    <w:rsid w:val="00462453"/>
    <w:rsid w:val="00463EBC"/>
    <w:rsid w:val="00467BFC"/>
    <w:rsid w:val="0047304D"/>
    <w:rsid w:val="00491B31"/>
    <w:rsid w:val="004A17D4"/>
    <w:rsid w:val="004A261C"/>
    <w:rsid w:val="004A49CA"/>
    <w:rsid w:val="004A5EAF"/>
    <w:rsid w:val="004B13A6"/>
    <w:rsid w:val="004B5FEC"/>
    <w:rsid w:val="004B76CB"/>
    <w:rsid w:val="004C038B"/>
    <w:rsid w:val="004C0D29"/>
    <w:rsid w:val="004C4CC9"/>
    <w:rsid w:val="004C7FE1"/>
    <w:rsid w:val="004D13C8"/>
    <w:rsid w:val="004D7533"/>
    <w:rsid w:val="004E709D"/>
    <w:rsid w:val="004E71CB"/>
    <w:rsid w:val="004F12DE"/>
    <w:rsid w:val="004F393A"/>
    <w:rsid w:val="004F3A63"/>
    <w:rsid w:val="004F5567"/>
    <w:rsid w:val="00500559"/>
    <w:rsid w:val="00507EFD"/>
    <w:rsid w:val="005103BD"/>
    <w:rsid w:val="00517BFB"/>
    <w:rsid w:val="00520DE1"/>
    <w:rsid w:val="00521ED7"/>
    <w:rsid w:val="00524521"/>
    <w:rsid w:val="005340B8"/>
    <w:rsid w:val="0053654D"/>
    <w:rsid w:val="00537232"/>
    <w:rsid w:val="00537B89"/>
    <w:rsid w:val="00540A08"/>
    <w:rsid w:val="005423C1"/>
    <w:rsid w:val="005428E7"/>
    <w:rsid w:val="00543BB8"/>
    <w:rsid w:val="00551842"/>
    <w:rsid w:val="005651F8"/>
    <w:rsid w:val="00567308"/>
    <w:rsid w:val="00567A48"/>
    <w:rsid w:val="005710CF"/>
    <w:rsid w:val="00571B40"/>
    <w:rsid w:val="0059329B"/>
    <w:rsid w:val="00594109"/>
    <w:rsid w:val="005A1BC4"/>
    <w:rsid w:val="005A31A5"/>
    <w:rsid w:val="005A6BE2"/>
    <w:rsid w:val="005B01C6"/>
    <w:rsid w:val="005B4059"/>
    <w:rsid w:val="005B790A"/>
    <w:rsid w:val="005C4858"/>
    <w:rsid w:val="005D4045"/>
    <w:rsid w:val="005D5C72"/>
    <w:rsid w:val="005D7062"/>
    <w:rsid w:val="005E0824"/>
    <w:rsid w:val="005E15AA"/>
    <w:rsid w:val="005F3C64"/>
    <w:rsid w:val="005F4E72"/>
    <w:rsid w:val="00600CDD"/>
    <w:rsid w:val="006041E3"/>
    <w:rsid w:val="0060512B"/>
    <w:rsid w:val="00606331"/>
    <w:rsid w:val="006124BD"/>
    <w:rsid w:val="006138E2"/>
    <w:rsid w:val="006148D4"/>
    <w:rsid w:val="00621F6D"/>
    <w:rsid w:val="00633603"/>
    <w:rsid w:val="00633F96"/>
    <w:rsid w:val="00644692"/>
    <w:rsid w:val="00652249"/>
    <w:rsid w:val="006532AC"/>
    <w:rsid w:val="00655C7A"/>
    <w:rsid w:val="00655D67"/>
    <w:rsid w:val="0066618B"/>
    <w:rsid w:val="0067165A"/>
    <w:rsid w:val="00672A4D"/>
    <w:rsid w:val="00681895"/>
    <w:rsid w:val="00681970"/>
    <w:rsid w:val="006908AD"/>
    <w:rsid w:val="00690C11"/>
    <w:rsid w:val="006A1534"/>
    <w:rsid w:val="006A153D"/>
    <w:rsid w:val="006A55B0"/>
    <w:rsid w:val="006A5817"/>
    <w:rsid w:val="006A71DB"/>
    <w:rsid w:val="006B249C"/>
    <w:rsid w:val="006B326E"/>
    <w:rsid w:val="006B3375"/>
    <w:rsid w:val="006B5537"/>
    <w:rsid w:val="006B665D"/>
    <w:rsid w:val="006C1D78"/>
    <w:rsid w:val="006C337A"/>
    <w:rsid w:val="006D4B6C"/>
    <w:rsid w:val="006E5C54"/>
    <w:rsid w:val="006E699C"/>
    <w:rsid w:val="006E7033"/>
    <w:rsid w:val="006F2B96"/>
    <w:rsid w:val="006F2F64"/>
    <w:rsid w:val="006F3CCF"/>
    <w:rsid w:val="006F4F07"/>
    <w:rsid w:val="006F5D1F"/>
    <w:rsid w:val="0070288A"/>
    <w:rsid w:val="00707EEE"/>
    <w:rsid w:val="0071323D"/>
    <w:rsid w:val="007219B4"/>
    <w:rsid w:val="007244CC"/>
    <w:rsid w:val="00724BF1"/>
    <w:rsid w:val="007305E8"/>
    <w:rsid w:val="007319DB"/>
    <w:rsid w:val="00735007"/>
    <w:rsid w:val="00742A3F"/>
    <w:rsid w:val="00754225"/>
    <w:rsid w:val="00762C00"/>
    <w:rsid w:val="00764305"/>
    <w:rsid w:val="00764D74"/>
    <w:rsid w:val="00764F99"/>
    <w:rsid w:val="00765036"/>
    <w:rsid w:val="007660DC"/>
    <w:rsid w:val="00767937"/>
    <w:rsid w:val="0077323F"/>
    <w:rsid w:val="00775E16"/>
    <w:rsid w:val="007803FB"/>
    <w:rsid w:val="007807BD"/>
    <w:rsid w:val="00790CE5"/>
    <w:rsid w:val="00796227"/>
    <w:rsid w:val="00797F84"/>
    <w:rsid w:val="007A6187"/>
    <w:rsid w:val="007A7B8F"/>
    <w:rsid w:val="007B1120"/>
    <w:rsid w:val="007B3D79"/>
    <w:rsid w:val="007B7488"/>
    <w:rsid w:val="007C0A19"/>
    <w:rsid w:val="007C0EB5"/>
    <w:rsid w:val="007C1338"/>
    <w:rsid w:val="007D0A6D"/>
    <w:rsid w:val="007D3F5D"/>
    <w:rsid w:val="007D4456"/>
    <w:rsid w:val="007E3220"/>
    <w:rsid w:val="007E70B9"/>
    <w:rsid w:val="007F458F"/>
    <w:rsid w:val="00801995"/>
    <w:rsid w:val="00804567"/>
    <w:rsid w:val="00805B84"/>
    <w:rsid w:val="00806A19"/>
    <w:rsid w:val="008123AA"/>
    <w:rsid w:val="00813A5D"/>
    <w:rsid w:val="00831F13"/>
    <w:rsid w:val="0083341F"/>
    <w:rsid w:val="008410BB"/>
    <w:rsid w:val="00853FD5"/>
    <w:rsid w:val="00860475"/>
    <w:rsid w:val="008610B4"/>
    <w:rsid w:val="00864055"/>
    <w:rsid w:val="00872A48"/>
    <w:rsid w:val="008860DB"/>
    <w:rsid w:val="008903EE"/>
    <w:rsid w:val="00896FAD"/>
    <w:rsid w:val="008A2ED9"/>
    <w:rsid w:val="008B3357"/>
    <w:rsid w:val="008B4427"/>
    <w:rsid w:val="008B5797"/>
    <w:rsid w:val="008C7FD3"/>
    <w:rsid w:val="008D4B22"/>
    <w:rsid w:val="008D5E56"/>
    <w:rsid w:val="008E15EC"/>
    <w:rsid w:val="008E3E06"/>
    <w:rsid w:val="008E62B3"/>
    <w:rsid w:val="008E7783"/>
    <w:rsid w:val="00900C0A"/>
    <w:rsid w:val="00906178"/>
    <w:rsid w:val="00906289"/>
    <w:rsid w:val="009126A6"/>
    <w:rsid w:val="00912C38"/>
    <w:rsid w:val="009135D0"/>
    <w:rsid w:val="00916653"/>
    <w:rsid w:val="00923501"/>
    <w:rsid w:val="00924AF6"/>
    <w:rsid w:val="009257ED"/>
    <w:rsid w:val="00926EC7"/>
    <w:rsid w:val="009276D8"/>
    <w:rsid w:val="0092782B"/>
    <w:rsid w:val="00930309"/>
    <w:rsid w:val="00933CAA"/>
    <w:rsid w:val="00934703"/>
    <w:rsid w:val="00934A4A"/>
    <w:rsid w:val="0093625F"/>
    <w:rsid w:val="0094269B"/>
    <w:rsid w:val="009618DA"/>
    <w:rsid w:val="00967633"/>
    <w:rsid w:val="009747EB"/>
    <w:rsid w:val="00974A0B"/>
    <w:rsid w:val="00985177"/>
    <w:rsid w:val="00986EBC"/>
    <w:rsid w:val="009874CF"/>
    <w:rsid w:val="009923CC"/>
    <w:rsid w:val="00994828"/>
    <w:rsid w:val="009A1B67"/>
    <w:rsid w:val="009A40A7"/>
    <w:rsid w:val="009B0735"/>
    <w:rsid w:val="009B1559"/>
    <w:rsid w:val="009B2ED2"/>
    <w:rsid w:val="009B7D93"/>
    <w:rsid w:val="009C258B"/>
    <w:rsid w:val="009C3472"/>
    <w:rsid w:val="009E2731"/>
    <w:rsid w:val="009E7D7A"/>
    <w:rsid w:val="009F5944"/>
    <w:rsid w:val="009F7618"/>
    <w:rsid w:val="00A03A5A"/>
    <w:rsid w:val="00A05171"/>
    <w:rsid w:val="00A07879"/>
    <w:rsid w:val="00A12CBD"/>
    <w:rsid w:val="00A14401"/>
    <w:rsid w:val="00A155FC"/>
    <w:rsid w:val="00A22865"/>
    <w:rsid w:val="00A2799D"/>
    <w:rsid w:val="00A41875"/>
    <w:rsid w:val="00A43C40"/>
    <w:rsid w:val="00A46E3C"/>
    <w:rsid w:val="00A61E61"/>
    <w:rsid w:val="00A6508F"/>
    <w:rsid w:val="00A73233"/>
    <w:rsid w:val="00A760DF"/>
    <w:rsid w:val="00A761C0"/>
    <w:rsid w:val="00A82452"/>
    <w:rsid w:val="00A901F9"/>
    <w:rsid w:val="00AA1778"/>
    <w:rsid w:val="00AA1B7A"/>
    <w:rsid w:val="00AB35C7"/>
    <w:rsid w:val="00AB4BF9"/>
    <w:rsid w:val="00AC301F"/>
    <w:rsid w:val="00AD42A0"/>
    <w:rsid w:val="00AE4851"/>
    <w:rsid w:val="00AE51B6"/>
    <w:rsid w:val="00AE7886"/>
    <w:rsid w:val="00AF275F"/>
    <w:rsid w:val="00AF27B3"/>
    <w:rsid w:val="00AF79AC"/>
    <w:rsid w:val="00B05170"/>
    <w:rsid w:val="00B0569A"/>
    <w:rsid w:val="00B1125A"/>
    <w:rsid w:val="00B1390F"/>
    <w:rsid w:val="00B14093"/>
    <w:rsid w:val="00B24A43"/>
    <w:rsid w:val="00B263BF"/>
    <w:rsid w:val="00B27FDD"/>
    <w:rsid w:val="00B31FE4"/>
    <w:rsid w:val="00B34DD3"/>
    <w:rsid w:val="00B37E7F"/>
    <w:rsid w:val="00B414B8"/>
    <w:rsid w:val="00B41EF1"/>
    <w:rsid w:val="00B43660"/>
    <w:rsid w:val="00B46860"/>
    <w:rsid w:val="00B5132C"/>
    <w:rsid w:val="00B517A4"/>
    <w:rsid w:val="00B52A2E"/>
    <w:rsid w:val="00B53295"/>
    <w:rsid w:val="00B57E07"/>
    <w:rsid w:val="00B658C6"/>
    <w:rsid w:val="00B65F17"/>
    <w:rsid w:val="00B66013"/>
    <w:rsid w:val="00B668DC"/>
    <w:rsid w:val="00B74B02"/>
    <w:rsid w:val="00B754F8"/>
    <w:rsid w:val="00B85294"/>
    <w:rsid w:val="00B94B56"/>
    <w:rsid w:val="00B97175"/>
    <w:rsid w:val="00BA0596"/>
    <w:rsid w:val="00BA77EE"/>
    <w:rsid w:val="00BA7ED6"/>
    <w:rsid w:val="00BB1536"/>
    <w:rsid w:val="00BB1E84"/>
    <w:rsid w:val="00BB33C5"/>
    <w:rsid w:val="00BB4FAF"/>
    <w:rsid w:val="00BB5C0C"/>
    <w:rsid w:val="00BC1A64"/>
    <w:rsid w:val="00BC7A30"/>
    <w:rsid w:val="00BD3295"/>
    <w:rsid w:val="00BD3893"/>
    <w:rsid w:val="00BD56CD"/>
    <w:rsid w:val="00BD74BA"/>
    <w:rsid w:val="00BE7254"/>
    <w:rsid w:val="00BF52F2"/>
    <w:rsid w:val="00BF7655"/>
    <w:rsid w:val="00BF7A44"/>
    <w:rsid w:val="00C00856"/>
    <w:rsid w:val="00C141A0"/>
    <w:rsid w:val="00C164F8"/>
    <w:rsid w:val="00C21693"/>
    <w:rsid w:val="00C2178E"/>
    <w:rsid w:val="00C22526"/>
    <w:rsid w:val="00C266A5"/>
    <w:rsid w:val="00C47665"/>
    <w:rsid w:val="00C5757E"/>
    <w:rsid w:val="00C61925"/>
    <w:rsid w:val="00C679DA"/>
    <w:rsid w:val="00C7624A"/>
    <w:rsid w:val="00C81F58"/>
    <w:rsid w:val="00C870CB"/>
    <w:rsid w:val="00C91570"/>
    <w:rsid w:val="00C940EA"/>
    <w:rsid w:val="00CA3F10"/>
    <w:rsid w:val="00CA4A0B"/>
    <w:rsid w:val="00CA5FA7"/>
    <w:rsid w:val="00CB6029"/>
    <w:rsid w:val="00CB695A"/>
    <w:rsid w:val="00CD0FB0"/>
    <w:rsid w:val="00CD6082"/>
    <w:rsid w:val="00CE388B"/>
    <w:rsid w:val="00CE5096"/>
    <w:rsid w:val="00CE5EBF"/>
    <w:rsid w:val="00CE6383"/>
    <w:rsid w:val="00CF0FFA"/>
    <w:rsid w:val="00CF59EE"/>
    <w:rsid w:val="00CF6D74"/>
    <w:rsid w:val="00D00210"/>
    <w:rsid w:val="00D00688"/>
    <w:rsid w:val="00D01557"/>
    <w:rsid w:val="00D10B18"/>
    <w:rsid w:val="00D11C2E"/>
    <w:rsid w:val="00D11E7B"/>
    <w:rsid w:val="00D13E34"/>
    <w:rsid w:val="00D14CC7"/>
    <w:rsid w:val="00D1646C"/>
    <w:rsid w:val="00D223D9"/>
    <w:rsid w:val="00D23C10"/>
    <w:rsid w:val="00D2756E"/>
    <w:rsid w:val="00D32959"/>
    <w:rsid w:val="00D354EB"/>
    <w:rsid w:val="00D3773A"/>
    <w:rsid w:val="00D379D5"/>
    <w:rsid w:val="00D37AD5"/>
    <w:rsid w:val="00D44EA1"/>
    <w:rsid w:val="00D47E9C"/>
    <w:rsid w:val="00D56BF8"/>
    <w:rsid w:val="00D63C84"/>
    <w:rsid w:val="00D643B2"/>
    <w:rsid w:val="00D66360"/>
    <w:rsid w:val="00D67F7E"/>
    <w:rsid w:val="00D714F8"/>
    <w:rsid w:val="00D71661"/>
    <w:rsid w:val="00D72D2C"/>
    <w:rsid w:val="00D80493"/>
    <w:rsid w:val="00D821E6"/>
    <w:rsid w:val="00D866EC"/>
    <w:rsid w:val="00D87A1E"/>
    <w:rsid w:val="00D90DE4"/>
    <w:rsid w:val="00DB2717"/>
    <w:rsid w:val="00DB36F5"/>
    <w:rsid w:val="00DB4824"/>
    <w:rsid w:val="00DB7379"/>
    <w:rsid w:val="00DC02DE"/>
    <w:rsid w:val="00DC2A5B"/>
    <w:rsid w:val="00DC4492"/>
    <w:rsid w:val="00DD09F3"/>
    <w:rsid w:val="00DD4E0E"/>
    <w:rsid w:val="00DE2910"/>
    <w:rsid w:val="00DE3D22"/>
    <w:rsid w:val="00DF21B8"/>
    <w:rsid w:val="00DF4AE2"/>
    <w:rsid w:val="00DF4F21"/>
    <w:rsid w:val="00E046B1"/>
    <w:rsid w:val="00E11861"/>
    <w:rsid w:val="00E218BE"/>
    <w:rsid w:val="00E261EA"/>
    <w:rsid w:val="00E33381"/>
    <w:rsid w:val="00E33692"/>
    <w:rsid w:val="00E37150"/>
    <w:rsid w:val="00E409E1"/>
    <w:rsid w:val="00E4741C"/>
    <w:rsid w:val="00E50159"/>
    <w:rsid w:val="00E513CA"/>
    <w:rsid w:val="00E52172"/>
    <w:rsid w:val="00E55118"/>
    <w:rsid w:val="00E57695"/>
    <w:rsid w:val="00E60E0E"/>
    <w:rsid w:val="00E626A4"/>
    <w:rsid w:val="00E71993"/>
    <w:rsid w:val="00E7259C"/>
    <w:rsid w:val="00E74441"/>
    <w:rsid w:val="00E84A8F"/>
    <w:rsid w:val="00E86A9B"/>
    <w:rsid w:val="00E90B37"/>
    <w:rsid w:val="00E95C3E"/>
    <w:rsid w:val="00E9705C"/>
    <w:rsid w:val="00EA0A85"/>
    <w:rsid w:val="00EA4D9B"/>
    <w:rsid w:val="00EB7B07"/>
    <w:rsid w:val="00EC041A"/>
    <w:rsid w:val="00EC0422"/>
    <w:rsid w:val="00EC0F90"/>
    <w:rsid w:val="00EC1965"/>
    <w:rsid w:val="00EC57C9"/>
    <w:rsid w:val="00ED23D1"/>
    <w:rsid w:val="00ED3999"/>
    <w:rsid w:val="00EE3097"/>
    <w:rsid w:val="00EE31EE"/>
    <w:rsid w:val="00EE53AF"/>
    <w:rsid w:val="00EF5850"/>
    <w:rsid w:val="00EF593B"/>
    <w:rsid w:val="00F00712"/>
    <w:rsid w:val="00F01DF4"/>
    <w:rsid w:val="00F02E27"/>
    <w:rsid w:val="00F0348C"/>
    <w:rsid w:val="00F1179B"/>
    <w:rsid w:val="00F12B6D"/>
    <w:rsid w:val="00F14F1D"/>
    <w:rsid w:val="00F152DA"/>
    <w:rsid w:val="00F2431C"/>
    <w:rsid w:val="00F24A54"/>
    <w:rsid w:val="00F25903"/>
    <w:rsid w:val="00F30C4E"/>
    <w:rsid w:val="00F31734"/>
    <w:rsid w:val="00F32731"/>
    <w:rsid w:val="00F3298E"/>
    <w:rsid w:val="00F33E46"/>
    <w:rsid w:val="00F3486D"/>
    <w:rsid w:val="00F3644E"/>
    <w:rsid w:val="00F406AD"/>
    <w:rsid w:val="00F40FC5"/>
    <w:rsid w:val="00F415A2"/>
    <w:rsid w:val="00F46AB3"/>
    <w:rsid w:val="00F530B2"/>
    <w:rsid w:val="00F53BFD"/>
    <w:rsid w:val="00F53CA9"/>
    <w:rsid w:val="00F61F85"/>
    <w:rsid w:val="00F630AC"/>
    <w:rsid w:val="00F6635B"/>
    <w:rsid w:val="00F67158"/>
    <w:rsid w:val="00F731E8"/>
    <w:rsid w:val="00F7328D"/>
    <w:rsid w:val="00F80959"/>
    <w:rsid w:val="00F85E6E"/>
    <w:rsid w:val="00F865D9"/>
    <w:rsid w:val="00FA17FF"/>
    <w:rsid w:val="00FB13A6"/>
    <w:rsid w:val="00FB3167"/>
    <w:rsid w:val="00FB31A2"/>
    <w:rsid w:val="00FB7B6A"/>
    <w:rsid w:val="00FC01BE"/>
    <w:rsid w:val="00FC45C6"/>
    <w:rsid w:val="00FC68F6"/>
    <w:rsid w:val="00FC6A0E"/>
    <w:rsid w:val="00FD2FAF"/>
    <w:rsid w:val="00FD43AC"/>
    <w:rsid w:val="00FD4ABA"/>
    <w:rsid w:val="00FD4DC1"/>
    <w:rsid w:val="00FE3285"/>
    <w:rsid w:val="00FE6DED"/>
    <w:rsid w:val="00FF1C30"/>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6D0FF"/>
  <w15:chartTrackingRefBased/>
  <w15:docId w15:val="{09E370EF-BC87-4607-90EA-0EE169AA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021849"/>
    <w:pPr>
      <w:keepNext/>
      <w:keepLines/>
      <w:spacing w:before="240" w:after="0"/>
      <w:outlineLvl w:val="0"/>
    </w:pPr>
    <w:rPr>
      <w:rFonts w:asciiTheme="majorHAnsi" w:eastAsiaTheme="majorEastAsia" w:hAnsiTheme="majorHAnsi" w:cstheme="majorBidi"/>
      <w:color w:val="2E74B5" w:themeColor="accent1" w:themeShade="BF"/>
      <w:sz w:val="32"/>
      <w:szCs w:val="32"/>
      <w:lang w:eastAsia="es-PE"/>
    </w:rPr>
  </w:style>
  <w:style w:type="paragraph" w:styleId="Ttulo3">
    <w:name w:val="heading 3"/>
    <w:basedOn w:val="Normal"/>
    <w:next w:val="Normal"/>
    <w:link w:val="Ttulo3Car"/>
    <w:uiPriority w:val="9"/>
    <w:semiHidden/>
    <w:unhideWhenUsed/>
    <w:qFormat/>
    <w:rsid w:val="00FD4DC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ulleted List,Fundamentacion,Lista vistosa - Énfasis 11,Párrafo de lista2,Párrafo de lista1,Formatoo,Tabla,Contenido,List Paragraph,Lista media 2 - Énfasis 41,Cita Pie de Página,titulo,SubPárrafo de lista,ASPECTOS GENERALES,TITULO A,N°"/>
    <w:basedOn w:val="Normal"/>
    <w:link w:val="PrrafodelistaCar"/>
    <w:uiPriority w:val="34"/>
    <w:qFormat/>
    <w:rsid w:val="00906178"/>
    <w:pPr>
      <w:ind w:left="720"/>
      <w:contextualSpacing/>
    </w:pPr>
  </w:style>
  <w:style w:type="paragraph" w:styleId="Encabezado">
    <w:name w:val="header"/>
    <w:basedOn w:val="Normal"/>
    <w:link w:val="EncabezadoCar"/>
    <w:uiPriority w:val="99"/>
    <w:unhideWhenUsed/>
    <w:rsid w:val="00B52A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2A2E"/>
  </w:style>
  <w:style w:type="paragraph" w:styleId="Piedepgina">
    <w:name w:val="footer"/>
    <w:basedOn w:val="Normal"/>
    <w:link w:val="PiedepginaCar"/>
    <w:uiPriority w:val="99"/>
    <w:unhideWhenUsed/>
    <w:rsid w:val="00B52A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2A2E"/>
  </w:style>
  <w:style w:type="paragraph" w:styleId="NormalWeb">
    <w:name w:val="Normal (Web)"/>
    <w:basedOn w:val="Normal"/>
    <w:uiPriority w:val="99"/>
    <w:unhideWhenUsed/>
    <w:rsid w:val="00DE3D2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DE3D22"/>
    <w:rPr>
      <w:i/>
      <w:iCs/>
    </w:rPr>
  </w:style>
  <w:style w:type="character" w:customStyle="1" w:styleId="relative">
    <w:name w:val="relative"/>
    <w:basedOn w:val="Fuentedeprrafopredeter"/>
    <w:rsid w:val="006E5C54"/>
  </w:style>
  <w:style w:type="character" w:styleId="Fuerte">
    <w:name w:val="Strong"/>
    <w:basedOn w:val="Fuentedeprrafopredeter"/>
    <w:uiPriority w:val="22"/>
    <w:qFormat/>
    <w:rsid w:val="006E5C54"/>
    <w:rPr>
      <w:b/>
      <w:bCs/>
    </w:rPr>
  </w:style>
  <w:style w:type="character" w:customStyle="1" w:styleId="ms-1">
    <w:name w:val="ms-1"/>
    <w:basedOn w:val="Fuentedeprrafopredeter"/>
    <w:rsid w:val="006E5C54"/>
  </w:style>
  <w:style w:type="character" w:customStyle="1" w:styleId="max-w-full">
    <w:name w:val="max-w-full"/>
    <w:basedOn w:val="Fuentedeprrafopredeter"/>
    <w:rsid w:val="006E5C54"/>
  </w:style>
  <w:style w:type="character" w:customStyle="1" w:styleId="-me-1">
    <w:name w:val="-me-1"/>
    <w:basedOn w:val="Fuentedeprrafopredeter"/>
    <w:rsid w:val="006E5C54"/>
  </w:style>
  <w:style w:type="character" w:styleId="Hipervnculo">
    <w:name w:val="Hyperlink"/>
    <w:basedOn w:val="Fuentedeprrafopredeter"/>
    <w:uiPriority w:val="99"/>
    <w:unhideWhenUsed/>
    <w:rsid w:val="005E0824"/>
    <w:rPr>
      <w:color w:val="0563C1" w:themeColor="hyperlink"/>
      <w:u w:val="single"/>
    </w:rPr>
  </w:style>
  <w:style w:type="table" w:styleId="Tablaconcuadrcula">
    <w:name w:val="Table Grid"/>
    <w:basedOn w:val="Tablanormal"/>
    <w:uiPriority w:val="39"/>
    <w:rsid w:val="00D63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F00712"/>
    <w:rPr>
      <w:color w:val="605E5C"/>
      <w:shd w:val="clear" w:color="auto" w:fill="E1DFDD"/>
    </w:rPr>
  </w:style>
  <w:style w:type="character" w:customStyle="1" w:styleId="Ttulo1Car">
    <w:name w:val="Título 1 Car"/>
    <w:basedOn w:val="Fuentedeprrafopredeter"/>
    <w:link w:val="Ttulo1"/>
    <w:uiPriority w:val="9"/>
    <w:rsid w:val="00021849"/>
    <w:rPr>
      <w:rFonts w:asciiTheme="majorHAnsi" w:eastAsiaTheme="majorEastAsia" w:hAnsiTheme="majorHAnsi" w:cstheme="majorBidi"/>
      <w:color w:val="2E74B5" w:themeColor="accent1" w:themeShade="BF"/>
      <w:sz w:val="32"/>
      <w:szCs w:val="32"/>
      <w:lang w:val="es-PE" w:eastAsia="es-PE"/>
    </w:rPr>
  </w:style>
  <w:style w:type="paragraph" w:styleId="Bibliografa">
    <w:name w:val="Bibliography"/>
    <w:basedOn w:val="Normal"/>
    <w:next w:val="Normal"/>
    <w:uiPriority w:val="37"/>
    <w:unhideWhenUsed/>
    <w:rsid w:val="007660DC"/>
  </w:style>
  <w:style w:type="paragraph" w:styleId="Descripcin">
    <w:name w:val="caption"/>
    <w:basedOn w:val="Normal"/>
    <w:next w:val="Normal"/>
    <w:uiPriority w:val="35"/>
    <w:unhideWhenUsed/>
    <w:qFormat/>
    <w:rsid w:val="009135D0"/>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EA4D9B"/>
    <w:rPr>
      <w:color w:val="605E5C"/>
      <w:shd w:val="clear" w:color="auto" w:fill="E1DFDD"/>
    </w:rPr>
  </w:style>
  <w:style w:type="character" w:customStyle="1" w:styleId="nombre">
    <w:name w:val="nombre"/>
    <w:basedOn w:val="Fuentedeprrafopredeter"/>
    <w:rsid w:val="008D4B22"/>
  </w:style>
  <w:style w:type="character" w:customStyle="1" w:styleId="apellidos">
    <w:name w:val="apellidos"/>
    <w:basedOn w:val="Fuentedeprrafopredeter"/>
    <w:rsid w:val="008D4B22"/>
  </w:style>
  <w:style w:type="paragraph" w:styleId="Tabladeilustraciones">
    <w:name w:val="table of figures"/>
    <w:basedOn w:val="Normal"/>
    <w:next w:val="Normal"/>
    <w:uiPriority w:val="99"/>
    <w:unhideWhenUsed/>
    <w:rsid w:val="00831F13"/>
    <w:pPr>
      <w:spacing w:after="0"/>
    </w:pPr>
  </w:style>
  <w:style w:type="paragraph" w:styleId="TtuloTDC">
    <w:name w:val="TOC Heading"/>
    <w:basedOn w:val="Ttulo1"/>
    <w:next w:val="Normal"/>
    <w:uiPriority w:val="39"/>
    <w:unhideWhenUsed/>
    <w:qFormat/>
    <w:rsid w:val="00831F13"/>
    <w:pPr>
      <w:outlineLvl w:val="9"/>
    </w:pPr>
  </w:style>
  <w:style w:type="paragraph" w:styleId="TDC1">
    <w:name w:val="toc 1"/>
    <w:basedOn w:val="Normal"/>
    <w:next w:val="Normal"/>
    <w:autoRedefine/>
    <w:uiPriority w:val="39"/>
    <w:unhideWhenUsed/>
    <w:rsid w:val="00831F13"/>
    <w:pPr>
      <w:spacing w:after="100"/>
    </w:pPr>
  </w:style>
  <w:style w:type="paragraph" w:styleId="TDC2">
    <w:name w:val="toc 2"/>
    <w:basedOn w:val="Normal"/>
    <w:next w:val="Normal"/>
    <w:autoRedefine/>
    <w:uiPriority w:val="39"/>
    <w:unhideWhenUsed/>
    <w:rsid w:val="00831F13"/>
    <w:pPr>
      <w:spacing w:after="100"/>
      <w:ind w:left="220"/>
    </w:pPr>
  </w:style>
  <w:style w:type="paragraph" w:styleId="TDC3">
    <w:name w:val="toc 3"/>
    <w:basedOn w:val="Normal"/>
    <w:next w:val="Normal"/>
    <w:autoRedefine/>
    <w:uiPriority w:val="39"/>
    <w:unhideWhenUsed/>
    <w:rsid w:val="00383BDB"/>
    <w:pPr>
      <w:tabs>
        <w:tab w:val="left" w:pos="1134"/>
        <w:tab w:val="right" w:leader="dot" w:pos="8324"/>
      </w:tabs>
      <w:spacing w:after="100" w:line="480" w:lineRule="auto"/>
      <w:ind w:left="440"/>
    </w:pPr>
  </w:style>
  <w:style w:type="character" w:styleId="Refdecomentario">
    <w:name w:val="annotation reference"/>
    <w:basedOn w:val="Fuentedeprrafopredeter"/>
    <w:uiPriority w:val="99"/>
    <w:semiHidden/>
    <w:unhideWhenUsed/>
    <w:rsid w:val="00805B84"/>
    <w:rPr>
      <w:sz w:val="16"/>
      <w:szCs w:val="16"/>
    </w:rPr>
  </w:style>
  <w:style w:type="paragraph" w:styleId="Textocomentario">
    <w:name w:val="annotation text"/>
    <w:basedOn w:val="Normal"/>
    <w:link w:val="TextocomentarioCar"/>
    <w:uiPriority w:val="99"/>
    <w:semiHidden/>
    <w:unhideWhenUsed/>
    <w:rsid w:val="00805B8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05B84"/>
    <w:rPr>
      <w:sz w:val="20"/>
      <w:szCs w:val="20"/>
      <w:lang w:val="es-PE"/>
    </w:rPr>
  </w:style>
  <w:style w:type="paragraph" w:styleId="Asuntodelcomentario">
    <w:name w:val="annotation subject"/>
    <w:basedOn w:val="Textocomentario"/>
    <w:next w:val="Textocomentario"/>
    <w:link w:val="AsuntodelcomentarioCar"/>
    <w:uiPriority w:val="99"/>
    <w:semiHidden/>
    <w:unhideWhenUsed/>
    <w:rsid w:val="00805B84"/>
    <w:rPr>
      <w:b/>
      <w:bCs/>
    </w:rPr>
  </w:style>
  <w:style w:type="character" w:customStyle="1" w:styleId="AsuntodelcomentarioCar">
    <w:name w:val="Asunto del comentario Car"/>
    <w:basedOn w:val="TextocomentarioCar"/>
    <w:link w:val="Asuntodelcomentario"/>
    <w:uiPriority w:val="99"/>
    <w:semiHidden/>
    <w:rsid w:val="00805B84"/>
    <w:rPr>
      <w:b/>
      <w:bCs/>
      <w:sz w:val="20"/>
      <w:szCs w:val="20"/>
      <w:lang w:val="es-PE"/>
    </w:rPr>
  </w:style>
  <w:style w:type="paragraph" w:styleId="Textodeglobo">
    <w:name w:val="Balloon Text"/>
    <w:basedOn w:val="Normal"/>
    <w:link w:val="TextodegloboCar"/>
    <w:uiPriority w:val="99"/>
    <w:semiHidden/>
    <w:unhideWhenUsed/>
    <w:rsid w:val="00805B8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5B84"/>
    <w:rPr>
      <w:rFonts w:ascii="Segoe UI" w:hAnsi="Segoe UI" w:cs="Segoe UI"/>
      <w:sz w:val="18"/>
      <w:szCs w:val="18"/>
      <w:lang w:val="es-PE"/>
    </w:rPr>
  </w:style>
  <w:style w:type="character" w:customStyle="1" w:styleId="Ttulo3Car">
    <w:name w:val="Título 3 Car"/>
    <w:basedOn w:val="Fuentedeprrafopredeter"/>
    <w:link w:val="Ttulo3"/>
    <w:uiPriority w:val="9"/>
    <w:semiHidden/>
    <w:rsid w:val="00FD4DC1"/>
    <w:rPr>
      <w:rFonts w:asciiTheme="majorHAnsi" w:eastAsiaTheme="majorEastAsia" w:hAnsiTheme="majorHAnsi" w:cstheme="majorBidi"/>
      <w:color w:val="1F4D78" w:themeColor="accent1" w:themeShade="7F"/>
      <w:sz w:val="24"/>
      <w:szCs w:val="24"/>
      <w:lang w:val="es-PE"/>
    </w:rPr>
  </w:style>
  <w:style w:type="character" w:customStyle="1" w:styleId="PrrafodelistaCar">
    <w:name w:val="Párrafo de lista Car"/>
    <w:aliases w:val="Bulleted List Car,Fundamentacion Car,Lista vistosa - Énfasis 11 Car,Párrafo de lista2 Car,Párrafo de lista1 Car,Formatoo Car,Tabla Car,Contenido Car,List Paragraph Car,Lista media 2 - Énfasis 41 Car,Cita Pie de Página Car,titulo Car"/>
    <w:basedOn w:val="Fuentedeprrafopredeter"/>
    <w:link w:val="Prrafodelista"/>
    <w:uiPriority w:val="34"/>
    <w:qFormat/>
    <w:rsid w:val="00F3644E"/>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9845">
      <w:bodyDiv w:val="1"/>
      <w:marLeft w:val="0"/>
      <w:marRight w:val="0"/>
      <w:marTop w:val="0"/>
      <w:marBottom w:val="0"/>
      <w:divBdr>
        <w:top w:val="none" w:sz="0" w:space="0" w:color="auto"/>
        <w:left w:val="none" w:sz="0" w:space="0" w:color="auto"/>
        <w:bottom w:val="none" w:sz="0" w:space="0" w:color="auto"/>
        <w:right w:val="none" w:sz="0" w:space="0" w:color="auto"/>
      </w:divBdr>
    </w:div>
    <w:div w:id="37050240">
      <w:bodyDiv w:val="1"/>
      <w:marLeft w:val="0"/>
      <w:marRight w:val="0"/>
      <w:marTop w:val="0"/>
      <w:marBottom w:val="0"/>
      <w:divBdr>
        <w:top w:val="none" w:sz="0" w:space="0" w:color="auto"/>
        <w:left w:val="none" w:sz="0" w:space="0" w:color="auto"/>
        <w:bottom w:val="none" w:sz="0" w:space="0" w:color="auto"/>
        <w:right w:val="none" w:sz="0" w:space="0" w:color="auto"/>
      </w:divBdr>
    </w:div>
    <w:div w:id="40716126">
      <w:bodyDiv w:val="1"/>
      <w:marLeft w:val="0"/>
      <w:marRight w:val="0"/>
      <w:marTop w:val="0"/>
      <w:marBottom w:val="0"/>
      <w:divBdr>
        <w:top w:val="none" w:sz="0" w:space="0" w:color="auto"/>
        <w:left w:val="none" w:sz="0" w:space="0" w:color="auto"/>
        <w:bottom w:val="none" w:sz="0" w:space="0" w:color="auto"/>
        <w:right w:val="none" w:sz="0" w:space="0" w:color="auto"/>
      </w:divBdr>
    </w:div>
    <w:div w:id="42366602">
      <w:bodyDiv w:val="1"/>
      <w:marLeft w:val="0"/>
      <w:marRight w:val="0"/>
      <w:marTop w:val="0"/>
      <w:marBottom w:val="0"/>
      <w:divBdr>
        <w:top w:val="none" w:sz="0" w:space="0" w:color="auto"/>
        <w:left w:val="none" w:sz="0" w:space="0" w:color="auto"/>
        <w:bottom w:val="none" w:sz="0" w:space="0" w:color="auto"/>
        <w:right w:val="none" w:sz="0" w:space="0" w:color="auto"/>
      </w:divBdr>
    </w:div>
    <w:div w:id="65228925">
      <w:bodyDiv w:val="1"/>
      <w:marLeft w:val="0"/>
      <w:marRight w:val="0"/>
      <w:marTop w:val="0"/>
      <w:marBottom w:val="0"/>
      <w:divBdr>
        <w:top w:val="none" w:sz="0" w:space="0" w:color="auto"/>
        <w:left w:val="none" w:sz="0" w:space="0" w:color="auto"/>
        <w:bottom w:val="none" w:sz="0" w:space="0" w:color="auto"/>
        <w:right w:val="none" w:sz="0" w:space="0" w:color="auto"/>
      </w:divBdr>
    </w:div>
    <w:div w:id="70273726">
      <w:bodyDiv w:val="1"/>
      <w:marLeft w:val="0"/>
      <w:marRight w:val="0"/>
      <w:marTop w:val="0"/>
      <w:marBottom w:val="0"/>
      <w:divBdr>
        <w:top w:val="none" w:sz="0" w:space="0" w:color="auto"/>
        <w:left w:val="none" w:sz="0" w:space="0" w:color="auto"/>
        <w:bottom w:val="none" w:sz="0" w:space="0" w:color="auto"/>
        <w:right w:val="none" w:sz="0" w:space="0" w:color="auto"/>
      </w:divBdr>
    </w:div>
    <w:div w:id="74741940">
      <w:bodyDiv w:val="1"/>
      <w:marLeft w:val="0"/>
      <w:marRight w:val="0"/>
      <w:marTop w:val="0"/>
      <w:marBottom w:val="0"/>
      <w:divBdr>
        <w:top w:val="none" w:sz="0" w:space="0" w:color="auto"/>
        <w:left w:val="none" w:sz="0" w:space="0" w:color="auto"/>
        <w:bottom w:val="none" w:sz="0" w:space="0" w:color="auto"/>
        <w:right w:val="none" w:sz="0" w:space="0" w:color="auto"/>
      </w:divBdr>
    </w:div>
    <w:div w:id="75637334">
      <w:bodyDiv w:val="1"/>
      <w:marLeft w:val="0"/>
      <w:marRight w:val="0"/>
      <w:marTop w:val="0"/>
      <w:marBottom w:val="0"/>
      <w:divBdr>
        <w:top w:val="none" w:sz="0" w:space="0" w:color="auto"/>
        <w:left w:val="none" w:sz="0" w:space="0" w:color="auto"/>
        <w:bottom w:val="none" w:sz="0" w:space="0" w:color="auto"/>
        <w:right w:val="none" w:sz="0" w:space="0" w:color="auto"/>
      </w:divBdr>
    </w:div>
    <w:div w:id="78454138">
      <w:bodyDiv w:val="1"/>
      <w:marLeft w:val="0"/>
      <w:marRight w:val="0"/>
      <w:marTop w:val="0"/>
      <w:marBottom w:val="0"/>
      <w:divBdr>
        <w:top w:val="none" w:sz="0" w:space="0" w:color="auto"/>
        <w:left w:val="none" w:sz="0" w:space="0" w:color="auto"/>
        <w:bottom w:val="none" w:sz="0" w:space="0" w:color="auto"/>
        <w:right w:val="none" w:sz="0" w:space="0" w:color="auto"/>
      </w:divBdr>
    </w:div>
    <w:div w:id="117648493">
      <w:bodyDiv w:val="1"/>
      <w:marLeft w:val="0"/>
      <w:marRight w:val="0"/>
      <w:marTop w:val="0"/>
      <w:marBottom w:val="0"/>
      <w:divBdr>
        <w:top w:val="none" w:sz="0" w:space="0" w:color="auto"/>
        <w:left w:val="none" w:sz="0" w:space="0" w:color="auto"/>
        <w:bottom w:val="none" w:sz="0" w:space="0" w:color="auto"/>
        <w:right w:val="none" w:sz="0" w:space="0" w:color="auto"/>
      </w:divBdr>
    </w:div>
    <w:div w:id="136076445">
      <w:bodyDiv w:val="1"/>
      <w:marLeft w:val="0"/>
      <w:marRight w:val="0"/>
      <w:marTop w:val="0"/>
      <w:marBottom w:val="0"/>
      <w:divBdr>
        <w:top w:val="none" w:sz="0" w:space="0" w:color="auto"/>
        <w:left w:val="none" w:sz="0" w:space="0" w:color="auto"/>
        <w:bottom w:val="none" w:sz="0" w:space="0" w:color="auto"/>
        <w:right w:val="none" w:sz="0" w:space="0" w:color="auto"/>
      </w:divBdr>
    </w:div>
    <w:div w:id="150215901">
      <w:bodyDiv w:val="1"/>
      <w:marLeft w:val="0"/>
      <w:marRight w:val="0"/>
      <w:marTop w:val="0"/>
      <w:marBottom w:val="0"/>
      <w:divBdr>
        <w:top w:val="none" w:sz="0" w:space="0" w:color="auto"/>
        <w:left w:val="none" w:sz="0" w:space="0" w:color="auto"/>
        <w:bottom w:val="none" w:sz="0" w:space="0" w:color="auto"/>
        <w:right w:val="none" w:sz="0" w:space="0" w:color="auto"/>
      </w:divBdr>
    </w:div>
    <w:div w:id="151412801">
      <w:bodyDiv w:val="1"/>
      <w:marLeft w:val="0"/>
      <w:marRight w:val="0"/>
      <w:marTop w:val="0"/>
      <w:marBottom w:val="0"/>
      <w:divBdr>
        <w:top w:val="none" w:sz="0" w:space="0" w:color="auto"/>
        <w:left w:val="none" w:sz="0" w:space="0" w:color="auto"/>
        <w:bottom w:val="none" w:sz="0" w:space="0" w:color="auto"/>
        <w:right w:val="none" w:sz="0" w:space="0" w:color="auto"/>
      </w:divBdr>
    </w:div>
    <w:div w:id="156776325">
      <w:bodyDiv w:val="1"/>
      <w:marLeft w:val="0"/>
      <w:marRight w:val="0"/>
      <w:marTop w:val="0"/>
      <w:marBottom w:val="0"/>
      <w:divBdr>
        <w:top w:val="none" w:sz="0" w:space="0" w:color="auto"/>
        <w:left w:val="none" w:sz="0" w:space="0" w:color="auto"/>
        <w:bottom w:val="none" w:sz="0" w:space="0" w:color="auto"/>
        <w:right w:val="none" w:sz="0" w:space="0" w:color="auto"/>
      </w:divBdr>
    </w:div>
    <w:div w:id="163208641">
      <w:bodyDiv w:val="1"/>
      <w:marLeft w:val="0"/>
      <w:marRight w:val="0"/>
      <w:marTop w:val="0"/>
      <w:marBottom w:val="0"/>
      <w:divBdr>
        <w:top w:val="none" w:sz="0" w:space="0" w:color="auto"/>
        <w:left w:val="none" w:sz="0" w:space="0" w:color="auto"/>
        <w:bottom w:val="none" w:sz="0" w:space="0" w:color="auto"/>
        <w:right w:val="none" w:sz="0" w:space="0" w:color="auto"/>
      </w:divBdr>
    </w:div>
    <w:div w:id="164170117">
      <w:bodyDiv w:val="1"/>
      <w:marLeft w:val="0"/>
      <w:marRight w:val="0"/>
      <w:marTop w:val="0"/>
      <w:marBottom w:val="0"/>
      <w:divBdr>
        <w:top w:val="none" w:sz="0" w:space="0" w:color="auto"/>
        <w:left w:val="none" w:sz="0" w:space="0" w:color="auto"/>
        <w:bottom w:val="none" w:sz="0" w:space="0" w:color="auto"/>
        <w:right w:val="none" w:sz="0" w:space="0" w:color="auto"/>
      </w:divBdr>
    </w:div>
    <w:div w:id="171990438">
      <w:bodyDiv w:val="1"/>
      <w:marLeft w:val="0"/>
      <w:marRight w:val="0"/>
      <w:marTop w:val="0"/>
      <w:marBottom w:val="0"/>
      <w:divBdr>
        <w:top w:val="none" w:sz="0" w:space="0" w:color="auto"/>
        <w:left w:val="none" w:sz="0" w:space="0" w:color="auto"/>
        <w:bottom w:val="none" w:sz="0" w:space="0" w:color="auto"/>
        <w:right w:val="none" w:sz="0" w:space="0" w:color="auto"/>
      </w:divBdr>
    </w:div>
    <w:div w:id="177624845">
      <w:bodyDiv w:val="1"/>
      <w:marLeft w:val="0"/>
      <w:marRight w:val="0"/>
      <w:marTop w:val="0"/>
      <w:marBottom w:val="0"/>
      <w:divBdr>
        <w:top w:val="none" w:sz="0" w:space="0" w:color="auto"/>
        <w:left w:val="none" w:sz="0" w:space="0" w:color="auto"/>
        <w:bottom w:val="none" w:sz="0" w:space="0" w:color="auto"/>
        <w:right w:val="none" w:sz="0" w:space="0" w:color="auto"/>
      </w:divBdr>
    </w:div>
    <w:div w:id="181481679">
      <w:bodyDiv w:val="1"/>
      <w:marLeft w:val="0"/>
      <w:marRight w:val="0"/>
      <w:marTop w:val="0"/>
      <w:marBottom w:val="0"/>
      <w:divBdr>
        <w:top w:val="none" w:sz="0" w:space="0" w:color="auto"/>
        <w:left w:val="none" w:sz="0" w:space="0" w:color="auto"/>
        <w:bottom w:val="none" w:sz="0" w:space="0" w:color="auto"/>
        <w:right w:val="none" w:sz="0" w:space="0" w:color="auto"/>
      </w:divBdr>
    </w:div>
    <w:div w:id="195656592">
      <w:bodyDiv w:val="1"/>
      <w:marLeft w:val="0"/>
      <w:marRight w:val="0"/>
      <w:marTop w:val="0"/>
      <w:marBottom w:val="0"/>
      <w:divBdr>
        <w:top w:val="none" w:sz="0" w:space="0" w:color="auto"/>
        <w:left w:val="none" w:sz="0" w:space="0" w:color="auto"/>
        <w:bottom w:val="none" w:sz="0" w:space="0" w:color="auto"/>
        <w:right w:val="none" w:sz="0" w:space="0" w:color="auto"/>
      </w:divBdr>
    </w:div>
    <w:div w:id="205338371">
      <w:bodyDiv w:val="1"/>
      <w:marLeft w:val="0"/>
      <w:marRight w:val="0"/>
      <w:marTop w:val="0"/>
      <w:marBottom w:val="0"/>
      <w:divBdr>
        <w:top w:val="none" w:sz="0" w:space="0" w:color="auto"/>
        <w:left w:val="none" w:sz="0" w:space="0" w:color="auto"/>
        <w:bottom w:val="none" w:sz="0" w:space="0" w:color="auto"/>
        <w:right w:val="none" w:sz="0" w:space="0" w:color="auto"/>
      </w:divBdr>
    </w:div>
    <w:div w:id="207037762">
      <w:bodyDiv w:val="1"/>
      <w:marLeft w:val="0"/>
      <w:marRight w:val="0"/>
      <w:marTop w:val="0"/>
      <w:marBottom w:val="0"/>
      <w:divBdr>
        <w:top w:val="none" w:sz="0" w:space="0" w:color="auto"/>
        <w:left w:val="none" w:sz="0" w:space="0" w:color="auto"/>
        <w:bottom w:val="none" w:sz="0" w:space="0" w:color="auto"/>
        <w:right w:val="none" w:sz="0" w:space="0" w:color="auto"/>
      </w:divBdr>
    </w:div>
    <w:div w:id="264268688">
      <w:bodyDiv w:val="1"/>
      <w:marLeft w:val="0"/>
      <w:marRight w:val="0"/>
      <w:marTop w:val="0"/>
      <w:marBottom w:val="0"/>
      <w:divBdr>
        <w:top w:val="none" w:sz="0" w:space="0" w:color="auto"/>
        <w:left w:val="none" w:sz="0" w:space="0" w:color="auto"/>
        <w:bottom w:val="none" w:sz="0" w:space="0" w:color="auto"/>
        <w:right w:val="none" w:sz="0" w:space="0" w:color="auto"/>
      </w:divBdr>
    </w:div>
    <w:div w:id="284702177">
      <w:bodyDiv w:val="1"/>
      <w:marLeft w:val="0"/>
      <w:marRight w:val="0"/>
      <w:marTop w:val="0"/>
      <w:marBottom w:val="0"/>
      <w:divBdr>
        <w:top w:val="none" w:sz="0" w:space="0" w:color="auto"/>
        <w:left w:val="none" w:sz="0" w:space="0" w:color="auto"/>
        <w:bottom w:val="none" w:sz="0" w:space="0" w:color="auto"/>
        <w:right w:val="none" w:sz="0" w:space="0" w:color="auto"/>
      </w:divBdr>
    </w:div>
    <w:div w:id="290668182">
      <w:bodyDiv w:val="1"/>
      <w:marLeft w:val="0"/>
      <w:marRight w:val="0"/>
      <w:marTop w:val="0"/>
      <w:marBottom w:val="0"/>
      <w:divBdr>
        <w:top w:val="none" w:sz="0" w:space="0" w:color="auto"/>
        <w:left w:val="none" w:sz="0" w:space="0" w:color="auto"/>
        <w:bottom w:val="none" w:sz="0" w:space="0" w:color="auto"/>
        <w:right w:val="none" w:sz="0" w:space="0" w:color="auto"/>
      </w:divBdr>
    </w:div>
    <w:div w:id="299111420">
      <w:bodyDiv w:val="1"/>
      <w:marLeft w:val="0"/>
      <w:marRight w:val="0"/>
      <w:marTop w:val="0"/>
      <w:marBottom w:val="0"/>
      <w:divBdr>
        <w:top w:val="none" w:sz="0" w:space="0" w:color="auto"/>
        <w:left w:val="none" w:sz="0" w:space="0" w:color="auto"/>
        <w:bottom w:val="none" w:sz="0" w:space="0" w:color="auto"/>
        <w:right w:val="none" w:sz="0" w:space="0" w:color="auto"/>
      </w:divBdr>
    </w:div>
    <w:div w:id="318996408">
      <w:bodyDiv w:val="1"/>
      <w:marLeft w:val="0"/>
      <w:marRight w:val="0"/>
      <w:marTop w:val="0"/>
      <w:marBottom w:val="0"/>
      <w:divBdr>
        <w:top w:val="none" w:sz="0" w:space="0" w:color="auto"/>
        <w:left w:val="none" w:sz="0" w:space="0" w:color="auto"/>
        <w:bottom w:val="none" w:sz="0" w:space="0" w:color="auto"/>
        <w:right w:val="none" w:sz="0" w:space="0" w:color="auto"/>
      </w:divBdr>
    </w:div>
    <w:div w:id="320694778">
      <w:bodyDiv w:val="1"/>
      <w:marLeft w:val="0"/>
      <w:marRight w:val="0"/>
      <w:marTop w:val="0"/>
      <w:marBottom w:val="0"/>
      <w:divBdr>
        <w:top w:val="none" w:sz="0" w:space="0" w:color="auto"/>
        <w:left w:val="none" w:sz="0" w:space="0" w:color="auto"/>
        <w:bottom w:val="none" w:sz="0" w:space="0" w:color="auto"/>
        <w:right w:val="none" w:sz="0" w:space="0" w:color="auto"/>
      </w:divBdr>
    </w:div>
    <w:div w:id="320932230">
      <w:bodyDiv w:val="1"/>
      <w:marLeft w:val="0"/>
      <w:marRight w:val="0"/>
      <w:marTop w:val="0"/>
      <w:marBottom w:val="0"/>
      <w:divBdr>
        <w:top w:val="none" w:sz="0" w:space="0" w:color="auto"/>
        <w:left w:val="none" w:sz="0" w:space="0" w:color="auto"/>
        <w:bottom w:val="none" w:sz="0" w:space="0" w:color="auto"/>
        <w:right w:val="none" w:sz="0" w:space="0" w:color="auto"/>
      </w:divBdr>
    </w:div>
    <w:div w:id="322704822">
      <w:bodyDiv w:val="1"/>
      <w:marLeft w:val="0"/>
      <w:marRight w:val="0"/>
      <w:marTop w:val="0"/>
      <w:marBottom w:val="0"/>
      <w:divBdr>
        <w:top w:val="none" w:sz="0" w:space="0" w:color="auto"/>
        <w:left w:val="none" w:sz="0" w:space="0" w:color="auto"/>
        <w:bottom w:val="none" w:sz="0" w:space="0" w:color="auto"/>
        <w:right w:val="none" w:sz="0" w:space="0" w:color="auto"/>
      </w:divBdr>
    </w:div>
    <w:div w:id="328603455">
      <w:bodyDiv w:val="1"/>
      <w:marLeft w:val="0"/>
      <w:marRight w:val="0"/>
      <w:marTop w:val="0"/>
      <w:marBottom w:val="0"/>
      <w:divBdr>
        <w:top w:val="none" w:sz="0" w:space="0" w:color="auto"/>
        <w:left w:val="none" w:sz="0" w:space="0" w:color="auto"/>
        <w:bottom w:val="none" w:sz="0" w:space="0" w:color="auto"/>
        <w:right w:val="none" w:sz="0" w:space="0" w:color="auto"/>
      </w:divBdr>
    </w:div>
    <w:div w:id="344790446">
      <w:bodyDiv w:val="1"/>
      <w:marLeft w:val="0"/>
      <w:marRight w:val="0"/>
      <w:marTop w:val="0"/>
      <w:marBottom w:val="0"/>
      <w:divBdr>
        <w:top w:val="none" w:sz="0" w:space="0" w:color="auto"/>
        <w:left w:val="none" w:sz="0" w:space="0" w:color="auto"/>
        <w:bottom w:val="none" w:sz="0" w:space="0" w:color="auto"/>
        <w:right w:val="none" w:sz="0" w:space="0" w:color="auto"/>
      </w:divBdr>
    </w:div>
    <w:div w:id="359284711">
      <w:bodyDiv w:val="1"/>
      <w:marLeft w:val="0"/>
      <w:marRight w:val="0"/>
      <w:marTop w:val="0"/>
      <w:marBottom w:val="0"/>
      <w:divBdr>
        <w:top w:val="none" w:sz="0" w:space="0" w:color="auto"/>
        <w:left w:val="none" w:sz="0" w:space="0" w:color="auto"/>
        <w:bottom w:val="none" w:sz="0" w:space="0" w:color="auto"/>
        <w:right w:val="none" w:sz="0" w:space="0" w:color="auto"/>
      </w:divBdr>
    </w:div>
    <w:div w:id="372703920">
      <w:bodyDiv w:val="1"/>
      <w:marLeft w:val="0"/>
      <w:marRight w:val="0"/>
      <w:marTop w:val="0"/>
      <w:marBottom w:val="0"/>
      <w:divBdr>
        <w:top w:val="none" w:sz="0" w:space="0" w:color="auto"/>
        <w:left w:val="none" w:sz="0" w:space="0" w:color="auto"/>
        <w:bottom w:val="none" w:sz="0" w:space="0" w:color="auto"/>
        <w:right w:val="none" w:sz="0" w:space="0" w:color="auto"/>
      </w:divBdr>
    </w:div>
    <w:div w:id="378667499">
      <w:bodyDiv w:val="1"/>
      <w:marLeft w:val="0"/>
      <w:marRight w:val="0"/>
      <w:marTop w:val="0"/>
      <w:marBottom w:val="0"/>
      <w:divBdr>
        <w:top w:val="none" w:sz="0" w:space="0" w:color="auto"/>
        <w:left w:val="none" w:sz="0" w:space="0" w:color="auto"/>
        <w:bottom w:val="none" w:sz="0" w:space="0" w:color="auto"/>
        <w:right w:val="none" w:sz="0" w:space="0" w:color="auto"/>
      </w:divBdr>
    </w:div>
    <w:div w:id="401098152">
      <w:bodyDiv w:val="1"/>
      <w:marLeft w:val="0"/>
      <w:marRight w:val="0"/>
      <w:marTop w:val="0"/>
      <w:marBottom w:val="0"/>
      <w:divBdr>
        <w:top w:val="none" w:sz="0" w:space="0" w:color="auto"/>
        <w:left w:val="none" w:sz="0" w:space="0" w:color="auto"/>
        <w:bottom w:val="none" w:sz="0" w:space="0" w:color="auto"/>
        <w:right w:val="none" w:sz="0" w:space="0" w:color="auto"/>
      </w:divBdr>
    </w:div>
    <w:div w:id="403114926">
      <w:bodyDiv w:val="1"/>
      <w:marLeft w:val="0"/>
      <w:marRight w:val="0"/>
      <w:marTop w:val="0"/>
      <w:marBottom w:val="0"/>
      <w:divBdr>
        <w:top w:val="none" w:sz="0" w:space="0" w:color="auto"/>
        <w:left w:val="none" w:sz="0" w:space="0" w:color="auto"/>
        <w:bottom w:val="none" w:sz="0" w:space="0" w:color="auto"/>
        <w:right w:val="none" w:sz="0" w:space="0" w:color="auto"/>
      </w:divBdr>
    </w:div>
    <w:div w:id="410586598">
      <w:bodyDiv w:val="1"/>
      <w:marLeft w:val="0"/>
      <w:marRight w:val="0"/>
      <w:marTop w:val="0"/>
      <w:marBottom w:val="0"/>
      <w:divBdr>
        <w:top w:val="none" w:sz="0" w:space="0" w:color="auto"/>
        <w:left w:val="none" w:sz="0" w:space="0" w:color="auto"/>
        <w:bottom w:val="none" w:sz="0" w:space="0" w:color="auto"/>
        <w:right w:val="none" w:sz="0" w:space="0" w:color="auto"/>
      </w:divBdr>
    </w:div>
    <w:div w:id="417478934">
      <w:bodyDiv w:val="1"/>
      <w:marLeft w:val="0"/>
      <w:marRight w:val="0"/>
      <w:marTop w:val="0"/>
      <w:marBottom w:val="0"/>
      <w:divBdr>
        <w:top w:val="none" w:sz="0" w:space="0" w:color="auto"/>
        <w:left w:val="none" w:sz="0" w:space="0" w:color="auto"/>
        <w:bottom w:val="none" w:sz="0" w:space="0" w:color="auto"/>
        <w:right w:val="none" w:sz="0" w:space="0" w:color="auto"/>
      </w:divBdr>
    </w:div>
    <w:div w:id="423651010">
      <w:bodyDiv w:val="1"/>
      <w:marLeft w:val="0"/>
      <w:marRight w:val="0"/>
      <w:marTop w:val="0"/>
      <w:marBottom w:val="0"/>
      <w:divBdr>
        <w:top w:val="none" w:sz="0" w:space="0" w:color="auto"/>
        <w:left w:val="none" w:sz="0" w:space="0" w:color="auto"/>
        <w:bottom w:val="none" w:sz="0" w:space="0" w:color="auto"/>
        <w:right w:val="none" w:sz="0" w:space="0" w:color="auto"/>
      </w:divBdr>
    </w:div>
    <w:div w:id="446044054">
      <w:bodyDiv w:val="1"/>
      <w:marLeft w:val="0"/>
      <w:marRight w:val="0"/>
      <w:marTop w:val="0"/>
      <w:marBottom w:val="0"/>
      <w:divBdr>
        <w:top w:val="none" w:sz="0" w:space="0" w:color="auto"/>
        <w:left w:val="none" w:sz="0" w:space="0" w:color="auto"/>
        <w:bottom w:val="none" w:sz="0" w:space="0" w:color="auto"/>
        <w:right w:val="none" w:sz="0" w:space="0" w:color="auto"/>
      </w:divBdr>
    </w:div>
    <w:div w:id="454065651">
      <w:bodyDiv w:val="1"/>
      <w:marLeft w:val="0"/>
      <w:marRight w:val="0"/>
      <w:marTop w:val="0"/>
      <w:marBottom w:val="0"/>
      <w:divBdr>
        <w:top w:val="none" w:sz="0" w:space="0" w:color="auto"/>
        <w:left w:val="none" w:sz="0" w:space="0" w:color="auto"/>
        <w:bottom w:val="none" w:sz="0" w:space="0" w:color="auto"/>
        <w:right w:val="none" w:sz="0" w:space="0" w:color="auto"/>
      </w:divBdr>
    </w:div>
    <w:div w:id="466630281">
      <w:bodyDiv w:val="1"/>
      <w:marLeft w:val="0"/>
      <w:marRight w:val="0"/>
      <w:marTop w:val="0"/>
      <w:marBottom w:val="0"/>
      <w:divBdr>
        <w:top w:val="none" w:sz="0" w:space="0" w:color="auto"/>
        <w:left w:val="none" w:sz="0" w:space="0" w:color="auto"/>
        <w:bottom w:val="none" w:sz="0" w:space="0" w:color="auto"/>
        <w:right w:val="none" w:sz="0" w:space="0" w:color="auto"/>
      </w:divBdr>
    </w:div>
    <w:div w:id="504134528">
      <w:bodyDiv w:val="1"/>
      <w:marLeft w:val="0"/>
      <w:marRight w:val="0"/>
      <w:marTop w:val="0"/>
      <w:marBottom w:val="0"/>
      <w:divBdr>
        <w:top w:val="none" w:sz="0" w:space="0" w:color="auto"/>
        <w:left w:val="none" w:sz="0" w:space="0" w:color="auto"/>
        <w:bottom w:val="none" w:sz="0" w:space="0" w:color="auto"/>
        <w:right w:val="none" w:sz="0" w:space="0" w:color="auto"/>
      </w:divBdr>
    </w:div>
    <w:div w:id="505751496">
      <w:bodyDiv w:val="1"/>
      <w:marLeft w:val="0"/>
      <w:marRight w:val="0"/>
      <w:marTop w:val="0"/>
      <w:marBottom w:val="0"/>
      <w:divBdr>
        <w:top w:val="none" w:sz="0" w:space="0" w:color="auto"/>
        <w:left w:val="none" w:sz="0" w:space="0" w:color="auto"/>
        <w:bottom w:val="none" w:sz="0" w:space="0" w:color="auto"/>
        <w:right w:val="none" w:sz="0" w:space="0" w:color="auto"/>
      </w:divBdr>
    </w:div>
    <w:div w:id="510067900">
      <w:bodyDiv w:val="1"/>
      <w:marLeft w:val="0"/>
      <w:marRight w:val="0"/>
      <w:marTop w:val="0"/>
      <w:marBottom w:val="0"/>
      <w:divBdr>
        <w:top w:val="none" w:sz="0" w:space="0" w:color="auto"/>
        <w:left w:val="none" w:sz="0" w:space="0" w:color="auto"/>
        <w:bottom w:val="none" w:sz="0" w:space="0" w:color="auto"/>
        <w:right w:val="none" w:sz="0" w:space="0" w:color="auto"/>
      </w:divBdr>
    </w:div>
    <w:div w:id="516163680">
      <w:bodyDiv w:val="1"/>
      <w:marLeft w:val="0"/>
      <w:marRight w:val="0"/>
      <w:marTop w:val="0"/>
      <w:marBottom w:val="0"/>
      <w:divBdr>
        <w:top w:val="none" w:sz="0" w:space="0" w:color="auto"/>
        <w:left w:val="none" w:sz="0" w:space="0" w:color="auto"/>
        <w:bottom w:val="none" w:sz="0" w:space="0" w:color="auto"/>
        <w:right w:val="none" w:sz="0" w:space="0" w:color="auto"/>
      </w:divBdr>
    </w:div>
    <w:div w:id="519470613">
      <w:bodyDiv w:val="1"/>
      <w:marLeft w:val="0"/>
      <w:marRight w:val="0"/>
      <w:marTop w:val="0"/>
      <w:marBottom w:val="0"/>
      <w:divBdr>
        <w:top w:val="none" w:sz="0" w:space="0" w:color="auto"/>
        <w:left w:val="none" w:sz="0" w:space="0" w:color="auto"/>
        <w:bottom w:val="none" w:sz="0" w:space="0" w:color="auto"/>
        <w:right w:val="none" w:sz="0" w:space="0" w:color="auto"/>
      </w:divBdr>
    </w:div>
    <w:div w:id="532160624">
      <w:bodyDiv w:val="1"/>
      <w:marLeft w:val="0"/>
      <w:marRight w:val="0"/>
      <w:marTop w:val="0"/>
      <w:marBottom w:val="0"/>
      <w:divBdr>
        <w:top w:val="none" w:sz="0" w:space="0" w:color="auto"/>
        <w:left w:val="none" w:sz="0" w:space="0" w:color="auto"/>
        <w:bottom w:val="none" w:sz="0" w:space="0" w:color="auto"/>
        <w:right w:val="none" w:sz="0" w:space="0" w:color="auto"/>
      </w:divBdr>
    </w:div>
    <w:div w:id="538903334">
      <w:bodyDiv w:val="1"/>
      <w:marLeft w:val="0"/>
      <w:marRight w:val="0"/>
      <w:marTop w:val="0"/>
      <w:marBottom w:val="0"/>
      <w:divBdr>
        <w:top w:val="none" w:sz="0" w:space="0" w:color="auto"/>
        <w:left w:val="none" w:sz="0" w:space="0" w:color="auto"/>
        <w:bottom w:val="none" w:sz="0" w:space="0" w:color="auto"/>
        <w:right w:val="none" w:sz="0" w:space="0" w:color="auto"/>
      </w:divBdr>
    </w:div>
    <w:div w:id="544417354">
      <w:bodyDiv w:val="1"/>
      <w:marLeft w:val="0"/>
      <w:marRight w:val="0"/>
      <w:marTop w:val="0"/>
      <w:marBottom w:val="0"/>
      <w:divBdr>
        <w:top w:val="none" w:sz="0" w:space="0" w:color="auto"/>
        <w:left w:val="none" w:sz="0" w:space="0" w:color="auto"/>
        <w:bottom w:val="none" w:sz="0" w:space="0" w:color="auto"/>
        <w:right w:val="none" w:sz="0" w:space="0" w:color="auto"/>
      </w:divBdr>
    </w:div>
    <w:div w:id="549197235">
      <w:bodyDiv w:val="1"/>
      <w:marLeft w:val="0"/>
      <w:marRight w:val="0"/>
      <w:marTop w:val="0"/>
      <w:marBottom w:val="0"/>
      <w:divBdr>
        <w:top w:val="none" w:sz="0" w:space="0" w:color="auto"/>
        <w:left w:val="none" w:sz="0" w:space="0" w:color="auto"/>
        <w:bottom w:val="none" w:sz="0" w:space="0" w:color="auto"/>
        <w:right w:val="none" w:sz="0" w:space="0" w:color="auto"/>
      </w:divBdr>
    </w:div>
    <w:div w:id="550927285">
      <w:bodyDiv w:val="1"/>
      <w:marLeft w:val="0"/>
      <w:marRight w:val="0"/>
      <w:marTop w:val="0"/>
      <w:marBottom w:val="0"/>
      <w:divBdr>
        <w:top w:val="none" w:sz="0" w:space="0" w:color="auto"/>
        <w:left w:val="none" w:sz="0" w:space="0" w:color="auto"/>
        <w:bottom w:val="none" w:sz="0" w:space="0" w:color="auto"/>
        <w:right w:val="none" w:sz="0" w:space="0" w:color="auto"/>
      </w:divBdr>
    </w:div>
    <w:div w:id="583805150">
      <w:bodyDiv w:val="1"/>
      <w:marLeft w:val="0"/>
      <w:marRight w:val="0"/>
      <w:marTop w:val="0"/>
      <w:marBottom w:val="0"/>
      <w:divBdr>
        <w:top w:val="none" w:sz="0" w:space="0" w:color="auto"/>
        <w:left w:val="none" w:sz="0" w:space="0" w:color="auto"/>
        <w:bottom w:val="none" w:sz="0" w:space="0" w:color="auto"/>
        <w:right w:val="none" w:sz="0" w:space="0" w:color="auto"/>
      </w:divBdr>
    </w:div>
    <w:div w:id="589244095">
      <w:bodyDiv w:val="1"/>
      <w:marLeft w:val="0"/>
      <w:marRight w:val="0"/>
      <w:marTop w:val="0"/>
      <w:marBottom w:val="0"/>
      <w:divBdr>
        <w:top w:val="none" w:sz="0" w:space="0" w:color="auto"/>
        <w:left w:val="none" w:sz="0" w:space="0" w:color="auto"/>
        <w:bottom w:val="none" w:sz="0" w:space="0" w:color="auto"/>
        <w:right w:val="none" w:sz="0" w:space="0" w:color="auto"/>
      </w:divBdr>
    </w:div>
    <w:div w:id="590092634">
      <w:bodyDiv w:val="1"/>
      <w:marLeft w:val="0"/>
      <w:marRight w:val="0"/>
      <w:marTop w:val="0"/>
      <w:marBottom w:val="0"/>
      <w:divBdr>
        <w:top w:val="none" w:sz="0" w:space="0" w:color="auto"/>
        <w:left w:val="none" w:sz="0" w:space="0" w:color="auto"/>
        <w:bottom w:val="none" w:sz="0" w:space="0" w:color="auto"/>
        <w:right w:val="none" w:sz="0" w:space="0" w:color="auto"/>
      </w:divBdr>
    </w:div>
    <w:div w:id="600648836">
      <w:bodyDiv w:val="1"/>
      <w:marLeft w:val="0"/>
      <w:marRight w:val="0"/>
      <w:marTop w:val="0"/>
      <w:marBottom w:val="0"/>
      <w:divBdr>
        <w:top w:val="none" w:sz="0" w:space="0" w:color="auto"/>
        <w:left w:val="none" w:sz="0" w:space="0" w:color="auto"/>
        <w:bottom w:val="none" w:sz="0" w:space="0" w:color="auto"/>
        <w:right w:val="none" w:sz="0" w:space="0" w:color="auto"/>
      </w:divBdr>
    </w:div>
    <w:div w:id="614485125">
      <w:bodyDiv w:val="1"/>
      <w:marLeft w:val="0"/>
      <w:marRight w:val="0"/>
      <w:marTop w:val="0"/>
      <w:marBottom w:val="0"/>
      <w:divBdr>
        <w:top w:val="none" w:sz="0" w:space="0" w:color="auto"/>
        <w:left w:val="none" w:sz="0" w:space="0" w:color="auto"/>
        <w:bottom w:val="none" w:sz="0" w:space="0" w:color="auto"/>
        <w:right w:val="none" w:sz="0" w:space="0" w:color="auto"/>
      </w:divBdr>
    </w:div>
    <w:div w:id="626858575">
      <w:bodyDiv w:val="1"/>
      <w:marLeft w:val="0"/>
      <w:marRight w:val="0"/>
      <w:marTop w:val="0"/>
      <w:marBottom w:val="0"/>
      <w:divBdr>
        <w:top w:val="none" w:sz="0" w:space="0" w:color="auto"/>
        <w:left w:val="none" w:sz="0" w:space="0" w:color="auto"/>
        <w:bottom w:val="none" w:sz="0" w:space="0" w:color="auto"/>
        <w:right w:val="none" w:sz="0" w:space="0" w:color="auto"/>
      </w:divBdr>
    </w:div>
    <w:div w:id="630597022">
      <w:bodyDiv w:val="1"/>
      <w:marLeft w:val="0"/>
      <w:marRight w:val="0"/>
      <w:marTop w:val="0"/>
      <w:marBottom w:val="0"/>
      <w:divBdr>
        <w:top w:val="none" w:sz="0" w:space="0" w:color="auto"/>
        <w:left w:val="none" w:sz="0" w:space="0" w:color="auto"/>
        <w:bottom w:val="none" w:sz="0" w:space="0" w:color="auto"/>
        <w:right w:val="none" w:sz="0" w:space="0" w:color="auto"/>
      </w:divBdr>
    </w:div>
    <w:div w:id="648677437">
      <w:bodyDiv w:val="1"/>
      <w:marLeft w:val="0"/>
      <w:marRight w:val="0"/>
      <w:marTop w:val="0"/>
      <w:marBottom w:val="0"/>
      <w:divBdr>
        <w:top w:val="none" w:sz="0" w:space="0" w:color="auto"/>
        <w:left w:val="none" w:sz="0" w:space="0" w:color="auto"/>
        <w:bottom w:val="none" w:sz="0" w:space="0" w:color="auto"/>
        <w:right w:val="none" w:sz="0" w:space="0" w:color="auto"/>
      </w:divBdr>
    </w:div>
    <w:div w:id="655956091">
      <w:bodyDiv w:val="1"/>
      <w:marLeft w:val="0"/>
      <w:marRight w:val="0"/>
      <w:marTop w:val="0"/>
      <w:marBottom w:val="0"/>
      <w:divBdr>
        <w:top w:val="none" w:sz="0" w:space="0" w:color="auto"/>
        <w:left w:val="none" w:sz="0" w:space="0" w:color="auto"/>
        <w:bottom w:val="none" w:sz="0" w:space="0" w:color="auto"/>
        <w:right w:val="none" w:sz="0" w:space="0" w:color="auto"/>
      </w:divBdr>
    </w:div>
    <w:div w:id="662516044">
      <w:bodyDiv w:val="1"/>
      <w:marLeft w:val="0"/>
      <w:marRight w:val="0"/>
      <w:marTop w:val="0"/>
      <w:marBottom w:val="0"/>
      <w:divBdr>
        <w:top w:val="none" w:sz="0" w:space="0" w:color="auto"/>
        <w:left w:val="none" w:sz="0" w:space="0" w:color="auto"/>
        <w:bottom w:val="none" w:sz="0" w:space="0" w:color="auto"/>
        <w:right w:val="none" w:sz="0" w:space="0" w:color="auto"/>
      </w:divBdr>
    </w:div>
    <w:div w:id="677537703">
      <w:bodyDiv w:val="1"/>
      <w:marLeft w:val="0"/>
      <w:marRight w:val="0"/>
      <w:marTop w:val="0"/>
      <w:marBottom w:val="0"/>
      <w:divBdr>
        <w:top w:val="none" w:sz="0" w:space="0" w:color="auto"/>
        <w:left w:val="none" w:sz="0" w:space="0" w:color="auto"/>
        <w:bottom w:val="none" w:sz="0" w:space="0" w:color="auto"/>
        <w:right w:val="none" w:sz="0" w:space="0" w:color="auto"/>
      </w:divBdr>
    </w:div>
    <w:div w:id="691303292">
      <w:bodyDiv w:val="1"/>
      <w:marLeft w:val="0"/>
      <w:marRight w:val="0"/>
      <w:marTop w:val="0"/>
      <w:marBottom w:val="0"/>
      <w:divBdr>
        <w:top w:val="none" w:sz="0" w:space="0" w:color="auto"/>
        <w:left w:val="none" w:sz="0" w:space="0" w:color="auto"/>
        <w:bottom w:val="none" w:sz="0" w:space="0" w:color="auto"/>
        <w:right w:val="none" w:sz="0" w:space="0" w:color="auto"/>
      </w:divBdr>
    </w:div>
    <w:div w:id="698051141">
      <w:bodyDiv w:val="1"/>
      <w:marLeft w:val="0"/>
      <w:marRight w:val="0"/>
      <w:marTop w:val="0"/>
      <w:marBottom w:val="0"/>
      <w:divBdr>
        <w:top w:val="none" w:sz="0" w:space="0" w:color="auto"/>
        <w:left w:val="none" w:sz="0" w:space="0" w:color="auto"/>
        <w:bottom w:val="none" w:sz="0" w:space="0" w:color="auto"/>
        <w:right w:val="none" w:sz="0" w:space="0" w:color="auto"/>
      </w:divBdr>
    </w:div>
    <w:div w:id="715158297">
      <w:bodyDiv w:val="1"/>
      <w:marLeft w:val="0"/>
      <w:marRight w:val="0"/>
      <w:marTop w:val="0"/>
      <w:marBottom w:val="0"/>
      <w:divBdr>
        <w:top w:val="none" w:sz="0" w:space="0" w:color="auto"/>
        <w:left w:val="none" w:sz="0" w:space="0" w:color="auto"/>
        <w:bottom w:val="none" w:sz="0" w:space="0" w:color="auto"/>
        <w:right w:val="none" w:sz="0" w:space="0" w:color="auto"/>
      </w:divBdr>
    </w:div>
    <w:div w:id="719520204">
      <w:bodyDiv w:val="1"/>
      <w:marLeft w:val="0"/>
      <w:marRight w:val="0"/>
      <w:marTop w:val="0"/>
      <w:marBottom w:val="0"/>
      <w:divBdr>
        <w:top w:val="none" w:sz="0" w:space="0" w:color="auto"/>
        <w:left w:val="none" w:sz="0" w:space="0" w:color="auto"/>
        <w:bottom w:val="none" w:sz="0" w:space="0" w:color="auto"/>
        <w:right w:val="none" w:sz="0" w:space="0" w:color="auto"/>
      </w:divBdr>
    </w:div>
    <w:div w:id="719672460">
      <w:bodyDiv w:val="1"/>
      <w:marLeft w:val="0"/>
      <w:marRight w:val="0"/>
      <w:marTop w:val="0"/>
      <w:marBottom w:val="0"/>
      <w:divBdr>
        <w:top w:val="none" w:sz="0" w:space="0" w:color="auto"/>
        <w:left w:val="none" w:sz="0" w:space="0" w:color="auto"/>
        <w:bottom w:val="none" w:sz="0" w:space="0" w:color="auto"/>
        <w:right w:val="none" w:sz="0" w:space="0" w:color="auto"/>
      </w:divBdr>
    </w:div>
    <w:div w:id="726732049">
      <w:bodyDiv w:val="1"/>
      <w:marLeft w:val="0"/>
      <w:marRight w:val="0"/>
      <w:marTop w:val="0"/>
      <w:marBottom w:val="0"/>
      <w:divBdr>
        <w:top w:val="none" w:sz="0" w:space="0" w:color="auto"/>
        <w:left w:val="none" w:sz="0" w:space="0" w:color="auto"/>
        <w:bottom w:val="none" w:sz="0" w:space="0" w:color="auto"/>
        <w:right w:val="none" w:sz="0" w:space="0" w:color="auto"/>
      </w:divBdr>
    </w:div>
    <w:div w:id="738796135">
      <w:bodyDiv w:val="1"/>
      <w:marLeft w:val="0"/>
      <w:marRight w:val="0"/>
      <w:marTop w:val="0"/>
      <w:marBottom w:val="0"/>
      <w:divBdr>
        <w:top w:val="none" w:sz="0" w:space="0" w:color="auto"/>
        <w:left w:val="none" w:sz="0" w:space="0" w:color="auto"/>
        <w:bottom w:val="none" w:sz="0" w:space="0" w:color="auto"/>
        <w:right w:val="none" w:sz="0" w:space="0" w:color="auto"/>
      </w:divBdr>
    </w:div>
    <w:div w:id="751898364">
      <w:bodyDiv w:val="1"/>
      <w:marLeft w:val="0"/>
      <w:marRight w:val="0"/>
      <w:marTop w:val="0"/>
      <w:marBottom w:val="0"/>
      <w:divBdr>
        <w:top w:val="none" w:sz="0" w:space="0" w:color="auto"/>
        <w:left w:val="none" w:sz="0" w:space="0" w:color="auto"/>
        <w:bottom w:val="none" w:sz="0" w:space="0" w:color="auto"/>
        <w:right w:val="none" w:sz="0" w:space="0" w:color="auto"/>
      </w:divBdr>
    </w:div>
    <w:div w:id="757217593">
      <w:bodyDiv w:val="1"/>
      <w:marLeft w:val="0"/>
      <w:marRight w:val="0"/>
      <w:marTop w:val="0"/>
      <w:marBottom w:val="0"/>
      <w:divBdr>
        <w:top w:val="none" w:sz="0" w:space="0" w:color="auto"/>
        <w:left w:val="none" w:sz="0" w:space="0" w:color="auto"/>
        <w:bottom w:val="none" w:sz="0" w:space="0" w:color="auto"/>
        <w:right w:val="none" w:sz="0" w:space="0" w:color="auto"/>
      </w:divBdr>
    </w:div>
    <w:div w:id="757747297">
      <w:bodyDiv w:val="1"/>
      <w:marLeft w:val="0"/>
      <w:marRight w:val="0"/>
      <w:marTop w:val="0"/>
      <w:marBottom w:val="0"/>
      <w:divBdr>
        <w:top w:val="none" w:sz="0" w:space="0" w:color="auto"/>
        <w:left w:val="none" w:sz="0" w:space="0" w:color="auto"/>
        <w:bottom w:val="none" w:sz="0" w:space="0" w:color="auto"/>
        <w:right w:val="none" w:sz="0" w:space="0" w:color="auto"/>
      </w:divBdr>
    </w:div>
    <w:div w:id="773745659">
      <w:bodyDiv w:val="1"/>
      <w:marLeft w:val="0"/>
      <w:marRight w:val="0"/>
      <w:marTop w:val="0"/>
      <w:marBottom w:val="0"/>
      <w:divBdr>
        <w:top w:val="none" w:sz="0" w:space="0" w:color="auto"/>
        <w:left w:val="none" w:sz="0" w:space="0" w:color="auto"/>
        <w:bottom w:val="none" w:sz="0" w:space="0" w:color="auto"/>
        <w:right w:val="none" w:sz="0" w:space="0" w:color="auto"/>
      </w:divBdr>
    </w:div>
    <w:div w:id="779878440">
      <w:bodyDiv w:val="1"/>
      <w:marLeft w:val="0"/>
      <w:marRight w:val="0"/>
      <w:marTop w:val="0"/>
      <w:marBottom w:val="0"/>
      <w:divBdr>
        <w:top w:val="none" w:sz="0" w:space="0" w:color="auto"/>
        <w:left w:val="none" w:sz="0" w:space="0" w:color="auto"/>
        <w:bottom w:val="none" w:sz="0" w:space="0" w:color="auto"/>
        <w:right w:val="none" w:sz="0" w:space="0" w:color="auto"/>
      </w:divBdr>
    </w:div>
    <w:div w:id="784882328">
      <w:bodyDiv w:val="1"/>
      <w:marLeft w:val="0"/>
      <w:marRight w:val="0"/>
      <w:marTop w:val="0"/>
      <w:marBottom w:val="0"/>
      <w:divBdr>
        <w:top w:val="none" w:sz="0" w:space="0" w:color="auto"/>
        <w:left w:val="none" w:sz="0" w:space="0" w:color="auto"/>
        <w:bottom w:val="none" w:sz="0" w:space="0" w:color="auto"/>
        <w:right w:val="none" w:sz="0" w:space="0" w:color="auto"/>
      </w:divBdr>
    </w:div>
    <w:div w:id="785080329">
      <w:bodyDiv w:val="1"/>
      <w:marLeft w:val="0"/>
      <w:marRight w:val="0"/>
      <w:marTop w:val="0"/>
      <w:marBottom w:val="0"/>
      <w:divBdr>
        <w:top w:val="none" w:sz="0" w:space="0" w:color="auto"/>
        <w:left w:val="none" w:sz="0" w:space="0" w:color="auto"/>
        <w:bottom w:val="none" w:sz="0" w:space="0" w:color="auto"/>
        <w:right w:val="none" w:sz="0" w:space="0" w:color="auto"/>
      </w:divBdr>
    </w:div>
    <w:div w:id="788009963">
      <w:bodyDiv w:val="1"/>
      <w:marLeft w:val="0"/>
      <w:marRight w:val="0"/>
      <w:marTop w:val="0"/>
      <w:marBottom w:val="0"/>
      <w:divBdr>
        <w:top w:val="none" w:sz="0" w:space="0" w:color="auto"/>
        <w:left w:val="none" w:sz="0" w:space="0" w:color="auto"/>
        <w:bottom w:val="none" w:sz="0" w:space="0" w:color="auto"/>
        <w:right w:val="none" w:sz="0" w:space="0" w:color="auto"/>
      </w:divBdr>
    </w:div>
    <w:div w:id="797602381">
      <w:bodyDiv w:val="1"/>
      <w:marLeft w:val="0"/>
      <w:marRight w:val="0"/>
      <w:marTop w:val="0"/>
      <w:marBottom w:val="0"/>
      <w:divBdr>
        <w:top w:val="none" w:sz="0" w:space="0" w:color="auto"/>
        <w:left w:val="none" w:sz="0" w:space="0" w:color="auto"/>
        <w:bottom w:val="none" w:sz="0" w:space="0" w:color="auto"/>
        <w:right w:val="none" w:sz="0" w:space="0" w:color="auto"/>
      </w:divBdr>
    </w:div>
    <w:div w:id="798845208">
      <w:bodyDiv w:val="1"/>
      <w:marLeft w:val="0"/>
      <w:marRight w:val="0"/>
      <w:marTop w:val="0"/>
      <w:marBottom w:val="0"/>
      <w:divBdr>
        <w:top w:val="none" w:sz="0" w:space="0" w:color="auto"/>
        <w:left w:val="none" w:sz="0" w:space="0" w:color="auto"/>
        <w:bottom w:val="none" w:sz="0" w:space="0" w:color="auto"/>
        <w:right w:val="none" w:sz="0" w:space="0" w:color="auto"/>
      </w:divBdr>
    </w:div>
    <w:div w:id="821579789">
      <w:bodyDiv w:val="1"/>
      <w:marLeft w:val="0"/>
      <w:marRight w:val="0"/>
      <w:marTop w:val="0"/>
      <w:marBottom w:val="0"/>
      <w:divBdr>
        <w:top w:val="none" w:sz="0" w:space="0" w:color="auto"/>
        <w:left w:val="none" w:sz="0" w:space="0" w:color="auto"/>
        <w:bottom w:val="none" w:sz="0" w:space="0" w:color="auto"/>
        <w:right w:val="none" w:sz="0" w:space="0" w:color="auto"/>
      </w:divBdr>
    </w:div>
    <w:div w:id="821702075">
      <w:bodyDiv w:val="1"/>
      <w:marLeft w:val="0"/>
      <w:marRight w:val="0"/>
      <w:marTop w:val="0"/>
      <w:marBottom w:val="0"/>
      <w:divBdr>
        <w:top w:val="none" w:sz="0" w:space="0" w:color="auto"/>
        <w:left w:val="none" w:sz="0" w:space="0" w:color="auto"/>
        <w:bottom w:val="none" w:sz="0" w:space="0" w:color="auto"/>
        <w:right w:val="none" w:sz="0" w:space="0" w:color="auto"/>
      </w:divBdr>
    </w:div>
    <w:div w:id="827942445">
      <w:bodyDiv w:val="1"/>
      <w:marLeft w:val="0"/>
      <w:marRight w:val="0"/>
      <w:marTop w:val="0"/>
      <w:marBottom w:val="0"/>
      <w:divBdr>
        <w:top w:val="none" w:sz="0" w:space="0" w:color="auto"/>
        <w:left w:val="none" w:sz="0" w:space="0" w:color="auto"/>
        <w:bottom w:val="none" w:sz="0" w:space="0" w:color="auto"/>
        <w:right w:val="none" w:sz="0" w:space="0" w:color="auto"/>
      </w:divBdr>
    </w:div>
    <w:div w:id="858354499">
      <w:bodyDiv w:val="1"/>
      <w:marLeft w:val="0"/>
      <w:marRight w:val="0"/>
      <w:marTop w:val="0"/>
      <w:marBottom w:val="0"/>
      <w:divBdr>
        <w:top w:val="none" w:sz="0" w:space="0" w:color="auto"/>
        <w:left w:val="none" w:sz="0" w:space="0" w:color="auto"/>
        <w:bottom w:val="none" w:sz="0" w:space="0" w:color="auto"/>
        <w:right w:val="none" w:sz="0" w:space="0" w:color="auto"/>
      </w:divBdr>
    </w:div>
    <w:div w:id="865555484">
      <w:bodyDiv w:val="1"/>
      <w:marLeft w:val="0"/>
      <w:marRight w:val="0"/>
      <w:marTop w:val="0"/>
      <w:marBottom w:val="0"/>
      <w:divBdr>
        <w:top w:val="none" w:sz="0" w:space="0" w:color="auto"/>
        <w:left w:val="none" w:sz="0" w:space="0" w:color="auto"/>
        <w:bottom w:val="none" w:sz="0" w:space="0" w:color="auto"/>
        <w:right w:val="none" w:sz="0" w:space="0" w:color="auto"/>
      </w:divBdr>
    </w:div>
    <w:div w:id="870729562">
      <w:bodyDiv w:val="1"/>
      <w:marLeft w:val="0"/>
      <w:marRight w:val="0"/>
      <w:marTop w:val="0"/>
      <w:marBottom w:val="0"/>
      <w:divBdr>
        <w:top w:val="none" w:sz="0" w:space="0" w:color="auto"/>
        <w:left w:val="none" w:sz="0" w:space="0" w:color="auto"/>
        <w:bottom w:val="none" w:sz="0" w:space="0" w:color="auto"/>
        <w:right w:val="none" w:sz="0" w:space="0" w:color="auto"/>
      </w:divBdr>
    </w:div>
    <w:div w:id="883784825">
      <w:bodyDiv w:val="1"/>
      <w:marLeft w:val="0"/>
      <w:marRight w:val="0"/>
      <w:marTop w:val="0"/>
      <w:marBottom w:val="0"/>
      <w:divBdr>
        <w:top w:val="none" w:sz="0" w:space="0" w:color="auto"/>
        <w:left w:val="none" w:sz="0" w:space="0" w:color="auto"/>
        <w:bottom w:val="none" w:sz="0" w:space="0" w:color="auto"/>
        <w:right w:val="none" w:sz="0" w:space="0" w:color="auto"/>
      </w:divBdr>
    </w:div>
    <w:div w:id="883979922">
      <w:bodyDiv w:val="1"/>
      <w:marLeft w:val="0"/>
      <w:marRight w:val="0"/>
      <w:marTop w:val="0"/>
      <w:marBottom w:val="0"/>
      <w:divBdr>
        <w:top w:val="none" w:sz="0" w:space="0" w:color="auto"/>
        <w:left w:val="none" w:sz="0" w:space="0" w:color="auto"/>
        <w:bottom w:val="none" w:sz="0" w:space="0" w:color="auto"/>
        <w:right w:val="none" w:sz="0" w:space="0" w:color="auto"/>
      </w:divBdr>
    </w:div>
    <w:div w:id="884564715">
      <w:bodyDiv w:val="1"/>
      <w:marLeft w:val="0"/>
      <w:marRight w:val="0"/>
      <w:marTop w:val="0"/>
      <w:marBottom w:val="0"/>
      <w:divBdr>
        <w:top w:val="none" w:sz="0" w:space="0" w:color="auto"/>
        <w:left w:val="none" w:sz="0" w:space="0" w:color="auto"/>
        <w:bottom w:val="none" w:sz="0" w:space="0" w:color="auto"/>
        <w:right w:val="none" w:sz="0" w:space="0" w:color="auto"/>
      </w:divBdr>
    </w:div>
    <w:div w:id="885145142">
      <w:bodyDiv w:val="1"/>
      <w:marLeft w:val="0"/>
      <w:marRight w:val="0"/>
      <w:marTop w:val="0"/>
      <w:marBottom w:val="0"/>
      <w:divBdr>
        <w:top w:val="none" w:sz="0" w:space="0" w:color="auto"/>
        <w:left w:val="none" w:sz="0" w:space="0" w:color="auto"/>
        <w:bottom w:val="none" w:sz="0" w:space="0" w:color="auto"/>
        <w:right w:val="none" w:sz="0" w:space="0" w:color="auto"/>
      </w:divBdr>
    </w:div>
    <w:div w:id="894051240">
      <w:bodyDiv w:val="1"/>
      <w:marLeft w:val="0"/>
      <w:marRight w:val="0"/>
      <w:marTop w:val="0"/>
      <w:marBottom w:val="0"/>
      <w:divBdr>
        <w:top w:val="none" w:sz="0" w:space="0" w:color="auto"/>
        <w:left w:val="none" w:sz="0" w:space="0" w:color="auto"/>
        <w:bottom w:val="none" w:sz="0" w:space="0" w:color="auto"/>
        <w:right w:val="none" w:sz="0" w:space="0" w:color="auto"/>
      </w:divBdr>
    </w:div>
    <w:div w:id="911699273">
      <w:bodyDiv w:val="1"/>
      <w:marLeft w:val="0"/>
      <w:marRight w:val="0"/>
      <w:marTop w:val="0"/>
      <w:marBottom w:val="0"/>
      <w:divBdr>
        <w:top w:val="none" w:sz="0" w:space="0" w:color="auto"/>
        <w:left w:val="none" w:sz="0" w:space="0" w:color="auto"/>
        <w:bottom w:val="none" w:sz="0" w:space="0" w:color="auto"/>
        <w:right w:val="none" w:sz="0" w:space="0" w:color="auto"/>
      </w:divBdr>
    </w:div>
    <w:div w:id="916402125">
      <w:bodyDiv w:val="1"/>
      <w:marLeft w:val="0"/>
      <w:marRight w:val="0"/>
      <w:marTop w:val="0"/>
      <w:marBottom w:val="0"/>
      <w:divBdr>
        <w:top w:val="none" w:sz="0" w:space="0" w:color="auto"/>
        <w:left w:val="none" w:sz="0" w:space="0" w:color="auto"/>
        <w:bottom w:val="none" w:sz="0" w:space="0" w:color="auto"/>
        <w:right w:val="none" w:sz="0" w:space="0" w:color="auto"/>
      </w:divBdr>
    </w:div>
    <w:div w:id="916864764">
      <w:bodyDiv w:val="1"/>
      <w:marLeft w:val="0"/>
      <w:marRight w:val="0"/>
      <w:marTop w:val="0"/>
      <w:marBottom w:val="0"/>
      <w:divBdr>
        <w:top w:val="none" w:sz="0" w:space="0" w:color="auto"/>
        <w:left w:val="none" w:sz="0" w:space="0" w:color="auto"/>
        <w:bottom w:val="none" w:sz="0" w:space="0" w:color="auto"/>
        <w:right w:val="none" w:sz="0" w:space="0" w:color="auto"/>
      </w:divBdr>
    </w:div>
    <w:div w:id="918635805">
      <w:bodyDiv w:val="1"/>
      <w:marLeft w:val="0"/>
      <w:marRight w:val="0"/>
      <w:marTop w:val="0"/>
      <w:marBottom w:val="0"/>
      <w:divBdr>
        <w:top w:val="none" w:sz="0" w:space="0" w:color="auto"/>
        <w:left w:val="none" w:sz="0" w:space="0" w:color="auto"/>
        <w:bottom w:val="none" w:sz="0" w:space="0" w:color="auto"/>
        <w:right w:val="none" w:sz="0" w:space="0" w:color="auto"/>
      </w:divBdr>
    </w:div>
    <w:div w:id="924414786">
      <w:bodyDiv w:val="1"/>
      <w:marLeft w:val="0"/>
      <w:marRight w:val="0"/>
      <w:marTop w:val="0"/>
      <w:marBottom w:val="0"/>
      <w:divBdr>
        <w:top w:val="none" w:sz="0" w:space="0" w:color="auto"/>
        <w:left w:val="none" w:sz="0" w:space="0" w:color="auto"/>
        <w:bottom w:val="none" w:sz="0" w:space="0" w:color="auto"/>
        <w:right w:val="none" w:sz="0" w:space="0" w:color="auto"/>
      </w:divBdr>
    </w:div>
    <w:div w:id="946427915">
      <w:bodyDiv w:val="1"/>
      <w:marLeft w:val="0"/>
      <w:marRight w:val="0"/>
      <w:marTop w:val="0"/>
      <w:marBottom w:val="0"/>
      <w:divBdr>
        <w:top w:val="none" w:sz="0" w:space="0" w:color="auto"/>
        <w:left w:val="none" w:sz="0" w:space="0" w:color="auto"/>
        <w:bottom w:val="none" w:sz="0" w:space="0" w:color="auto"/>
        <w:right w:val="none" w:sz="0" w:space="0" w:color="auto"/>
      </w:divBdr>
    </w:div>
    <w:div w:id="993337301">
      <w:bodyDiv w:val="1"/>
      <w:marLeft w:val="0"/>
      <w:marRight w:val="0"/>
      <w:marTop w:val="0"/>
      <w:marBottom w:val="0"/>
      <w:divBdr>
        <w:top w:val="none" w:sz="0" w:space="0" w:color="auto"/>
        <w:left w:val="none" w:sz="0" w:space="0" w:color="auto"/>
        <w:bottom w:val="none" w:sz="0" w:space="0" w:color="auto"/>
        <w:right w:val="none" w:sz="0" w:space="0" w:color="auto"/>
      </w:divBdr>
    </w:div>
    <w:div w:id="1013190667">
      <w:bodyDiv w:val="1"/>
      <w:marLeft w:val="0"/>
      <w:marRight w:val="0"/>
      <w:marTop w:val="0"/>
      <w:marBottom w:val="0"/>
      <w:divBdr>
        <w:top w:val="none" w:sz="0" w:space="0" w:color="auto"/>
        <w:left w:val="none" w:sz="0" w:space="0" w:color="auto"/>
        <w:bottom w:val="none" w:sz="0" w:space="0" w:color="auto"/>
        <w:right w:val="none" w:sz="0" w:space="0" w:color="auto"/>
      </w:divBdr>
    </w:div>
    <w:div w:id="1025642942">
      <w:bodyDiv w:val="1"/>
      <w:marLeft w:val="0"/>
      <w:marRight w:val="0"/>
      <w:marTop w:val="0"/>
      <w:marBottom w:val="0"/>
      <w:divBdr>
        <w:top w:val="none" w:sz="0" w:space="0" w:color="auto"/>
        <w:left w:val="none" w:sz="0" w:space="0" w:color="auto"/>
        <w:bottom w:val="none" w:sz="0" w:space="0" w:color="auto"/>
        <w:right w:val="none" w:sz="0" w:space="0" w:color="auto"/>
      </w:divBdr>
    </w:div>
    <w:div w:id="1035227797">
      <w:bodyDiv w:val="1"/>
      <w:marLeft w:val="0"/>
      <w:marRight w:val="0"/>
      <w:marTop w:val="0"/>
      <w:marBottom w:val="0"/>
      <w:divBdr>
        <w:top w:val="none" w:sz="0" w:space="0" w:color="auto"/>
        <w:left w:val="none" w:sz="0" w:space="0" w:color="auto"/>
        <w:bottom w:val="none" w:sz="0" w:space="0" w:color="auto"/>
        <w:right w:val="none" w:sz="0" w:space="0" w:color="auto"/>
      </w:divBdr>
    </w:div>
    <w:div w:id="1053969427">
      <w:bodyDiv w:val="1"/>
      <w:marLeft w:val="0"/>
      <w:marRight w:val="0"/>
      <w:marTop w:val="0"/>
      <w:marBottom w:val="0"/>
      <w:divBdr>
        <w:top w:val="none" w:sz="0" w:space="0" w:color="auto"/>
        <w:left w:val="none" w:sz="0" w:space="0" w:color="auto"/>
        <w:bottom w:val="none" w:sz="0" w:space="0" w:color="auto"/>
        <w:right w:val="none" w:sz="0" w:space="0" w:color="auto"/>
      </w:divBdr>
    </w:div>
    <w:div w:id="1063061137">
      <w:bodyDiv w:val="1"/>
      <w:marLeft w:val="0"/>
      <w:marRight w:val="0"/>
      <w:marTop w:val="0"/>
      <w:marBottom w:val="0"/>
      <w:divBdr>
        <w:top w:val="none" w:sz="0" w:space="0" w:color="auto"/>
        <w:left w:val="none" w:sz="0" w:space="0" w:color="auto"/>
        <w:bottom w:val="none" w:sz="0" w:space="0" w:color="auto"/>
        <w:right w:val="none" w:sz="0" w:space="0" w:color="auto"/>
      </w:divBdr>
    </w:div>
    <w:div w:id="1075468584">
      <w:bodyDiv w:val="1"/>
      <w:marLeft w:val="0"/>
      <w:marRight w:val="0"/>
      <w:marTop w:val="0"/>
      <w:marBottom w:val="0"/>
      <w:divBdr>
        <w:top w:val="none" w:sz="0" w:space="0" w:color="auto"/>
        <w:left w:val="none" w:sz="0" w:space="0" w:color="auto"/>
        <w:bottom w:val="none" w:sz="0" w:space="0" w:color="auto"/>
        <w:right w:val="none" w:sz="0" w:space="0" w:color="auto"/>
      </w:divBdr>
    </w:div>
    <w:div w:id="1080833796">
      <w:bodyDiv w:val="1"/>
      <w:marLeft w:val="0"/>
      <w:marRight w:val="0"/>
      <w:marTop w:val="0"/>
      <w:marBottom w:val="0"/>
      <w:divBdr>
        <w:top w:val="none" w:sz="0" w:space="0" w:color="auto"/>
        <w:left w:val="none" w:sz="0" w:space="0" w:color="auto"/>
        <w:bottom w:val="none" w:sz="0" w:space="0" w:color="auto"/>
        <w:right w:val="none" w:sz="0" w:space="0" w:color="auto"/>
      </w:divBdr>
    </w:div>
    <w:div w:id="1083646000">
      <w:bodyDiv w:val="1"/>
      <w:marLeft w:val="0"/>
      <w:marRight w:val="0"/>
      <w:marTop w:val="0"/>
      <w:marBottom w:val="0"/>
      <w:divBdr>
        <w:top w:val="none" w:sz="0" w:space="0" w:color="auto"/>
        <w:left w:val="none" w:sz="0" w:space="0" w:color="auto"/>
        <w:bottom w:val="none" w:sz="0" w:space="0" w:color="auto"/>
        <w:right w:val="none" w:sz="0" w:space="0" w:color="auto"/>
      </w:divBdr>
    </w:div>
    <w:div w:id="1084961378">
      <w:bodyDiv w:val="1"/>
      <w:marLeft w:val="0"/>
      <w:marRight w:val="0"/>
      <w:marTop w:val="0"/>
      <w:marBottom w:val="0"/>
      <w:divBdr>
        <w:top w:val="none" w:sz="0" w:space="0" w:color="auto"/>
        <w:left w:val="none" w:sz="0" w:space="0" w:color="auto"/>
        <w:bottom w:val="none" w:sz="0" w:space="0" w:color="auto"/>
        <w:right w:val="none" w:sz="0" w:space="0" w:color="auto"/>
      </w:divBdr>
    </w:div>
    <w:div w:id="1094979722">
      <w:bodyDiv w:val="1"/>
      <w:marLeft w:val="0"/>
      <w:marRight w:val="0"/>
      <w:marTop w:val="0"/>
      <w:marBottom w:val="0"/>
      <w:divBdr>
        <w:top w:val="none" w:sz="0" w:space="0" w:color="auto"/>
        <w:left w:val="none" w:sz="0" w:space="0" w:color="auto"/>
        <w:bottom w:val="none" w:sz="0" w:space="0" w:color="auto"/>
        <w:right w:val="none" w:sz="0" w:space="0" w:color="auto"/>
      </w:divBdr>
    </w:div>
    <w:div w:id="1096630469">
      <w:bodyDiv w:val="1"/>
      <w:marLeft w:val="0"/>
      <w:marRight w:val="0"/>
      <w:marTop w:val="0"/>
      <w:marBottom w:val="0"/>
      <w:divBdr>
        <w:top w:val="none" w:sz="0" w:space="0" w:color="auto"/>
        <w:left w:val="none" w:sz="0" w:space="0" w:color="auto"/>
        <w:bottom w:val="none" w:sz="0" w:space="0" w:color="auto"/>
        <w:right w:val="none" w:sz="0" w:space="0" w:color="auto"/>
      </w:divBdr>
    </w:div>
    <w:div w:id="1099639651">
      <w:bodyDiv w:val="1"/>
      <w:marLeft w:val="0"/>
      <w:marRight w:val="0"/>
      <w:marTop w:val="0"/>
      <w:marBottom w:val="0"/>
      <w:divBdr>
        <w:top w:val="none" w:sz="0" w:space="0" w:color="auto"/>
        <w:left w:val="none" w:sz="0" w:space="0" w:color="auto"/>
        <w:bottom w:val="none" w:sz="0" w:space="0" w:color="auto"/>
        <w:right w:val="none" w:sz="0" w:space="0" w:color="auto"/>
      </w:divBdr>
    </w:div>
    <w:div w:id="1104379709">
      <w:bodyDiv w:val="1"/>
      <w:marLeft w:val="0"/>
      <w:marRight w:val="0"/>
      <w:marTop w:val="0"/>
      <w:marBottom w:val="0"/>
      <w:divBdr>
        <w:top w:val="none" w:sz="0" w:space="0" w:color="auto"/>
        <w:left w:val="none" w:sz="0" w:space="0" w:color="auto"/>
        <w:bottom w:val="none" w:sz="0" w:space="0" w:color="auto"/>
        <w:right w:val="none" w:sz="0" w:space="0" w:color="auto"/>
      </w:divBdr>
    </w:div>
    <w:div w:id="1105466602">
      <w:bodyDiv w:val="1"/>
      <w:marLeft w:val="0"/>
      <w:marRight w:val="0"/>
      <w:marTop w:val="0"/>
      <w:marBottom w:val="0"/>
      <w:divBdr>
        <w:top w:val="none" w:sz="0" w:space="0" w:color="auto"/>
        <w:left w:val="none" w:sz="0" w:space="0" w:color="auto"/>
        <w:bottom w:val="none" w:sz="0" w:space="0" w:color="auto"/>
        <w:right w:val="none" w:sz="0" w:space="0" w:color="auto"/>
      </w:divBdr>
    </w:div>
    <w:div w:id="1106803908">
      <w:bodyDiv w:val="1"/>
      <w:marLeft w:val="0"/>
      <w:marRight w:val="0"/>
      <w:marTop w:val="0"/>
      <w:marBottom w:val="0"/>
      <w:divBdr>
        <w:top w:val="none" w:sz="0" w:space="0" w:color="auto"/>
        <w:left w:val="none" w:sz="0" w:space="0" w:color="auto"/>
        <w:bottom w:val="none" w:sz="0" w:space="0" w:color="auto"/>
        <w:right w:val="none" w:sz="0" w:space="0" w:color="auto"/>
      </w:divBdr>
    </w:div>
    <w:div w:id="1118257928">
      <w:bodyDiv w:val="1"/>
      <w:marLeft w:val="0"/>
      <w:marRight w:val="0"/>
      <w:marTop w:val="0"/>
      <w:marBottom w:val="0"/>
      <w:divBdr>
        <w:top w:val="none" w:sz="0" w:space="0" w:color="auto"/>
        <w:left w:val="none" w:sz="0" w:space="0" w:color="auto"/>
        <w:bottom w:val="none" w:sz="0" w:space="0" w:color="auto"/>
        <w:right w:val="none" w:sz="0" w:space="0" w:color="auto"/>
      </w:divBdr>
    </w:div>
    <w:div w:id="1121417420">
      <w:bodyDiv w:val="1"/>
      <w:marLeft w:val="0"/>
      <w:marRight w:val="0"/>
      <w:marTop w:val="0"/>
      <w:marBottom w:val="0"/>
      <w:divBdr>
        <w:top w:val="none" w:sz="0" w:space="0" w:color="auto"/>
        <w:left w:val="none" w:sz="0" w:space="0" w:color="auto"/>
        <w:bottom w:val="none" w:sz="0" w:space="0" w:color="auto"/>
        <w:right w:val="none" w:sz="0" w:space="0" w:color="auto"/>
      </w:divBdr>
    </w:div>
    <w:div w:id="1121805096">
      <w:bodyDiv w:val="1"/>
      <w:marLeft w:val="0"/>
      <w:marRight w:val="0"/>
      <w:marTop w:val="0"/>
      <w:marBottom w:val="0"/>
      <w:divBdr>
        <w:top w:val="none" w:sz="0" w:space="0" w:color="auto"/>
        <w:left w:val="none" w:sz="0" w:space="0" w:color="auto"/>
        <w:bottom w:val="none" w:sz="0" w:space="0" w:color="auto"/>
        <w:right w:val="none" w:sz="0" w:space="0" w:color="auto"/>
      </w:divBdr>
    </w:div>
    <w:div w:id="1123965470">
      <w:bodyDiv w:val="1"/>
      <w:marLeft w:val="0"/>
      <w:marRight w:val="0"/>
      <w:marTop w:val="0"/>
      <w:marBottom w:val="0"/>
      <w:divBdr>
        <w:top w:val="none" w:sz="0" w:space="0" w:color="auto"/>
        <w:left w:val="none" w:sz="0" w:space="0" w:color="auto"/>
        <w:bottom w:val="none" w:sz="0" w:space="0" w:color="auto"/>
        <w:right w:val="none" w:sz="0" w:space="0" w:color="auto"/>
      </w:divBdr>
    </w:div>
    <w:div w:id="1162820193">
      <w:bodyDiv w:val="1"/>
      <w:marLeft w:val="0"/>
      <w:marRight w:val="0"/>
      <w:marTop w:val="0"/>
      <w:marBottom w:val="0"/>
      <w:divBdr>
        <w:top w:val="none" w:sz="0" w:space="0" w:color="auto"/>
        <w:left w:val="none" w:sz="0" w:space="0" w:color="auto"/>
        <w:bottom w:val="none" w:sz="0" w:space="0" w:color="auto"/>
        <w:right w:val="none" w:sz="0" w:space="0" w:color="auto"/>
      </w:divBdr>
    </w:div>
    <w:div w:id="1166087948">
      <w:bodyDiv w:val="1"/>
      <w:marLeft w:val="0"/>
      <w:marRight w:val="0"/>
      <w:marTop w:val="0"/>
      <w:marBottom w:val="0"/>
      <w:divBdr>
        <w:top w:val="none" w:sz="0" w:space="0" w:color="auto"/>
        <w:left w:val="none" w:sz="0" w:space="0" w:color="auto"/>
        <w:bottom w:val="none" w:sz="0" w:space="0" w:color="auto"/>
        <w:right w:val="none" w:sz="0" w:space="0" w:color="auto"/>
      </w:divBdr>
    </w:div>
    <w:div w:id="1197159952">
      <w:bodyDiv w:val="1"/>
      <w:marLeft w:val="0"/>
      <w:marRight w:val="0"/>
      <w:marTop w:val="0"/>
      <w:marBottom w:val="0"/>
      <w:divBdr>
        <w:top w:val="none" w:sz="0" w:space="0" w:color="auto"/>
        <w:left w:val="none" w:sz="0" w:space="0" w:color="auto"/>
        <w:bottom w:val="none" w:sz="0" w:space="0" w:color="auto"/>
        <w:right w:val="none" w:sz="0" w:space="0" w:color="auto"/>
      </w:divBdr>
    </w:div>
    <w:div w:id="1210647324">
      <w:bodyDiv w:val="1"/>
      <w:marLeft w:val="0"/>
      <w:marRight w:val="0"/>
      <w:marTop w:val="0"/>
      <w:marBottom w:val="0"/>
      <w:divBdr>
        <w:top w:val="none" w:sz="0" w:space="0" w:color="auto"/>
        <w:left w:val="none" w:sz="0" w:space="0" w:color="auto"/>
        <w:bottom w:val="none" w:sz="0" w:space="0" w:color="auto"/>
        <w:right w:val="none" w:sz="0" w:space="0" w:color="auto"/>
      </w:divBdr>
    </w:div>
    <w:div w:id="1217933284">
      <w:bodyDiv w:val="1"/>
      <w:marLeft w:val="0"/>
      <w:marRight w:val="0"/>
      <w:marTop w:val="0"/>
      <w:marBottom w:val="0"/>
      <w:divBdr>
        <w:top w:val="none" w:sz="0" w:space="0" w:color="auto"/>
        <w:left w:val="none" w:sz="0" w:space="0" w:color="auto"/>
        <w:bottom w:val="none" w:sz="0" w:space="0" w:color="auto"/>
        <w:right w:val="none" w:sz="0" w:space="0" w:color="auto"/>
      </w:divBdr>
    </w:div>
    <w:div w:id="1220239740">
      <w:bodyDiv w:val="1"/>
      <w:marLeft w:val="0"/>
      <w:marRight w:val="0"/>
      <w:marTop w:val="0"/>
      <w:marBottom w:val="0"/>
      <w:divBdr>
        <w:top w:val="none" w:sz="0" w:space="0" w:color="auto"/>
        <w:left w:val="none" w:sz="0" w:space="0" w:color="auto"/>
        <w:bottom w:val="none" w:sz="0" w:space="0" w:color="auto"/>
        <w:right w:val="none" w:sz="0" w:space="0" w:color="auto"/>
      </w:divBdr>
    </w:div>
    <w:div w:id="1231035439">
      <w:bodyDiv w:val="1"/>
      <w:marLeft w:val="0"/>
      <w:marRight w:val="0"/>
      <w:marTop w:val="0"/>
      <w:marBottom w:val="0"/>
      <w:divBdr>
        <w:top w:val="none" w:sz="0" w:space="0" w:color="auto"/>
        <w:left w:val="none" w:sz="0" w:space="0" w:color="auto"/>
        <w:bottom w:val="none" w:sz="0" w:space="0" w:color="auto"/>
        <w:right w:val="none" w:sz="0" w:space="0" w:color="auto"/>
      </w:divBdr>
    </w:div>
    <w:div w:id="1239831175">
      <w:bodyDiv w:val="1"/>
      <w:marLeft w:val="0"/>
      <w:marRight w:val="0"/>
      <w:marTop w:val="0"/>
      <w:marBottom w:val="0"/>
      <w:divBdr>
        <w:top w:val="none" w:sz="0" w:space="0" w:color="auto"/>
        <w:left w:val="none" w:sz="0" w:space="0" w:color="auto"/>
        <w:bottom w:val="none" w:sz="0" w:space="0" w:color="auto"/>
        <w:right w:val="none" w:sz="0" w:space="0" w:color="auto"/>
      </w:divBdr>
    </w:div>
    <w:div w:id="1255820034">
      <w:bodyDiv w:val="1"/>
      <w:marLeft w:val="0"/>
      <w:marRight w:val="0"/>
      <w:marTop w:val="0"/>
      <w:marBottom w:val="0"/>
      <w:divBdr>
        <w:top w:val="none" w:sz="0" w:space="0" w:color="auto"/>
        <w:left w:val="none" w:sz="0" w:space="0" w:color="auto"/>
        <w:bottom w:val="none" w:sz="0" w:space="0" w:color="auto"/>
        <w:right w:val="none" w:sz="0" w:space="0" w:color="auto"/>
      </w:divBdr>
    </w:div>
    <w:div w:id="1256286836">
      <w:bodyDiv w:val="1"/>
      <w:marLeft w:val="0"/>
      <w:marRight w:val="0"/>
      <w:marTop w:val="0"/>
      <w:marBottom w:val="0"/>
      <w:divBdr>
        <w:top w:val="none" w:sz="0" w:space="0" w:color="auto"/>
        <w:left w:val="none" w:sz="0" w:space="0" w:color="auto"/>
        <w:bottom w:val="none" w:sz="0" w:space="0" w:color="auto"/>
        <w:right w:val="none" w:sz="0" w:space="0" w:color="auto"/>
      </w:divBdr>
    </w:div>
    <w:div w:id="1258366510">
      <w:bodyDiv w:val="1"/>
      <w:marLeft w:val="0"/>
      <w:marRight w:val="0"/>
      <w:marTop w:val="0"/>
      <w:marBottom w:val="0"/>
      <w:divBdr>
        <w:top w:val="none" w:sz="0" w:space="0" w:color="auto"/>
        <w:left w:val="none" w:sz="0" w:space="0" w:color="auto"/>
        <w:bottom w:val="none" w:sz="0" w:space="0" w:color="auto"/>
        <w:right w:val="none" w:sz="0" w:space="0" w:color="auto"/>
      </w:divBdr>
    </w:div>
    <w:div w:id="1262493111">
      <w:bodyDiv w:val="1"/>
      <w:marLeft w:val="0"/>
      <w:marRight w:val="0"/>
      <w:marTop w:val="0"/>
      <w:marBottom w:val="0"/>
      <w:divBdr>
        <w:top w:val="none" w:sz="0" w:space="0" w:color="auto"/>
        <w:left w:val="none" w:sz="0" w:space="0" w:color="auto"/>
        <w:bottom w:val="none" w:sz="0" w:space="0" w:color="auto"/>
        <w:right w:val="none" w:sz="0" w:space="0" w:color="auto"/>
      </w:divBdr>
    </w:div>
    <w:div w:id="1268922598">
      <w:bodyDiv w:val="1"/>
      <w:marLeft w:val="0"/>
      <w:marRight w:val="0"/>
      <w:marTop w:val="0"/>
      <w:marBottom w:val="0"/>
      <w:divBdr>
        <w:top w:val="none" w:sz="0" w:space="0" w:color="auto"/>
        <w:left w:val="none" w:sz="0" w:space="0" w:color="auto"/>
        <w:bottom w:val="none" w:sz="0" w:space="0" w:color="auto"/>
        <w:right w:val="none" w:sz="0" w:space="0" w:color="auto"/>
      </w:divBdr>
    </w:div>
    <w:div w:id="1273900982">
      <w:bodyDiv w:val="1"/>
      <w:marLeft w:val="0"/>
      <w:marRight w:val="0"/>
      <w:marTop w:val="0"/>
      <w:marBottom w:val="0"/>
      <w:divBdr>
        <w:top w:val="none" w:sz="0" w:space="0" w:color="auto"/>
        <w:left w:val="none" w:sz="0" w:space="0" w:color="auto"/>
        <w:bottom w:val="none" w:sz="0" w:space="0" w:color="auto"/>
        <w:right w:val="none" w:sz="0" w:space="0" w:color="auto"/>
      </w:divBdr>
    </w:div>
    <w:div w:id="1277638933">
      <w:bodyDiv w:val="1"/>
      <w:marLeft w:val="0"/>
      <w:marRight w:val="0"/>
      <w:marTop w:val="0"/>
      <w:marBottom w:val="0"/>
      <w:divBdr>
        <w:top w:val="none" w:sz="0" w:space="0" w:color="auto"/>
        <w:left w:val="none" w:sz="0" w:space="0" w:color="auto"/>
        <w:bottom w:val="none" w:sz="0" w:space="0" w:color="auto"/>
        <w:right w:val="none" w:sz="0" w:space="0" w:color="auto"/>
      </w:divBdr>
    </w:div>
    <w:div w:id="1285380608">
      <w:bodyDiv w:val="1"/>
      <w:marLeft w:val="0"/>
      <w:marRight w:val="0"/>
      <w:marTop w:val="0"/>
      <w:marBottom w:val="0"/>
      <w:divBdr>
        <w:top w:val="none" w:sz="0" w:space="0" w:color="auto"/>
        <w:left w:val="none" w:sz="0" w:space="0" w:color="auto"/>
        <w:bottom w:val="none" w:sz="0" w:space="0" w:color="auto"/>
        <w:right w:val="none" w:sz="0" w:space="0" w:color="auto"/>
      </w:divBdr>
    </w:div>
    <w:div w:id="1290630880">
      <w:bodyDiv w:val="1"/>
      <w:marLeft w:val="0"/>
      <w:marRight w:val="0"/>
      <w:marTop w:val="0"/>
      <w:marBottom w:val="0"/>
      <w:divBdr>
        <w:top w:val="none" w:sz="0" w:space="0" w:color="auto"/>
        <w:left w:val="none" w:sz="0" w:space="0" w:color="auto"/>
        <w:bottom w:val="none" w:sz="0" w:space="0" w:color="auto"/>
        <w:right w:val="none" w:sz="0" w:space="0" w:color="auto"/>
      </w:divBdr>
    </w:div>
    <w:div w:id="1290670676">
      <w:bodyDiv w:val="1"/>
      <w:marLeft w:val="0"/>
      <w:marRight w:val="0"/>
      <w:marTop w:val="0"/>
      <w:marBottom w:val="0"/>
      <w:divBdr>
        <w:top w:val="none" w:sz="0" w:space="0" w:color="auto"/>
        <w:left w:val="none" w:sz="0" w:space="0" w:color="auto"/>
        <w:bottom w:val="none" w:sz="0" w:space="0" w:color="auto"/>
        <w:right w:val="none" w:sz="0" w:space="0" w:color="auto"/>
      </w:divBdr>
    </w:div>
    <w:div w:id="1291210141">
      <w:bodyDiv w:val="1"/>
      <w:marLeft w:val="0"/>
      <w:marRight w:val="0"/>
      <w:marTop w:val="0"/>
      <w:marBottom w:val="0"/>
      <w:divBdr>
        <w:top w:val="none" w:sz="0" w:space="0" w:color="auto"/>
        <w:left w:val="none" w:sz="0" w:space="0" w:color="auto"/>
        <w:bottom w:val="none" w:sz="0" w:space="0" w:color="auto"/>
        <w:right w:val="none" w:sz="0" w:space="0" w:color="auto"/>
      </w:divBdr>
    </w:div>
    <w:div w:id="1301961823">
      <w:bodyDiv w:val="1"/>
      <w:marLeft w:val="0"/>
      <w:marRight w:val="0"/>
      <w:marTop w:val="0"/>
      <w:marBottom w:val="0"/>
      <w:divBdr>
        <w:top w:val="none" w:sz="0" w:space="0" w:color="auto"/>
        <w:left w:val="none" w:sz="0" w:space="0" w:color="auto"/>
        <w:bottom w:val="none" w:sz="0" w:space="0" w:color="auto"/>
        <w:right w:val="none" w:sz="0" w:space="0" w:color="auto"/>
      </w:divBdr>
    </w:div>
    <w:div w:id="1305424051">
      <w:bodyDiv w:val="1"/>
      <w:marLeft w:val="0"/>
      <w:marRight w:val="0"/>
      <w:marTop w:val="0"/>
      <w:marBottom w:val="0"/>
      <w:divBdr>
        <w:top w:val="none" w:sz="0" w:space="0" w:color="auto"/>
        <w:left w:val="none" w:sz="0" w:space="0" w:color="auto"/>
        <w:bottom w:val="none" w:sz="0" w:space="0" w:color="auto"/>
        <w:right w:val="none" w:sz="0" w:space="0" w:color="auto"/>
      </w:divBdr>
    </w:div>
    <w:div w:id="1312556939">
      <w:bodyDiv w:val="1"/>
      <w:marLeft w:val="0"/>
      <w:marRight w:val="0"/>
      <w:marTop w:val="0"/>
      <w:marBottom w:val="0"/>
      <w:divBdr>
        <w:top w:val="none" w:sz="0" w:space="0" w:color="auto"/>
        <w:left w:val="none" w:sz="0" w:space="0" w:color="auto"/>
        <w:bottom w:val="none" w:sz="0" w:space="0" w:color="auto"/>
        <w:right w:val="none" w:sz="0" w:space="0" w:color="auto"/>
      </w:divBdr>
    </w:div>
    <w:div w:id="1316186338">
      <w:bodyDiv w:val="1"/>
      <w:marLeft w:val="0"/>
      <w:marRight w:val="0"/>
      <w:marTop w:val="0"/>
      <w:marBottom w:val="0"/>
      <w:divBdr>
        <w:top w:val="none" w:sz="0" w:space="0" w:color="auto"/>
        <w:left w:val="none" w:sz="0" w:space="0" w:color="auto"/>
        <w:bottom w:val="none" w:sz="0" w:space="0" w:color="auto"/>
        <w:right w:val="none" w:sz="0" w:space="0" w:color="auto"/>
      </w:divBdr>
    </w:div>
    <w:div w:id="1317421214">
      <w:bodyDiv w:val="1"/>
      <w:marLeft w:val="0"/>
      <w:marRight w:val="0"/>
      <w:marTop w:val="0"/>
      <w:marBottom w:val="0"/>
      <w:divBdr>
        <w:top w:val="none" w:sz="0" w:space="0" w:color="auto"/>
        <w:left w:val="none" w:sz="0" w:space="0" w:color="auto"/>
        <w:bottom w:val="none" w:sz="0" w:space="0" w:color="auto"/>
        <w:right w:val="none" w:sz="0" w:space="0" w:color="auto"/>
      </w:divBdr>
    </w:div>
    <w:div w:id="1318150317">
      <w:bodyDiv w:val="1"/>
      <w:marLeft w:val="0"/>
      <w:marRight w:val="0"/>
      <w:marTop w:val="0"/>
      <w:marBottom w:val="0"/>
      <w:divBdr>
        <w:top w:val="none" w:sz="0" w:space="0" w:color="auto"/>
        <w:left w:val="none" w:sz="0" w:space="0" w:color="auto"/>
        <w:bottom w:val="none" w:sz="0" w:space="0" w:color="auto"/>
        <w:right w:val="none" w:sz="0" w:space="0" w:color="auto"/>
      </w:divBdr>
    </w:div>
    <w:div w:id="1319118581">
      <w:bodyDiv w:val="1"/>
      <w:marLeft w:val="0"/>
      <w:marRight w:val="0"/>
      <w:marTop w:val="0"/>
      <w:marBottom w:val="0"/>
      <w:divBdr>
        <w:top w:val="none" w:sz="0" w:space="0" w:color="auto"/>
        <w:left w:val="none" w:sz="0" w:space="0" w:color="auto"/>
        <w:bottom w:val="none" w:sz="0" w:space="0" w:color="auto"/>
        <w:right w:val="none" w:sz="0" w:space="0" w:color="auto"/>
      </w:divBdr>
    </w:div>
    <w:div w:id="1319770865">
      <w:bodyDiv w:val="1"/>
      <w:marLeft w:val="0"/>
      <w:marRight w:val="0"/>
      <w:marTop w:val="0"/>
      <w:marBottom w:val="0"/>
      <w:divBdr>
        <w:top w:val="none" w:sz="0" w:space="0" w:color="auto"/>
        <w:left w:val="none" w:sz="0" w:space="0" w:color="auto"/>
        <w:bottom w:val="none" w:sz="0" w:space="0" w:color="auto"/>
        <w:right w:val="none" w:sz="0" w:space="0" w:color="auto"/>
      </w:divBdr>
    </w:div>
    <w:div w:id="1326131616">
      <w:bodyDiv w:val="1"/>
      <w:marLeft w:val="0"/>
      <w:marRight w:val="0"/>
      <w:marTop w:val="0"/>
      <w:marBottom w:val="0"/>
      <w:divBdr>
        <w:top w:val="none" w:sz="0" w:space="0" w:color="auto"/>
        <w:left w:val="none" w:sz="0" w:space="0" w:color="auto"/>
        <w:bottom w:val="none" w:sz="0" w:space="0" w:color="auto"/>
        <w:right w:val="none" w:sz="0" w:space="0" w:color="auto"/>
      </w:divBdr>
    </w:div>
    <w:div w:id="1338847721">
      <w:bodyDiv w:val="1"/>
      <w:marLeft w:val="0"/>
      <w:marRight w:val="0"/>
      <w:marTop w:val="0"/>
      <w:marBottom w:val="0"/>
      <w:divBdr>
        <w:top w:val="none" w:sz="0" w:space="0" w:color="auto"/>
        <w:left w:val="none" w:sz="0" w:space="0" w:color="auto"/>
        <w:bottom w:val="none" w:sz="0" w:space="0" w:color="auto"/>
        <w:right w:val="none" w:sz="0" w:space="0" w:color="auto"/>
      </w:divBdr>
    </w:div>
    <w:div w:id="1343362326">
      <w:bodyDiv w:val="1"/>
      <w:marLeft w:val="0"/>
      <w:marRight w:val="0"/>
      <w:marTop w:val="0"/>
      <w:marBottom w:val="0"/>
      <w:divBdr>
        <w:top w:val="none" w:sz="0" w:space="0" w:color="auto"/>
        <w:left w:val="none" w:sz="0" w:space="0" w:color="auto"/>
        <w:bottom w:val="none" w:sz="0" w:space="0" w:color="auto"/>
        <w:right w:val="none" w:sz="0" w:space="0" w:color="auto"/>
      </w:divBdr>
    </w:div>
    <w:div w:id="1358579009">
      <w:bodyDiv w:val="1"/>
      <w:marLeft w:val="0"/>
      <w:marRight w:val="0"/>
      <w:marTop w:val="0"/>
      <w:marBottom w:val="0"/>
      <w:divBdr>
        <w:top w:val="none" w:sz="0" w:space="0" w:color="auto"/>
        <w:left w:val="none" w:sz="0" w:space="0" w:color="auto"/>
        <w:bottom w:val="none" w:sz="0" w:space="0" w:color="auto"/>
        <w:right w:val="none" w:sz="0" w:space="0" w:color="auto"/>
      </w:divBdr>
    </w:div>
    <w:div w:id="1370227847">
      <w:bodyDiv w:val="1"/>
      <w:marLeft w:val="0"/>
      <w:marRight w:val="0"/>
      <w:marTop w:val="0"/>
      <w:marBottom w:val="0"/>
      <w:divBdr>
        <w:top w:val="none" w:sz="0" w:space="0" w:color="auto"/>
        <w:left w:val="none" w:sz="0" w:space="0" w:color="auto"/>
        <w:bottom w:val="none" w:sz="0" w:space="0" w:color="auto"/>
        <w:right w:val="none" w:sz="0" w:space="0" w:color="auto"/>
      </w:divBdr>
    </w:div>
    <w:div w:id="1371951511">
      <w:bodyDiv w:val="1"/>
      <w:marLeft w:val="0"/>
      <w:marRight w:val="0"/>
      <w:marTop w:val="0"/>
      <w:marBottom w:val="0"/>
      <w:divBdr>
        <w:top w:val="none" w:sz="0" w:space="0" w:color="auto"/>
        <w:left w:val="none" w:sz="0" w:space="0" w:color="auto"/>
        <w:bottom w:val="none" w:sz="0" w:space="0" w:color="auto"/>
        <w:right w:val="none" w:sz="0" w:space="0" w:color="auto"/>
      </w:divBdr>
    </w:div>
    <w:div w:id="1397047603">
      <w:bodyDiv w:val="1"/>
      <w:marLeft w:val="0"/>
      <w:marRight w:val="0"/>
      <w:marTop w:val="0"/>
      <w:marBottom w:val="0"/>
      <w:divBdr>
        <w:top w:val="none" w:sz="0" w:space="0" w:color="auto"/>
        <w:left w:val="none" w:sz="0" w:space="0" w:color="auto"/>
        <w:bottom w:val="none" w:sz="0" w:space="0" w:color="auto"/>
        <w:right w:val="none" w:sz="0" w:space="0" w:color="auto"/>
      </w:divBdr>
    </w:div>
    <w:div w:id="1406412611">
      <w:bodyDiv w:val="1"/>
      <w:marLeft w:val="0"/>
      <w:marRight w:val="0"/>
      <w:marTop w:val="0"/>
      <w:marBottom w:val="0"/>
      <w:divBdr>
        <w:top w:val="none" w:sz="0" w:space="0" w:color="auto"/>
        <w:left w:val="none" w:sz="0" w:space="0" w:color="auto"/>
        <w:bottom w:val="none" w:sz="0" w:space="0" w:color="auto"/>
        <w:right w:val="none" w:sz="0" w:space="0" w:color="auto"/>
      </w:divBdr>
    </w:div>
    <w:div w:id="1414156474">
      <w:bodyDiv w:val="1"/>
      <w:marLeft w:val="0"/>
      <w:marRight w:val="0"/>
      <w:marTop w:val="0"/>
      <w:marBottom w:val="0"/>
      <w:divBdr>
        <w:top w:val="none" w:sz="0" w:space="0" w:color="auto"/>
        <w:left w:val="none" w:sz="0" w:space="0" w:color="auto"/>
        <w:bottom w:val="none" w:sz="0" w:space="0" w:color="auto"/>
        <w:right w:val="none" w:sz="0" w:space="0" w:color="auto"/>
      </w:divBdr>
    </w:div>
    <w:div w:id="1417095725">
      <w:bodyDiv w:val="1"/>
      <w:marLeft w:val="0"/>
      <w:marRight w:val="0"/>
      <w:marTop w:val="0"/>
      <w:marBottom w:val="0"/>
      <w:divBdr>
        <w:top w:val="none" w:sz="0" w:space="0" w:color="auto"/>
        <w:left w:val="none" w:sz="0" w:space="0" w:color="auto"/>
        <w:bottom w:val="none" w:sz="0" w:space="0" w:color="auto"/>
        <w:right w:val="none" w:sz="0" w:space="0" w:color="auto"/>
      </w:divBdr>
    </w:div>
    <w:div w:id="1429354473">
      <w:bodyDiv w:val="1"/>
      <w:marLeft w:val="0"/>
      <w:marRight w:val="0"/>
      <w:marTop w:val="0"/>
      <w:marBottom w:val="0"/>
      <w:divBdr>
        <w:top w:val="none" w:sz="0" w:space="0" w:color="auto"/>
        <w:left w:val="none" w:sz="0" w:space="0" w:color="auto"/>
        <w:bottom w:val="none" w:sz="0" w:space="0" w:color="auto"/>
        <w:right w:val="none" w:sz="0" w:space="0" w:color="auto"/>
      </w:divBdr>
    </w:div>
    <w:div w:id="1451976751">
      <w:bodyDiv w:val="1"/>
      <w:marLeft w:val="0"/>
      <w:marRight w:val="0"/>
      <w:marTop w:val="0"/>
      <w:marBottom w:val="0"/>
      <w:divBdr>
        <w:top w:val="none" w:sz="0" w:space="0" w:color="auto"/>
        <w:left w:val="none" w:sz="0" w:space="0" w:color="auto"/>
        <w:bottom w:val="none" w:sz="0" w:space="0" w:color="auto"/>
        <w:right w:val="none" w:sz="0" w:space="0" w:color="auto"/>
      </w:divBdr>
    </w:div>
    <w:div w:id="1467158304">
      <w:bodyDiv w:val="1"/>
      <w:marLeft w:val="0"/>
      <w:marRight w:val="0"/>
      <w:marTop w:val="0"/>
      <w:marBottom w:val="0"/>
      <w:divBdr>
        <w:top w:val="none" w:sz="0" w:space="0" w:color="auto"/>
        <w:left w:val="none" w:sz="0" w:space="0" w:color="auto"/>
        <w:bottom w:val="none" w:sz="0" w:space="0" w:color="auto"/>
        <w:right w:val="none" w:sz="0" w:space="0" w:color="auto"/>
      </w:divBdr>
    </w:div>
    <w:div w:id="1477842745">
      <w:bodyDiv w:val="1"/>
      <w:marLeft w:val="0"/>
      <w:marRight w:val="0"/>
      <w:marTop w:val="0"/>
      <w:marBottom w:val="0"/>
      <w:divBdr>
        <w:top w:val="none" w:sz="0" w:space="0" w:color="auto"/>
        <w:left w:val="none" w:sz="0" w:space="0" w:color="auto"/>
        <w:bottom w:val="none" w:sz="0" w:space="0" w:color="auto"/>
        <w:right w:val="none" w:sz="0" w:space="0" w:color="auto"/>
      </w:divBdr>
    </w:div>
    <w:div w:id="1485781106">
      <w:bodyDiv w:val="1"/>
      <w:marLeft w:val="0"/>
      <w:marRight w:val="0"/>
      <w:marTop w:val="0"/>
      <w:marBottom w:val="0"/>
      <w:divBdr>
        <w:top w:val="none" w:sz="0" w:space="0" w:color="auto"/>
        <w:left w:val="none" w:sz="0" w:space="0" w:color="auto"/>
        <w:bottom w:val="none" w:sz="0" w:space="0" w:color="auto"/>
        <w:right w:val="none" w:sz="0" w:space="0" w:color="auto"/>
      </w:divBdr>
    </w:div>
    <w:div w:id="1487435046">
      <w:bodyDiv w:val="1"/>
      <w:marLeft w:val="0"/>
      <w:marRight w:val="0"/>
      <w:marTop w:val="0"/>
      <w:marBottom w:val="0"/>
      <w:divBdr>
        <w:top w:val="none" w:sz="0" w:space="0" w:color="auto"/>
        <w:left w:val="none" w:sz="0" w:space="0" w:color="auto"/>
        <w:bottom w:val="none" w:sz="0" w:space="0" w:color="auto"/>
        <w:right w:val="none" w:sz="0" w:space="0" w:color="auto"/>
      </w:divBdr>
    </w:div>
    <w:div w:id="1491166960">
      <w:bodyDiv w:val="1"/>
      <w:marLeft w:val="0"/>
      <w:marRight w:val="0"/>
      <w:marTop w:val="0"/>
      <w:marBottom w:val="0"/>
      <w:divBdr>
        <w:top w:val="none" w:sz="0" w:space="0" w:color="auto"/>
        <w:left w:val="none" w:sz="0" w:space="0" w:color="auto"/>
        <w:bottom w:val="none" w:sz="0" w:space="0" w:color="auto"/>
        <w:right w:val="none" w:sz="0" w:space="0" w:color="auto"/>
      </w:divBdr>
    </w:div>
    <w:div w:id="1493986763">
      <w:bodyDiv w:val="1"/>
      <w:marLeft w:val="0"/>
      <w:marRight w:val="0"/>
      <w:marTop w:val="0"/>
      <w:marBottom w:val="0"/>
      <w:divBdr>
        <w:top w:val="none" w:sz="0" w:space="0" w:color="auto"/>
        <w:left w:val="none" w:sz="0" w:space="0" w:color="auto"/>
        <w:bottom w:val="none" w:sz="0" w:space="0" w:color="auto"/>
        <w:right w:val="none" w:sz="0" w:space="0" w:color="auto"/>
      </w:divBdr>
    </w:div>
    <w:div w:id="1497452600">
      <w:bodyDiv w:val="1"/>
      <w:marLeft w:val="0"/>
      <w:marRight w:val="0"/>
      <w:marTop w:val="0"/>
      <w:marBottom w:val="0"/>
      <w:divBdr>
        <w:top w:val="none" w:sz="0" w:space="0" w:color="auto"/>
        <w:left w:val="none" w:sz="0" w:space="0" w:color="auto"/>
        <w:bottom w:val="none" w:sz="0" w:space="0" w:color="auto"/>
        <w:right w:val="none" w:sz="0" w:space="0" w:color="auto"/>
      </w:divBdr>
    </w:div>
    <w:div w:id="1498232907">
      <w:bodyDiv w:val="1"/>
      <w:marLeft w:val="0"/>
      <w:marRight w:val="0"/>
      <w:marTop w:val="0"/>
      <w:marBottom w:val="0"/>
      <w:divBdr>
        <w:top w:val="none" w:sz="0" w:space="0" w:color="auto"/>
        <w:left w:val="none" w:sz="0" w:space="0" w:color="auto"/>
        <w:bottom w:val="none" w:sz="0" w:space="0" w:color="auto"/>
        <w:right w:val="none" w:sz="0" w:space="0" w:color="auto"/>
      </w:divBdr>
    </w:div>
    <w:div w:id="1511220172">
      <w:bodyDiv w:val="1"/>
      <w:marLeft w:val="0"/>
      <w:marRight w:val="0"/>
      <w:marTop w:val="0"/>
      <w:marBottom w:val="0"/>
      <w:divBdr>
        <w:top w:val="none" w:sz="0" w:space="0" w:color="auto"/>
        <w:left w:val="none" w:sz="0" w:space="0" w:color="auto"/>
        <w:bottom w:val="none" w:sz="0" w:space="0" w:color="auto"/>
        <w:right w:val="none" w:sz="0" w:space="0" w:color="auto"/>
      </w:divBdr>
    </w:div>
    <w:div w:id="1515805831">
      <w:bodyDiv w:val="1"/>
      <w:marLeft w:val="0"/>
      <w:marRight w:val="0"/>
      <w:marTop w:val="0"/>
      <w:marBottom w:val="0"/>
      <w:divBdr>
        <w:top w:val="none" w:sz="0" w:space="0" w:color="auto"/>
        <w:left w:val="none" w:sz="0" w:space="0" w:color="auto"/>
        <w:bottom w:val="none" w:sz="0" w:space="0" w:color="auto"/>
        <w:right w:val="none" w:sz="0" w:space="0" w:color="auto"/>
      </w:divBdr>
    </w:div>
    <w:div w:id="1530803149">
      <w:bodyDiv w:val="1"/>
      <w:marLeft w:val="0"/>
      <w:marRight w:val="0"/>
      <w:marTop w:val="0"/>
      <w:marBottom w:val="0"/>
      <w:divBdr>
        <w:top w:val="none" w:sz="0" w:space="0" w:color="auto"/>
        <w:left w:val="none" w:sz="0" w:space="0" w:color="auto"/>
        <w:bottom w:val="none" w:sz="0" w:space="0" w:color="auto"/>
        <w:right w:val="none" w:sz="0" w:space="0" w:color="auto"/>
      </w:divBdr>
    </w:div>
    <w:div w:id="1541553243">
      <w:bodyDiv w:val="1"/>
      <w:marLeft w:val="0"/>
      <w:marRight w:val="0"/>
      <w:marTop w:val="0"/>
      <w:marBottom w:val="0"/>
      <w:divBdr>
        <w:top w:val="none" w:sz="0" w:space="0" w:color="auto"/>
        <w:left w:val="none" w:sz="0" w:space="0" w:color="auto"/>
        <w:bottom w:val="none" w:sz="0" w:space="0" w:color="auto"/>
        <w:right w:val="none" w:sz="0" w:space="0" w:color="auto"/>
      </w:divBdr>
    </w:div>
    <w:div w:id="1544102289">
      <w:bodyDiv w:val="1"/>
      <w:marLeft w:val="0"/>
      <w:marRight w:val="0"/>
      <w:marTop w:val="0"/>
      <w:marBottom w:val="0"/>
      <w:divBdr>
        <w:top w:val="none" w:sz="0" w:space="0" w:color="auto"/>
        <w:left w:val="none" w:sz="0" w:space="0" w:color="auto"/>
        <w:bottom w:val="none" w:sz="0" w:space="0" w:color="auto"/>
        <w:right w:val="none" w:sz="0" w:space="0" w:color="auto"/>
      </w:divBdr>
    </w:div>
    <w:div w:id="1545291443">
      <w:bodyDiv w:val="1"/>
      <w:marLeft w:val="0"/>
      <w:marRight w:val="0"/>
      <w:marTop w:val="0"/>
      <w:marBottom w:val="0"/>
      <w:divBdr>
        <w:top w:val="none" w:sz="0" w:space="0" w:color="auto"/>
        <w:left w:val="none" w:sz="0" w:space="0" w:color="auto"/>
        <w:bottom w:val="none" w:sz="0" w:space="0" w:color="auto"/>
        <w:right w:val="none" w:sz="0" w:space="0" w:color="auto"/>
      </w:divBdr>
    </w:div>
    <w:div w:id="1563524478">
      <w:bodyDiv w:val="1"/>
      <w:marLeft w:val="0"/>
      <w:marRight w:val="0"/>
      <w:marTop w:val="0"/>
      <w:marBottom w:val="0"/>
      <w:divBdr>
        <w:top w:val="none" w:sz="0" w:space="0" w:color="auto"/>
        <w:left w:val="none" w:sz="0" w:space="0" w:color="auto"/>
        <w:bottom w:val="none" w:sz="0" w:space="0" w:color="auto"/>
        <w:right w:val="none" w:sz="0" w:space="0" w:color="auto"/>
      </w:divBdr>
    </w:div>
    <w:div w:id="1574006150">
      <w:bodyDiv w:val="1"/>
      <w:marLeft w:val="0"/>
      <w:marRight w:val="0"/>
      <w:marTop w:val="0"/>
      <w:marBottom w:val="0"/>
      <w:divBdr>
        <w:top w:val="none" w:sz="0" w:space="0" w:color="auto"/>
        <w:left w:val="none" w:sz="0" w:space="0" w:color="auto"/>
        <w:bottom w:val="none" w:sz="0" w:space="0" w:color="auto"/>
        <w:right w:val="none" w:sz="0" w:space="0" w:color="auto"/>
      </w:divBdr>
    </w:div>
    <w:div w:id="1586304386">
      <w:bodyDiv w:val="1"/>
      <w:marLeft w:val="0"/>
      <w:marRight w:val="0"/>
      <w:marTop w:val="0"/>
      <w:marBottom w:val="0"/>
      <w:divBdr>
        <w:top w:val="none" w:sz="0" w:space="0" w:color="auto"/>
        <w:left w:val="none" w:sz="0" w:space="0" w:color="auto"/>
        <w:bottom w:val="none" w:sz="0" w:space="0" w:color="auto"/>
        <w:right w:val="none" w:sz="0" w:space="0" w:color="auto"/>
      </w:divBdr>
    </w:div>
    <w:div w:id="1596092255">
      <w:bodyDiv w:val="1"/>
      <w:marLeft w:val="0"/>
      <w:marRight w:val="0"/>
      <w:marTop w:val="0"/>
      <w:marBottom w:val="0"/>
      <w:divBdr>
        <w:top w:val="none" w:sz="0" w:space="0" w:color="auto"/>
        <w:left w:val="none" w:sz="0" w:space="0" w:color="auto"/>
        <w:bottom w:val="none" w:sz="0" w:space="0" w:color="auto"/>
        <w:right w:val="none" w:sz="0" w:space="0" w:color="auto"/>
      </w:divBdr>
    </w:div>
    <w:div w:id="1608124976">
      <w:bodyDiv w:val="1"/>
      <w:marLeft w:val="0"/>
      <w:marRight w:val="0"/>
      <w:marTop w:val="0"/>
      <w:marBottom w:val="0"/>
      <w:divBdr>
        <w:top w:val="none" w:sz="0" w:space="0" w:color="auto"/>
        <w:left w:val="none" w:sz="0" w:space="0" w:color="auto"/>
        <w:bottom w:val="none" w:sz="0" w:space="0" w:color="auto"/>
        <w:right w:val="none" w:sz="0" w:space="0" w:color="auto"/>
      </w:divBdr>
    </w:div>
    <w:div w:id="1614243927">
      <w:bodyDiv w:val="1"/>
      <w:marLeft w:val="0"/>
      <w:marRight w:val="0"/>
      <w:marTop w:val="0"/>
      <w:marBottom w:val="0"/>
      <w:divBdr>
        <w:top w:val="none" w:sz="0" w:space="0" w:color="auto"/>
        <w:left w:val="none" w:sz="0" w:space="0" w:color="auto"/>
        <w:bottom w:val="none" w:sz="0" w:space="0" w:color="auto"/>
        <w:right w:val="none" w:sz="0" w:space="0" w:color="auto"/>
      </w:divBdr>
      <w:divsChild>
        <w:div w:id="368071738">
          <w:marLeft w:val="0"/>
          <w:marRight w:val="0"/>
          <w:marTop w:val="0"/>
          <w:marBottom w:val="0"/>
          <w:divBdr>
            <w:top w:val="none" w:sz="0" w:space="0" w:color="auto"/>
            <w:left w:val="none" w:sz="0" w:space="0" w:color="auto"/>
            <w:bottom w:val="none" w:sz="0" w:space="0" w:color="auto"/>
            <w:right w:val="none" w:sz="0" w:space="0" w:color="auto"/>
          </w:divBdr>
        </w:div>
      </w:divsChild>
    </w:div>
    <w:div w:id="1616983641">
      <w:bodyDiv w:val="1"/>
      <w:marLeft w:val="0"/>
      <w:marRight w:val="0"/>
      <w:marTop w:val="0"/>
      <w:marBottom w:val="0"/>
      <w:divBdr>
        <w:top w:val="none" w:sz="0" w:space="0" w:color="auto"/>
        <w:left w:val="none" w:sz="0" w:space="0" w:color="auto"/>
        <w:bottom w:val="none" w:sz="0" w:space="0" w:color="auto"/>
        <w:right w:val="none" w:sz="0" w:space="0" w:color="auto"/>
      </w:divBdr>
    </w:div>
    <w:div w:id="1619214599">
      <w:bodyDiv w:val="1"/>
      <w:marLeft w:val="0"/>
      <w:marRight w:val="0"/>
      <w:marTop w:val="0"/>
      <w:marBottom w:val="0"/>
      <w:divBdr>
        <w:top w:val="none" w:sz="0" w:space="0" w:color="auto"/>
        <w:left w:val="none" w:sz="0" w:space="0" w:color="auto"/>
        <w:bottom w:val="none" w:sz="0" w:space="0" w:color="auto"/>
        <w:right w:val="none" w:sz="0" w:space="0" w:color="auto"/>
      </w:divBdr>
    </w:div>
    <w:div w:id="1625767594">
      <w:bodyDiv w:val="1"/>
      <w:marLeft w:val="0"/>
      <w:marRight w:val="0"/>
      <w:marTop w:val="0"/>
      <w:marBottom w:val="0"/>
      <w:divBdr>
        <w:top w:val="none" w:sz="0" w:space="0" w:color="auto"/>
        <w:left w:val="none" w:sz="0" w:space="0" w:color="auto"/>
        <w:bottom w:val="none" w:sz="0" w:space="0" w:color="auto"/>
        <w:right w:val="none" w:sz="0" w:space="0" w:color="auto"/>
      </w:divBdr>
    </w:div>
    <w:div w:id="1627080037">
      <w:bodyDiv w:val="1"/>
      <w:marLeft w:val="0"/>
      <w:marRight w:val="0"/>
      <w:marTop w:val="0"/>
      <w:marBottom w:val="0"/>
      <w:divBdr>
        <w:top w:val="none" w:sz="0" w:space="0" w:color="auto"/>
        <w:left w:val="none" w:sz="0" w:space="0" w:color="auto"/>
        <w:bottom w:val="none" w:sz="0" w:space="0" w:color="auto"/>
        <w:right w:val="none" w:sz="0" w:space="0" w:color="auto"/>
      </w:divBdr>
    </w:div>
    <w:div w:id="1635865712">
      <w:bodyDiv w:val="1"/>
      <w:marLeft w:val="0"/>
      <w:marRight w:val="0"/>
      <w:marTop w:val="0"/>
      <w:marBottom w:val="0"/>
      <w:divBdr>
        <w:top w:val="none" w:sz="0" w:space="0" w:color="auto"/>
        <w:left w:val="none" w:sz="0" w:space="0" w:color="auto"/>
        <w:bottom w:val="none" w:sz="0" w:space="0" w:color="auto"/>
        <w:right w:val="none" w:sz="0" w:space="0" w:color="auto"/>
      </w:divBdr>
    </w:div>
    <w:div w:id="1646155028">
      <w:bodyDiv w:val="1"/>
      <w:marLeft w:val="0"/>
      <w:marRight w:val="0"/>
      <w:marTop w:val="0"/>
      <w:marBottom w:val="0"/>
      <w:divBdr>
        <w:top w:val="none" w:sz="0" w:space="0" w:color="auto"/>
        <w:left w:val="none" w:sz="0" w:space="0" w:color="auto"/>
        <w:bottom w:val="none" w:sz="0" w:space="0" w:color="auto"/>
        <w:right w:val="none" w:sz="0" w:space="0" w:color="auto"/>
      </w:divBdr>
    </w:div>
    <w:div w:id="1646743475">
      <w:bodyDiv w:val="1"/>
      <w:marLeft w:val="0"/>
      <w:marRight w:val="0"/>
      <w:marTop w:val="0"/>
      <w:marBottom w:val="0"/>
      <w:divBdr>
        <w:top w:val="none" w:sz="0" w:space="0" w:color="auto"/>
        <w:left w:val="none" w:sz="0" w:space="0" w:color="auto"/>
        <w:bottom w:val="none" w:sz="0" w:space="0" w:color="auto"/>
        <w:right w:val="none" w:sz="0" w:space="0" w:color="auto"/>
      </w:divBdr>
    </w:div>
    <w:div w:id="1647397581">
      <w:bodyDiv w:val="1"/>
      <w:marLeft w:val="0"/>
      <w:marRight w:val="0"/>
      <w:marTop w:val="0"/>
      <w:marBottom w:val="0"/>
      <w:divBdr>
        <w:top w:val="none" w:sz="0" w:space="0" w:color="auto"/>
        <w:left w:val="none" w:sz="0" w:space="0" w:color="auto"/>
        <w:bottom w:val="none" w:sz="0" w:space="0" w:color="auto"/>
        <w:right w:val="none" w:sz="0" w:space="0" w:color="auto"/>
      </w:divBdr>
    </w:div>
    <w:div w:id="1647932828">
      <w:bodyDiv w:val="1"/>
      <w:marLeft w:val="0"/>
      <w:marRight w:val="0"/>
      <w:marTop w:val="0"/>
      <w:marBottom w:val="0"/>
      <w:divBdr>
        <w:top w:val="none" w:sz="0" w:space="0" w:color="auto"/>
        <w:left w:val="none" w:sz="0" w:space="0" w:color="auto"/>
        <w:bottom w:val="none" w:sz="0" w:space="0" w:color="auto"/>
        <w:right w:val="none" w:sz="0" w:space="0" w:color="auto"/>
      </w:divBdr>
    </w:div>
    <w:div w:id="1705868686">
      <w:bodyDiv w:val="1"/>
      <w:marLeft w:val="0"/>
      <w:marRight w:val="0"/>
      <w:marTop w:val="0"/>
      <w:marBottom w:val="0"/>
      <w:divBdr>
        <w:top w:val="none" w:sz="0" w:space="0" w:color="auto"/>
        <w:left w:val="none" w:sz="0" w:space="0" w:color="auto"/>
        <w:bottom w:val="none" w:sz="0" w:space="0" w:color="auto"/>
        <w:right w:val="none" w:sz="0" w:space="0" w:color="auto"/>
      </w:divBdr>
    </w:div>
    <w:div w:id="1706634653">
      <w:bodyDiv w:val="1"/>
      <w:marLeft w:val="0"/>
      <w:marRight w:val="0"/>
      <w:marTop w:val="0"/>
      <w:marBottom w:val="0"/>
      <w:divBdr>
        <w:top w:val="none" w:sz="0" w:space="0" w:color="auto"/>
        <w:left w:val="none" w:sz="0" w:space="0" w:color="auto"/>
        <w:bottom w:val="none" w:sz="0" w:space="0" w:color="auto"/>
        <w:right w:val="none" w:sz="0" w:space="0" w:color="auto"/>
      </w:divBdr>
    </w:div>
    <w:div w:id="1710951464">
      <w:bodyDiv w:val="1"/>
      <w:marLeft w:val="0"/>
      <w:marRight w:val="0"/>
      <w:marTop w:val="0"/>
      <w:marBottom w:val="0"/>
      <w:divBdr>
        <w:top w:val="none" w:sz="0" w:space="0" w:color="auto"/>
        <w:left w:val="none" w:sz="0" w:space="0" w:color="auto"/>
        <w:bottom w:val="none" w:sz="0" w:space="0" w:color="auto"/>
        <w:right w:val="none" w:sz="0" w:space="0" w:color="auto"/>
      </w:divBdr>
    </w:div>
    <w:div w:id="1714698113">
      <w:bodyDiv w:val="1"/>
      <w:marLeft w:val="0"/>
      <w:marRight w:val="0"/>
      <w:marTop w:val="0"/>
      <w:marBottom w:val="0"/>
      <w:divBdr>
        <w:top w:val="none" w:sz="0" w:space="0" w:color="auto"/>
        <w:left w:val="none" w:sz="0" w:space="0" w:color="auto"/>
        <w:bottom w:val="none" w:sz="0" w:space="0" w:color="auto"/>
        <w:right w:val="none" w:sz="0" w:space="0" w:color="auto"/>
      </w:divBdr>
    </w:div>
    <w:div w:id="1735615919">
      <w:bodyDiv w:val="1"/>
      <w:marLeft w:val="0"/>
      <w:marRight w:val="0"/>
      <w:marTop w:val="0"/>
      <w:marBottom w:val="0"/>
      <w:divBdr>
        <w:top w:val="none" w:sz="0" w:space="0" w:color="auto"/>
        <w:left w:val="none" w:sz="0" w:space="0" w:color="auto"/>
        <w:bottom w:val="none" w:sz="0" w:space="0" w:color="auto"/>
        <w:right w:val="none" w:sz="0" w:space="0" w:color="auto"/>
      </w:divBdr>
    </w:div>
    <w:div w:id="1764379070">
      <w:bodyDiv w:val="1"/>
      <w:marLeft w:val="0"/>
      <w:marRight w:val="0"/>
      <w:marTop w:val="0"/>
      <w:marBottom w:val="0"/>
      <w:divBdr>
        <w:top w:val="none" w:sz="0" w:space="0" w:color="auto"/>
        <w:left w:val="none" w:sz="0" w:space="0" w:color="auto"/>
        <w:bottom w:val="none" w:sz="0" w:space="0" w:color="auto"/>
        <w:right w:val="none" w:sz="0" w:space="0" w:color="auto"/>
      </w:divBdr>
    </w:div>
    <w:div w:id="1773015813">
      <w:bodyDiv w:val="1"/>
      <w:marLeft w:val="0"/>
      <w:marRight w:val="0"/>
      <w:marTop w:val="0"/>
      <w:marBottom w:val="0"/>
      <w:divBdr>
        <w:top w:val="none" w:sz="0" w:space="0" w:color="auto"/>
        <w:left w:val="none" w:sz="0" w:space="0" w:color="auto"/>
        <w:bottom w:val="none" w:sz="0" w:space="0" w:color="auto"/>
        <w:right w:val="none" w:sz="0" w:space="0" w:color="auto"/>
      </w:divBdr>
    </w:div>
    <w:div w:id="1775058201">
      <w:bodyDiv w:val="1"/>
      <w:marLeft w:val="0"/>
      <w:marRight w:val="0"/>
      <w:marTop w:val="0"/>
      <w:marBottom w:val="0"/>
      <w:divBdr>
        <w:top w:val="none" w:sz="0" w:space="0" w:color="auto"/>
        <w:left w:val="none" w:sz="0" w:space="0" w:color="auto"/>
        <w:bottom w:val="none" w:sz="0" w:space="0" w:color="auto"/>
        <w:right w:val="none" w:sz="0" w:space="0" w:color="auto"/>
      </w:divBdr>
    </w:div>
    <w:div w:id="1778138267">
      <w:bodyDiv w:val="1"/>
      <w:marLeft w:val="0"/>
      <w:marRight w:val="0"/>
      <w:marTop w:val="0"/>
      <w:marBottom w:val="0"/>
      <w:divBdr>
        <w:top w:val="none" w:sz="0" w:space="0" w:color="auto"/>
        <w:left w:val="none" w:sz="0" w:space="0" w:color="auto"/>
        <w:bottom w:val="none" w:sz="0" w:space="0" w:color="auto"/>
        <w:right w:val="none" w:sz="0" w:space="0" w:color="auto"/>
      </w:divBdr>
    </w:div>
    <w:div w:id="1778674311">
      <w:bodyDiv w:val="1"/>
      <w:marLeft w:val="0"/>
      <w:marRight w:val="0"/>
      <w:marTop w:val="0"/>
      <w:marBottom w:val="0"/>
      <w:divBdr>
        <w:top w:val="none" w:sz="0" w:space="0" w:color="auto"/>
        <w:left w:val="none" w:sz="0" w:space="0" w:color="auto"/>
        <w:bottom w:val="none" w:sz="0" w:space="0" w:color="auto"/>
        <w:right w:val="none" w:sz="0" w:space="0" w:color="auto"/>
      </w:divBdr>
    </w:div>
    <w:div w:id="1781491935">
      <w:bodyDiv w:val="1"/>
      <w:marLeft w:val="0"/>
      <w:marRight w:val="0"/>
      <w:marTop w:val="0"/>
      <w:marBottom w:val="0"/>
      <w:divBdr>
        <w:top w:val="none" w:sz="0" w:space="0" w:color="auto"/>
        <w:left w:val="none" w:sz="0" w:space="0" w:color="auto"/>
        <w:bottom w:val="none" w:sz="0" w:space="0" w:color="auto"/>
        <w:right w:val="none" w:sz="0" w:space="0" w:color="auto"/>
      </w:divBdr>
    </w:div>
    <w:div w:id="1788116317">
      <w:bodyDiv w:val="1"/>
      <w:marLeft w:val="0"/>
      <w:marRight w:val="0"/>
      <w:marTop w:val="0"/>
      <w:marBottom w:val="0"/>
      <w:divBdr>
        <w:top w:val="none" w:sz="0" w:space="0" w:color="auto"/>
        <w:left w:val="none" w:sz="0" w:space="0" w:color="auto"/>
        <w:bottom w:val="none" w:sz="0" w:space="0" w:color="auto"/>
        <w:right w:val="none" w:sz="0" w:space="0" w:color="auto"/>
      </w:divBdr>
    </w:div>
    <w:div w:id="1792823176">
      <w:bodyDiv w:val="1"/>
      <w:marLeft w:val="0"/>
      <w:marRight w:val="0"/>
      <w:marTop w:val="0"/>
      <w:marBottom w:val="0"/>
      <w:divBdr>
        <w:top w:val="none" w:sz="0" w:space="0" w:color="auto"/>
        <w:left w:val="none" w:sz="0" w:space="0" w:color="auto"/>
        <w:bottom w:val="none" w:sz="0" w:space="0" w:color="auto"/>
        <w:right w:val="none" w:sz="0" w:space="0" w:color="auto"/>
      </w:divBdr>
    </w:div>
    <w:div w:id="1806389733">
      <w:bodyDiv w:val="1"/>
      <w:marLeft w:val="0"/>
      <w:marRight w:val="0"/>
      <w:marTop w:val="0"/>
      <w:marBottom w:val="0"/>
      <w:divBdr>
        <w:top w:val="none" w:sz="0" w:space="0" w:color="auto"/>
        <w:left w:val="none" w:sz="0" w:space="0" w:color="auto"/>
        <w:bottom w:val="none" w:sz="0" w:space="0" w:color="auto"/>
        <w:right w:val="none" w:sz="0" w:space="0" w:color="auto"/>
      </w:divBdr>
    </w:div>
    <w:div w:id="1808741314">
      <w:bodyDiv w:val="1"/>
      <w:marLeft w:val="0"/>
      <w:marRight w:val="0"/>
      <w:marTop w:val="0"/>
      <w:marBottom w:val="0"/>
      <w:divBdr>
        <w:top w:val="none" w:sz="0" w:space="0" w:color="auto"/>
        <w:left w:val="none" w:sz="0" w:space="0" w:color="auto"/>
        <w:bottom w:val="none" w:sz="0" w:space="0" w:color="auto"/>
        <w:right w:val="none" w:sz="0" w:space="0" w:color="auto"/>
      </w:divBdr>
    </w:div>
    <w:div w:id="1829050257">
      <w:bodyDiv w:val="1"/>
      <w:marLeft w:val="0"/>
      <w:marRight w:val="0"/>
      <w:marTop w:val="0"/>
      <w:marBottom w:val="0"/>
      <w:divBdr>
        <w:top w:val="none" w:sz="0" w:space="0" w:color="auto"/>
        <w:left w:val="none" w:sz="0" w:space="0" w:color="auto"/>
        <w:bottom w:val="none" w:sz="0" w:space="0" w:color="auto"/>
        <w:right w:val="none" w:sz="0" w:space="0" w:color="auto"/>
      </w:divBdr>
    </w:div>
    <w:div w:id="1829980815">
      <w:bodyDiv w:val="1"/>
      <w:marLeft w:val="0"/>
      <w:marRight w:val="0"/>
      <w:marTop w:val="0"/>
      <w:marBottom w:val="0"/>
      <w:divBdr>
        <w:top w:val="none" w:sz="0" w:space="0" w:color="auto"/>
        <w:left w:val="none" w:sz="0" w:space="0" w:color="auto"/>
        <w:bottom w:val="none" w:sz="0" w:space="0" w:color="auto"/>
        <w:right w:val="none" w:sz="0" w:space="0" w:color="auto"/>
      </w:divBdr>
    </w:div>
    <w:div w:id="1834100855">
      <w:bodyDiv w:val="1"/>
      <w:marLeft w:val="0"/>
      <w:marRight w:val="0"/>
      <w:marTop w:val="0"/>
      <w:marBottom w:val="0"/>
      <w:divBdr>
        <w:top w:val="none" w:sz="0" w:space="0" w:color="auto"/>
        <w:left w:val="none" w:sz="0" w:space="0" w:color="auto"/>
        <w:bottom w:val="none" w:sz="0" w:space="0" w:color="auto"/>
        <w:right w:val="none" w:sz="0" w:space="0" w:color="auto"/>
      </w:divBdr>
    </w:div>
    <w:div w:id="1839298653">
      <w:bodyDiv w:val="1"/>
      <w:marLeft w:val="0"/>
      <w:marRight w:val="0"/>
      <w:marTop w:val="0"/>
      <w:marBottom w:val="0"/>
      <w:divBdr>
        <w:top w:val="none" w:sz="0" w:space="0" w:color="auto"/>
        <w:left w:val="none" w:sz="0" w:space="0" w:color="auto"/>
        <w:bottom w:val="none" w:sz="0" w:space="0" w:color="auto"/>
        <w:right w:val="none" w:sz="0" w:space="0" w:color="auto"/>
      </w:divBdr>
    </w:div>
    <w:div w:id="1848059860">
      <w:bodyDiv w:val="1"/>
      <w:marLeft w:val="0"/>
      <w:marRight w:val="0"/>
      <w:marTop w:val="0"/>
      <w:marBottom w:val="0"/>
      <w:divBdr>
        <w:top w:val="none" w:sz="0" w:space="0" w:color="auto"/>
        <w:left w:val="none" w:sz="0" w:space="0" w:color="auto"/>
        <w:bottom w:val="none" w:sz="0" w:space="0" w:color="auto"/>
        <w:right w:val="none" w:sz="0" w:space="0" w:color="auto"/>
      </w:divBdr>
    </w:div>
    <w:div w:id="1848519262">
      <w:bodyDiv w:val="1"/>
      <w:marLeft w:val="0"/>
      <w:marRight w:val="0"/>
      <w:marTop w:val="0"/>
      <w:marBottom w:val="0"/>
      <w:divBdr>
        <w:top w:val="none" w:sz="0" w:space="0" w:color="auto"/>
        <w:left w:val="none" w:sz="0" w:space="0" w:color="auto"/>
        <w:bottom w:val="none" w:sz="0" w:space="0" w:color="auto"/>
        <w:right w:val="none" w:sz="0" w:space="0" w:color="auto"/>
      </w:divBdr>
    </w:div>
    <w:div w:id="1870530288">
      <w:bodyDiv w:val="1"/>
      <w:marLeft w:val="0"/>
      <w:marRight w:val="0"/>
      <w:marTop w:val="0"/>
      <w:marBottom w:val="0"/>
      <w:divBdr>
        <w:top w:val="none" w:sz="0" w:space="0" w:color="auto"/>
        <w:left w:val="none" w:sz="0" w:space="0" w:color="auto"/>
        <w:bottom w:val="none" w:sz="0" w:space="0" w:color="auto"/>
        <w:right w:val="none" w:sz="0" w:space="0" w:color="auto"/>
      </w:divBdr>
    </w:div>
    <w:div w:id="1876313614">
      <w:bodyDiv w:val="1"/>
      <w:marLeft w:val="0"/>
      <w:marRight w:val="0"/>
      <w:marTop w:val="0"/>
      <w:marBottom w:val="0"/>
      <w:divBdr>
        <w:top w:val="none" w:sz="0" w:space="0" w:color="auto"/>
        <w:left w:val="none" w:sz="0" w:space="0" w:color="auto"/>
        <w:bottom w:val="none" w:sz="0" w:space="0" w:color="auto"/>
        <w:right w:val="none" w:sz="0" w:space="0" w:color="auto"/>
      </w:divBdr>
    </w:div>
    <w:div w:id="1884904640">
      <w:bodyDiv w:val="1"/>
      <w:marLeft w:val="0"/>
      <w:marRight w:val="0"/>
      <w:marTop w:val="0"/>
      <w:marBottom w:val="0"/>
      <w:divBdr>
        <w:top w:val="none" w:sz="0" w:space="0" w:color="auto"/>
        <w:left w:val="none" w:sz="0" w:space="0" w:color="auto"/>
        <w:bottom w:val="none" w:sz="0" w:space="0" w:color="auto"/>
        <w:right w:val="none" w:sz="0" w:space="0" w:color="auto"/>
      </w:divBdr>
    </w:div>
    <w:div w:id="1902909445">
      <w:bodyDiv w:val="1"/>
      <w:marLeft w:val="0"/>
      <w:marRight w:val="0"/>
      <w:marTop w:val="0"/>
      <w:marBottom w:val="0"/>
      <w:divBdr>
        <w:top w:val="none" w:sz="0" w:space="0" w:color="auto"/>
        <w:left w:val="none" w:sz="0" w:space="0" w:color="auto"/>
        <w:bottom w:val="none" w:sz="0" w:space="0" w:color="auto"/>
        <w:right w:val="none" w:sz="0" w:space="0" w:color="auto"/>
      </w:divBdr>
    </w:div>
    <w:div w:id="1906256273">
      <w:bodyDiv w:val="1"/>
      <w:marLeft w:val="0"/>
      <w:marRight w:val="0"/>
      <w:marTop w:val="0"/>
      <w:marBottom w:val="0"/>
      <w:divBdr>
        <w:top w:val="none" w:sz="0" w:space="0" w:color="auto"/>
        <w:left w:val="none" w:sz="0" w:space="0" w:color="auto"/>
        <w:bottom w:val="none" w:sz="0" w:space="0" w:color="auto"/>
        <w:right w:val="none" w:sz="0" w:space="0" w:color="auto"/>
      </w:divBdr>
    </w:div>
    <w:div w:id="1907491634">
      <w:bodyDiv w:val="1"/>
      <w:marLeft w:val="0"/>
      <w:marRight w:val="0"/>
      <w:marTop w:val="0"/>
      <w:marBottom w:val="0"/>
      <w:divBdr>
        <w:top w:val="none" w:sz="0" w:space="0" w:color="auto"/>
        <w:left w:val="none" w:sz="0" w:space="0" w:color="auto"/>
        <w:bottom w:val="none" w:sz="0" w:space="0" w:color="auto"/>
        <w:right w:val="none" w:sz="0" w:space="0" w:color="auto"/>
      </w:divBdr>
    </w:div>
    <w:div w:id="1914969203">
      <w:bodyDiv w:val="1"/>
      <w:marLeft w:val="0"/>
      <w:marRight w:val="0"/>
      <w:marTop w:val="0"/>
      <w:marBottom w:val="0"/>
      <w:divBdr>
        <w:top w:val="none" w:sz="0" w:space="0" w:color="auto"/>
        <w:left w:val="none" w:sz="0" w:space="0" w:color="auto"/>
        <w:bottom w:val="none" w:sz="0" w:space="0" w:color="auto"/>
        <w:right w:val="none" w:sz="0" w:space="0" w:color="auto"/>
      </w:divBdr>
    </w:div>
    <w:div w:id="1917089977">
      <w:bodyDiv w:val="1"/>
      <w:marLeft w:val="0"/>
      <w:marRight w:val="0"/>
      <w:marTop w:val="0"/>
      <w:marBottom w:val="0"/>
      <w:divBdr>
        <w:top w:val="none" w:sz="0" w:space="0" w:color="auto"/>
        <w:left w:val="none" w:sz="0" w:space="0" w:color="auto"/>
        <w:bottom w:val="none" w:sz="0" w:space="0" w:color="auto"/>
        <w:right w:val="none" w:sz="0" w:space="0" w:color="auto"/>
      </w:divBdr>
    </w:div>
    <w:div w:id="1933466613">
      <w:bodyDiv w:val="1"/>
      <w:marLeft w:val="0"/>
      <w:marRight w:val="0"/>
      <w:marTop w:val="0"/>
      <w:marBottom w:val="0"/>
      <w:divBdr>
        <w:top w:val="none" w:sz="0" w:space="0" w:color="auto"/>
        <w:left w:val="none" w:sz="0" w:space="0" w:color="auto"/>
        <w:bottom w:val="none" w:sz="0" w:space="0" w:color="auto"/>
        <w:right w:val="none" w:sz="0" w:space="0" w:color="auto"/>
      </w:divBdr>
    </w:div>
    <w:div w:id="1933927412">
      <w:bodyDiv w:val="1"/>
      <w:marLeft w:val="0"/>
      <w:marRight w:val="0"/>
      <w:marTop w:val="0"/>
      <w:marBottom w:val="0"/>
      <w:divBdr>
        <w:top w:val="none" w:sz="0" w:space="0" w:color="auto"/>
        <w:left w:val="none" w:sz="0" w:space="0" w:color="auto"/>
        <w:bottom w:val="none" w:sz="0" w:space="0" w:color="auto"/>
        <w:right w:val="none" w:sz="0" w:space="0" w:color="auto"/>
      </w:divBdr>
    </w:div>
    <w:div w:id="1936552325">
      <w:bodyDiv w:val="1"/>
      <w:marLeft w:val="0"/>
      <w:marRight w:val="0"/>
      <w:marTop w:val="0"/>
      <w:marBottom w:val="0"/>
      <w:divBdr>
        <w:top w:val="none" w:sz="0" w:space="0" w:color="auto"/>
        <w:left w:val="none" w:sz="0" w:space="0" w:color="auto"/>
        <w:bottom w:val="none" w:sz="0" w:space="0" w:color="auto"/>
        <w:right w:val="none" w:sz="0" w:space="0" w:color="auto"/>
      </w:divBdr>
    </w:div>
    <w:div w:id="1938976094">
      <w:bodyDiv w:val="1"/>
      <w:marLeft w:val="0"/>
      <w:marRight w:val="0"/>
      <w:marTop w:val="0"/>
      <w:marBottom w:val="0"/>
      <w:divBdr>
        <w:top w:val="none" w:sz="0" w:space="0" w:color="auto"/>
        <w:left w:val="none" w:sz="0" w:space="0" w:color="auto"/>
        <w:bottom w:val="none" w:sz="0" w:space="0" w:color="auto"/>
        <w:right w:val="none" w:sz="0" w:space="0" w:color="auto"/>
      </w:divBdr>
    </w:div>
    <w:div w:id="1939023387">
      <w:bodyDiv w:val="1"/>
      <w:marLeft w:val="0"/>
      <w:marRight w:val="0"/>
      <w:marTop w:val="0"/>
      <w:marBottom w:val="0"/>
      <w:divBdr>
        <w:top w:val="none" w:sz="0" w:space="0" w:color="auto"/>
        <w:left w:val="none" w:sz="0" w:space="0" w:color="auto"/>
        <w:bottom w:val="none" w:sz="0" w:space="0" w:color="auto"/>
        <w:right w:val="none" w:sz="0" w:space="0" w:color="auto"/>
      </w:divBdr>
    </w:div>
    <w:div w:id="1967395932">
      <w:bodyDiv w:val="1"/>
      <w:marLeft w:val="0"/>
      <w:marRight w:val="0"/>
      <w:marTop w:val="0"/>
      <w:marBottom w:val="0"/>
      <w:divBdr>
        <w:top w:val="none" w:sz="0" w:space="0" w:color="auto"/>
        <w:left w:val="none" w:sz="0" w:space="0" w:color="auto"/>
        <w:bottom w:val="none" w:sz="0" w:space="0" w:color="auto"/>
        <w:right w:val="none" w:sz="0" w:space="0" w:color="auto"/>
      </w:divBdr>
    </w:div>
    <w:div w:id="1973251101">
      <w:bodyDiv w:val="1"/>
      <w:marLeft w:val="0"/>
      <w:marRight w:val="0"/>
      <w:marTop w:val="0"/>
      <w:marBottom w:val="0"/>
      <w:divBdr>
        <w:top w:val="none" w:sz="0" w:space="0" w:color="auto"/>
        <w:left w:val="none" w:sz="0" w:space="0" w:color="auto"/>
        <w:bottom w:val="none" w:sz="0" w:space="0" w:color="auto"/>
        <w:right w:val="none" w:sz="0" w:space="0" w:color="auto"/>
      </w:divBdr>
    </w:div>
    <w:div w:id="1986926739">
      <w:bodyDiv w:val="1"/>
      <w:marLeft w:val="0"/>
      <w:marRight w:val="0"/>
      <w:marTop w:val="0"/>
      <w:marBottom w:val="0"/>
      <w:divBdr>
        <w:top w:val="none" w:sz="0" w:space="0" w:color="auto"/>
        <w:left w:val="none" w:sz="0" w:space="0" w:color="auto"/>
        <w:bottom w:val="none" w:sz="0" w:space="0" w:color="auto"/>
        <w:right w:val="none" w:sz="0" w:space="0" w:color="auto"/>
      </w:divBdr>
    </w:div>
    <w:div w:id="1987202819">
      <w:bodyDiv w:val="1"/>
      <w:marLeft w:val="0"/>
      <w:marRight w:val="0"/>
      <w:marTop w:val="0"/>
      <w:marBottom w:val="0"/>
      <w:divBdr>
        <w:top w:val="none" w:sz="0" w:space="0" w:color="auto"/>
        <w:left w:val="none" w:sz="0" w:space="0" w:color="auto"/>
        <w:bottom w:val="none" w:sz="0" w:space="0" w:color="auto"/>
        <w:right w:val="none" w:sz="0" w:space="0" w:color="auto"/>
      </w:divBdr>
    </w:div>
    <w:div w:id="1996450626">
      <w:bodyDiv w:val="1"/>
      <w:marLeft w:val="0"/>
      <w:marRight w:val="0"/>
      <w:marTop w:val="0"/>
      <w:marBottom w:val="0"/>
      <w:divBdr>
        <w:top w:val="none" w:sz="0" w:space="0" w:color="auto"/>
        <w:left w:val="none" w:sz="0" w:space="0" w:color="auto"/>
        <w:bottom w:val="none" w:sz="0" w:space="0" w:color="auto"/>
        <w:right w:val="none" w:sz="0" w:space="0" w:color="auto"/>
      </w:divBdr>
    </w:div>
    <w:div w:id="2006586070">
      <w:bodyDiv w:val="1"/>
      <w:marLeft w:val="0"/>
      <w:marRight w:val="0"/>
      <w:marTop w:val="0"/>
      <w:marBottom w:val="0"/>
      <w:divBdr>
        <w:top w:val="none" w:sz="0" w:space="0" w:color="auto"/>
        <w:left w:val="none" w:sz="0" w:space="0" w:color="auto"/>
        <w:bottom w:val="none" w:sz="0" w:space="0" w:color="auto"/>
        <w:right w:val="none" w:sz="0" w:space="0" w:color="auto"/>
      </w:divBdr>
    </w:div>
    <w:div w:id="2012026718">
      <w:bodyDiv w:val="1"/>
      <w:marLeft w:val="0"/>
      <w:marRight w:val="0"/>
      <w:marTop w:val="0"/>
      <w:marBottom w:val="0"/>
      <w:divBdr>
        <w:top w:val="none" w:sz="0" w:space="0" w:color="auto"/>
        <w:left w:val="none" w:sz="0" w:space="0" w:color="auto"/>
        <w:bottom w:val="none" w:sz="0" w:space="0" w:color="auto"/>
        <w:right w:val="none" w:sz="0" w:space="0" w:color="auto"/>
      </w:divBdr>
    </w:div>
    <w:div w:id="2013297968">
      <w:bodyDiv w:val="1"/>
      <w:marLeft w:val="0"/>
      <w:marRight w:val="0"/>
      <w:marTop w:val="0"/>
      <w:marBottom w:val="0"/>
      <w:divBdr>
        <w:top w:val="none" w:sz="0" w:space="0" w:color="auto"/>
        <w:left w:val="none" w:sz="0" w:space="0" w:color="auto"/>
        <w:bottom w:val="none" w:sz="0" w:space="0" w:color="auto"/>
        <w:right w:val="none" w:sz="0" w:space="0" w:color="auto"/>
      </w:divBdr>
    </w:div>
    <w:div w:id="2014722842">
      <w:bodyDiv w:val="1"/>
      <w:marLeft w:val="0"/>
      <w:marRight w:val="0"/>
      <w:marTop w:val="0"/>
      <w:marBottom w:val="0"/>
      <w:divBdr>
        <w:top w:val="none" w:sz="0" w:space="0" w:color="auto"/>
        <w:left w:val="none" w:sz="0" w:space="0" w:color="auto"/>
        <w:bottom w:val="none" w:sz="0" w:space="0" w:color="auto"/>
        <w:right w:val="none" w:sz="0" w:space="0" w:color="auto"/>
      </w:divBdr>
    </w:div>
    <w:div w:id="2023045521">
      <w:bodyDiv w:val="1"/>
      <w:marLeft w:val="0"/>
      <w:marRight w:val="0"/>
      <w:marTop w:val="0"/>
      <w:marBottom w:val="0"/>
      <w:divBdr>
        <w:top w:val="none" w:sz="0" w:space="0" w:color="auto"/>
        <w:left w:val="none" w:sz="0" w:space="0" w:color="auto"/>
        <w:bottom w:val="none" w:sz="0" w:space="0" w:color="auto"/>
        <w:right w:val="none" w:sz="0" w:space="0" w:color="auto"/>
      </w:divBdr>
    </w:div>
    <w:div w:id="2030912786">
      <w:bodyDiv w:val="1"/>
      <w:marLeft w:val="0"/>
      <w:marRight w:val="0"/>
      <w:marTop w:val="0"/>
      <w:marBottom w:val="0"/>
      <w:divBdr>
        <w:top w:val="none" w:sz="0" w:space="0" w:color="auto"/>
        <w:left w:val="none" w:sz="0" w:space="0" w:color="auto"/>
        <w:bottom w:val="none" w:sz="0" w:space="0" w:color="auto"/>
        <w:right w:val="none" w:sz="0" w:space="0" w:color="auto"/>
      </w:divBdr>
    </w:div>
    <w:div w:id="2033650500">
      <w:bodyDiv w:val="1"/>
      <w:marLeft w:val="0"/>
      <w:marRight w:val="0"/>
      <w:marTop w:val="0"/>
      <w:marBottom w:val="0"/>
      <w:divBdr>
        <w:top w:val="none" w:sz="0" w:space="0" w:color="auto"/>
        <w:left w:val="none" w:sz="0" w:space="0" w:color="auto"/>
        <w:bottom w:val="none" w:sz="0" w:space="0" w:color="auto"/>
        <w:right w:val="none" w:sz="0" w:space="0" w:color="auto"/>
      </w:divBdr>
    </w:div>
    <w:div w:id="2041708683">
      <w:bodyDiv w:val="1"/>
      <w:marLeft w:val="0"/>
      <w:marRight w:val="0"/>
      <w:marTop w:val="0"/>
      <w:marBottom w:val="0"/>
      <w:divBdr>
        <w:top w:val="none" w:sz="0" w:space="0" w:color="auto"/>
        <w:left w:val="none" w:sz="0" w:space="0" w:color="auto"/>
        <w:bottom w:val="none" w:sz="0" w:space="0" w:color="auto"/>
        <w:right w:val="none" w:sz="0" w:space="0" w:color="auto"/>
      </w:divBdr>
    </w:div>
    <w:div w:id="2049914242">
      <w:bodyDiv w:val="1"/>
      <w:marLeft w:val="0"/>
      <w:marRight w:val="0"/>
      <w:marTop w:val="0"/>
      <w:marBottom w:val="0"/>
      <w:divBdr>
        <w:top w:val="none" w:sz="0" w:space="0" w:color="auto"/>
        <w:left w:val="none" w:sz="0" w:space="0" w:color="auto"/>
        <w:bottom w:val="none" w:sz="0" w:space="0" w:color="auto"/>
        <w:right w:val="none" w:sz="0" w:space="0" w:color="auto"/>
      </w:divBdr>
    </w:div>
    <w:div w:id="2050646235">
      <w:bodyDiv w:val="1"/>
      <w:marLeft w:val="0"/>
      <w:marRight w:val="0"/>
      <w:marTop w:val="0"/>
      <w:marBottom w:val="0"/>
      <w:divBdr>
        <w:top w:val="none" w:sz="0" w:space="0" w:color="auto"/>
        <w:left w:val="none" w:sz="0" w:space="0" w:color="auto"/>
        <w:bottom w:val="none" w:sz="0" w:space="0" w:color="auto"/>
        <w:right w:val="none" w:sz="0" w:space="0" w:color="auto"/>
      </w:divBdr>
    </w:div>
    <w:div w:id="2052338062">
      <w:bodyDiv w:val="1"/>
      <w:marLeft w:val="0"/>
      <w:marRight w:val="0"/>
      <w:marTop w:val="0"/>
      <w:marBottom w:val="0"/>
      <w:divBdr>
        <w:top w:val="none" w:sz="0" w:space="0" w:color="auto"/>
        <w:left w:val="none" w:sz="0" w:space="0" w:color="auto"/>
        <w:bottom w:val="none" w:sz="0" w:space="0" w:color="auto"/>
        <w:right w:val="none" w:sz="0" w:space="0" w:color="auto"/>
      </w:divBdr>
    </w:div>
    <w:div w:id="2065984674">
      <w:bodyDiv w:val="1"/>
      <w:marLeft w:val="0"/>
      <w:marRight w:val="0"/>
      <w:marTop w:val="0"/>
      <w:marBottom w:val="0"/>
      <w:divBdr>
        <w:top w:val="none" w:sz="0" w:space="0" w:color="auto"/>
        <w:left w:val="none" w:sz="0" w:space="0" w:color="auto"/>
        <w:bottom w:val="none" w:sz="0" w:space="0" w:color="auto"/>
        <w:right w:val="none" w:sz="0" w:space="0" w:color="auto"/>
      </w:divBdr>
    </w:div>
    <w:div w:id="2067948048">
      <w:bodyDiv w:val="1"/>
      <w:marLeft w:val="0"/>
      <w:marRight w:val="0"/>
      <w:marTop w:val="0"/>
      <w:marBottom w:val="0"/>
      <w:divBdr>
        <w:top w:val="none" w:sz="0" w:space="0" w:color="auto"/>
        <w:left w:val="none" w:sz="0" w:space="0" w:color="auto"/>
        <w:bottom w:val="none" w:sz="0" w:space="0" w:color="auto"/>
        <w:right w:val="none" w:sz="0" w:space="0" w:color="auto"/>
      </w:divBdr>
    </w:div>
    <w:div w:id="2071079438">
      <w:bodyDiv w:val="1"/>
      <w:marLeft w:val="0"/>
      <w:marRight w:val="0"/>
      <w:marTop w:val="0"/>
      <w:marBottom w:val="0"/>
      <w:divBdr>
        <w:top w:val="none" w:sz="0" w:space="0" w:color="auto"/>
        <w:left w:val="none" w:sz="0" w:space="0" w:color="auto"/>
        <w:bottom w:val="none" w:sz="0" w:space="0" w:color="auto"/>
        <w:right w:val="none" w:sz="0" w:space="0" w:color="auto"/>
      </w:divBdr>
    </w:div>
    <w:div w:id="2090762040">
      <w:bodyDiv w:val="1"/>
      <w:marLeft w:val="0"/>
      <w:marRight w:val="0"/>
      <w:marTop w:val="0"/>
      <w:marBottom w:val="0"/>
      <w:divBdr>
        <w:top w:val="none" w:sz="0" w:space="0" w:color="auto"/>
        <w:left w:val="none" w:sz="0" w:space="0" w:color="auto"/>
        <w:bottom w:val="none" w:sz="0" w:space="0" w:color="auto"/>
        <w:right w:val="none" w:sz="0" w:space="0" w:color="auto"/>
      </w:divBdr>
    </w:div>
    <w:div w:id="2093156018">
      <w:bodyDiv w:val="1"/>
      <w:marLeft w:val="0"/>
      <w:marRight w:val="0"/>
      <w:marTop w:val="0"/>
      <w:marBottom w:val="0"/>
      <w:divBdr>
        <w:top w:val="none" w:sz="0" w:space="0" w:color="auto"/>
        <w:left w:val="none" w:sz="0" w:space="0" w:color="auto"/>
        <w:bottom w:val="none" w:sz="0" w:space="0" w:color="auto"/>
        <w:right w:val="none" w:sz="0" w:space="0" w:color="auto"/>
      </w:divBdr>
    </w:div>
    <w:div w:id="2096896711">
      <w:bodyDiv w:val="1"/>
      <w:marLeft w:val="0"/>
      <w:marRight w:val="0"/>
      <w:marTop w:val="0"/>
      <w:marBottom w:val="0"/>
      <w:divBdr>
        <w:top w:val="none" w:sz="0" w:space="0" w:color="auto"/>
        <w:left w:val="none" w:sz="0" w:space="0" w:color="auto"/>
        <w:bottom w:val="none" w:sz="0" w:space="0" w:color="auto"/>
        <w:right w:val="none" w:sz="0" w:space="0" w:color="auto"/>
      </w:divBdr>
    </w:div>
    <w:div w:id="2098861027">
      <w:bodyDiv w:val="1"/>
      <w:marLeft w:val="0"/>
      <w:marRight w:val="0"/>
      <w:marTop w:val="0"/>
      <w:marBottom w:val="0"/>
      <w:divBdr>
        <w:top w:val="none" w:sz="0" w:space="0" w:color="auto"/>
        <w:left w:val="none" w:sz="0" w:space="0" w:color="auto"/>
        <w:bottom w:val="none" w:sz="0" w:space="0" w:color="auto"/>
        <w:right w:val="none" w:sz="0" w:space="0" w:color="auto"/>
      </w:divBdr>
    </w:div>
    <w:div w:id="2115250182">
      <w:bodyDiv w:val="1"/>
      <w:marLeft w:val="0"/>
      <w:marRight w:val="0"/>
      <w:marTop w:val="0"/>
      <w:marBottom w:val="0"/>
      <w:divBdr>
        <w:top w:val="none" w:sz="0" w:space="0" w:color="auto"/>
        <w:left w:val="none" w:sz="0" w:space="0" w:color="auto"/>
        <w:bottom w:val="none" w:sz="0" w:space="0" w:color="auto"/>
        <w:right w:val="none" w:sz="0" w:space="0" w:color="auto"/>
      </w:divBdr>
    </w:div>
    <w:div w:id="2115978969">
      <w:bodyDiv w:val="1"/>
      <w:marLeft w:val="0"/>
      <w:marRight w:val="0"/>
      <w:marTop w:val="0"/>
      <w:marBottom w:val="0"/>
      <w:divBdr>
        <w:top w:val="none" w:sz="0" w:space="0" w:color="auto"/>
        <w:left w:val="none" w:sz="0" w:space="0" w:color="auto"/>
        <w:bottom w:val="none" w:sz="0" w:space="0" w:color="auto"/>
        <w:right w:val="none" w:sz="0" w:space="0" w:color="auto"/>
      </w:divBdr>
    </w:div>
    <w:div w:id="2125298879">
      <w:bodyDiv w:val="1"/>
      <w:marLeft w:val="0"/>
      <w:marRight w:val="0"/>
      <w:marTop w:val="0"/>
      <w:marBottom w:val="0"/>
      <w:divBdr>
        <w:top w:val="none" w:sz="0" w:space="0" w:color="auto"/>
        <w:left w:val="none" w:sz="0" w:space="0" w:color="auto"/>
        <w:bottom w:val="none" w:sz="0" w:space="0" w:color="auto"/>
        <w:right w:val="none" w:sz="0" w:space="0" w:color="auto"/>
      </w:divBdr>
    </w:div>
    <w:div w:id="2131588091">
      <w:bodyDiv w:val="1"/>
      <w:marLeft w:val="0"/>
      <w:marRight w:val="0"/>
      <w:marTop w:val="0"/>
      <w:marBottom w:val="0"/>
      <w:divBdr>
        <w:top w:val="none" w:sz="0" w:space="0" w:color="auto"/>
        <w:left w:val="none" w:sz="0" w:space="0" w:color="auto"/>
        <w:bottom w:val="none" w:sz="0" w:space="0" w:color="auto"/>
        <w:right w:val="none" w:sz="0" w:space="0" w:color="auto"/>
      </w:divBdr>
    </w:div>
    <w:div w:id="2134907816">
      <w:bodyDiv w:val="1"/>
      <w:marLeft w:val="0"/>
      <w:marRight w:val="0"/>
      <w:marTop w:val="0"/>
      <w:marBottom w:val="0"/>
      <w:divBdr>
        <w:top w:val="none" w:sz="0" w:space="0" w:color="auto"/>
        <w:left w:val="none" w:sz="0" w:space="0" w:color="auto"/>
        <w:bottom w:val="none" w:sz="0" w:space="0" w:color="auto"/>
        <w:right w:val="none" w:sz="0" w:space="0" w:color="auto"/>
      </w:divBdr>
    </w:div>
    <w:div w:id="2137216851">
      <w:bodyDiv w:val="1"/>
      <w:marLeft w:val="0"/>
      <w:marRight w:val="0"/>
      <w:marTop w:val="0"/>
      <w:marBottom w:val="0"/>
      <w:divBdr>
        <w:top w:val="none" w:sz="0" w:space="0" w:color="auto"/>
        <w:left w:val="none" w:sz="0" w:space="0" w:color="auto"/>
        <w:bottom w:val="none" w:sz="0" w:space="0" w:color="auto"/>
        <w:right w:val="none" w:sz="0" w:space="0" w:color="auto"/>
      </w:divBdr>
    </w:div>
    <w:div w:id="214611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anep.edu.uy/sites/default/files/images/teprogramas/2023/finales/Orientaciones%20-%20Habilidades%20socioemocionales%202024.pdf" TargetMode="External"/><Relationship Id="rId26" Type="http://schemas.openxmlformats.org/officeDocument/2006/relationships/hyperlink" Target="https://repositorio.ucjc.edu/bitstream/handle/20.500.12020/999/TESIS%20Noelia%20Salas%20Rom%C3%A1n.pdf" TargetMode="External"/><Relationship Id="rId3" Type="http://schemas.openxmlformats.org/officeDocument/2006/relationships/styles" Target="styles.xml"/><Relationship Id="rId21" Type="http://schemas.openxmlformats.org/officeDocument/2006/relationships/hyperlink" Target="https://doi.org/10.3389/fpsyg.2023.1243623"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sinergiaacademica.com/index.php/sa/article/view/525/1095" TargetMode="External"/><Relationship Id="rId25" Type="http://schemas.openxmlformats.org/officeDocument/2006/relationships/hyperlink" Target="https://repsi.org/index.php/repsi/article/view/328/611" TargetMode="External"/><Relationship Id="rId2" Type="http://schemas.openxmlformats.org/officeDocument/2006/relationships/numbering" Target="numbering.xml"/><Relationship Id="rId16" Type="http://schemas.openxmlformats.org/officeDocument/2006/relationships/hyperlink" Target="https://repsi.org/index.php/repsi/article/view/328/611" TargetMode="External"/><Relationship Id="rId20" Type="http://schemas.openxmlformats.org/officeDocument/2006/relationships/hyperlink" Target="https://sinergiaacademica.com/index.php/sa/article/view/525/1095" TargetMode="External"/><Relationship Id="rId29" Type="http://schemas.openxmlformats.org/officeDocument/2006/relationships/hyperlink" Target="https://doi.org/10.1016/j.sel.2024.1000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repositorio.eespppiura.edu.pe/bitstream/handle/EESPPPIURA/110/PERICHE%20LLENQUE%20NATHALY%20DEL%20PILAR.pdf" TargetMode="External"/><Relationship Id="rId5" Type="http://schemas.openxmlformats.org/officeDocument/2006/relationships/webSettings" Target="webSettings.xml"/><Relationship Id="rId15" Type="http://schemas.openxmlformats.org/officeDocument/2006/relationships/hyperlink" Target="https://repositorio.eespppiura.edu.pe/bitstream/handle/EESPPPIURA/110/PERICHE%20LLENQUE%20NATHALY%20DEL%20PILAR%20-%20REPOSITORIO%20EESPPP.pdf?sequence=1&amp;isAllowed=y" TargetMode="External"/><Relationship Id="rId23" Type="http://schemas.openxmlformats.org/officeDocument/2006/relationships/hyperlink" Target="https://formacionenservicio.minedu.gob.pe/sifods/centro-recurso/2021/recursos-orientaciones-escolar/recursos-pedagogicos/inicial/herramientas-pedagogicas/conciencia-regulacion-emocional.pdf" TargetMode="External"/><Relationship Id="rId28" Type="http://schemas.openxmlformats.org/officeDocument/2006/relationships/hyperlink" Target="https://www.redalyc.org/pdf/274/27468087011.pdf" TargetMode="External"/><Relationship Id="rId10" Type="http://schemas.openxmlformats.org/officeDocument/2006/relationships/hyperlink" Target="https://orcid.org/0009-0001-2008-37770" TargetMode="External"/><Relationship Id="rId19" Type="http://schemas.openxmlformats.org/officeDocument/2006/relationships/hyperlink" Target="https://www.redalyc.org/journal/4418/441880388009/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rcid.org/0009-0004-6028-0814" TargetMode="External"/><Relationship Id="rId14" Type="http://schemas.openxmlformats.org/officeDocument/2006/relationships/hyperlink" Target="https://www.redalyc.org/pdf/274/27468087011.pdf" TargetMode="External"/><Relationship Id="rId22" Type="http://schemas.openxmlformats.org/officeDocument/2006/relationships/hyperlink" Target="http://rixplora.upn.mx/jspui/bitstream/RIUPN/185390/1/UPN291MEBLOMA2024.pdf" TargetMode="External"/><Relationship Id="rId27" Type="http://schemas.openxmlformats.org/officeDocument/2006/relationships/hyperlink" Target="https://reicomunicar.org/index.php/reicomunicar/article/view/421/705"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San191</b:Tag>
    <b:SourceType>JournalArticle</b:SourceType>
    <b:Guid>{FBDD13FA-C693-42FA-A1BE-D13E5C346C70}</b:Guid>
    <b:Author>
      <b:Author>
        <b:NameList>
          <b:Person>
            <b:Last>Santi León</b:Last>
            <b:First>Fabricio</b:First>
          </b:Person>
        </b:NameList>
      </b:Author>
    </b:Author>
    <b:Title>Educación: La importancia del desarrollo infantil y la educación inicial en un país en el cual no son obligatorios</b:Title>
    <b:JournalName>Revista Ciencia Unemi</b:JournalName>
    <b:Year>2019</b:Year>
    <b:Pages>143-159</b:Pages>
    <b:Volume>12</b:Volume>
    <b:Issue>30</b:Issue>
    <b:URL>https://www.redalyc.org/journal/5826/582661249013/html/</b:URL>
    <b:RefOrder>1</b:RefOrder>
  </b:Source>
  <b:Source>
    <b:Tag>Bós25</b:Tag>
    <b:SourceType>JournalArticle</b:SourceType>
    <b:Guid>{DFD554E0-302A-4BCC-90DB-95E46C3B806C}</b:Guid>
    <b:Author>
      <b:Author>
        <b:NameList>
          <b:Person>
            <b:Last>Bósquez</b:Last>
            <b:First>Diana</b:First>
            <b:Middle>Maribel</b:Middle>
          </b:Person>
          <b:Person>
            <b:Last>Cachupud</b:Last>
            <b:First>Luis</b:First>
            <b:Middle>Aurelio</b:Middle>
          </b:Person>
          <b:Person>
            <b:Last>Chica</b:Last>
            <b:First>Sonia</b:First>
            <b:Middle>María</b:Middle>
          </b:Person>
        </b:NameList>
      </b:Author>
    </b:Author>
    <b:Title>Estrategias Lúdicas: Un Enfoque Dinámico para Fomentar el Desarrollo Cognitivo en la Educación Inicial</b:Title>
    <b:JournalName>Revista Scientific</b:JournalName>
    <b:Year>2025</b:Year>
    <b:Volume>9</b:Volume>
    <b:Issue>31</b:Issue>
    <b:URL>https://ve.scielo.org/scielo.php?script=sci_arttext&amp;pid=S2542-29872024000100108</b:URL>
    <b:RefOrder>2</b:RefOrder>
  </b:Source>
  <b:Source>
    <b:Tag>Org248</b:Tag>
    <b:SourceType>InternetSite</b:SourceType>
    <b:Guid>{E76358CD-5644-4533-B410-5DA3F4B6FE1D}</b:Guid>
    <b:Title>Aún se desconoce el nivel de aprendizaje de más de 500 millones de niños</b:Title>
    <b:Year>2024</b:Year>
    <b:Author>
      <b:Author>
        <b:Corporate>Organización de las Naciones Unidas para la Educación, la Ciencia y la Cultura [UNESCO]</b:Corporate>
      </b:Author>
    </b:Author>
    <b:InternetSiteTitle>UNESCO</b:InternetSiteTitle>
    <b:URL>https://www.unesco.org/es/articles/aun-se-desconoce-el-nivel-de-aprendizaje-de-mas-de-500-millones-de-ninos</b:URL>
    <b:RefOrder>3</b:RefOrder>
  </b:Source>
  <b:Source>
    <b:Tag>Vil21</b:Tag>
    <b:SourceType>JournalArticle</b:SourceType>
    <b:Guid>{14E60B6B-E380-46D9-B17C-6A2393F9DB4A}</b:Guid>
    <b:Author>
      <b:Author>
        <b:NameList>
          <b:Person>
            <b:Last>Villamizar Cañas</b:Last>
            <b:First>María</b:First>
            <b:Middle>de los Ángeles</b:Middle>
          </b:Person>
        </b:NameList>
      </b:Author>
    </b:Author>
    <b:Title>Metodologías activas a través del juego y el interés de los niños y niñas de 5 a 6 años en Preescolar</b:Title>
    <b:Year>2021</b:Year>
    <b:URL>https://www.redalyc.org/journal/440/44066178020/html/</b:URL>
    <b:JournalName>Revista Educación</b:JournalName>
    <b:Pages>1-16</b:Pages>
    <b:Volume>45</b:Volume>
    <b:Issue>2</b:Issue>
    <b:RefOrder>4</b:RefOrder>
  </b:Source>
  <b:Source>
    <b:Tag>Org223</b:Tag>
    <b:SourceType>InternetSite</b:SourceType>
    <b:Guid>{F2ADCDB5-74EA-4F32-BC16-ED253776ED62}</b:Guid>
    <b:Title>84 millones de niños y niñas corren el riesgo de seguir sin escolarizar en 2030, según un informe de la UNESCO</b:Title>
    <b:Year>2022</b:Year>
    <b:Author>
      <b:Author>
        <b:NameList>
          <b:Person>
            <b:Last>Organización de las Naciones Unidas para la Educación</b:Last>
            <b:First>la</b:First>
            <b:Middle>Ciencia y la Cultura</b:Middle>
          </b:Person>
        </b:NameList>
      </b:Author>
    </b:Author>
    <b:InternetSiteTitle>UNESCO</b:InternetSiteTitle>
    <b:URL>https://www.unesco.org/gem-report/es/articles/84-millones-de-ninos-y-ninas-corren-el-riesgo-de-seguir-sin-escolarizar-en-2030-segun-un-informe-de</b:URL>
    <b:RefOrder>5</b:RefOrder>
  </b:Source>
  <b:Source>
    <b:Tag>Ban22</b:Tag>
    <b:SourceType>InternetSite</b:SourceType>
    <b:Guid>{EA09FBD5-B9F3-4FB7-A613-D02E10CA0B0D}</b:Guid>
    <b:Author>
      <b:Author>
        <b:Corporate>Banco Mundial </b:Corporate>
      </b:Author>
    </b:Author>
    <b:Title>El 70 % de los niños de 10 años se encuentran en situación de pobreza de aprendizajes y no pueden leer y comprender un texto simple</b:Title>
    <b:InternetSiteTitle>Grupo Banco Mundial</b:InternetSiteTitle>
    <b:Year>2022</b:Year>
    <b:URL>https://www.bancomundial.org/es/news/press-release/2022/06/23/70-of-10-year-olds-now-in-learning-poverty-unable-to-read-and-understand-a-simple-text</b:URL>
    <b:RefOrder>6</b:RefOrder>
  </b:Source>
  <b:Source>
    <b:Tag>Mor201</b:Tag>
    <b:SourceType>JournalArticle</b:SourceType>
    <b:Guid>{DCD9B34A-56E1-4DBE-BEEA-CA2A29799AD3}</b:Guid>
    <b:Title>Calidad del ambiente y las interacciones de la educación infantil temprana y su relación con el tiempo dedicado al juego libre</b:Title>
    <b:Year>2020</b:Year>
    <b:URL>https://dialnet.unirioja.es/servlet/articulo?codigo=7422320</b:URL>
    <b:Author>
      <b:Author>
        <b:NameList>
          <b:Person>
            <b:Last>Morales</b:Last>
            <b:First>Catalina-Patricia</b:First>
          </b:Person>
          <b:Person>
            <b:Last>Grau</b:Last>
            <b:First>María-Dolores</b:First>
          </b:Person>
          <b:Person>
            <b:Last>García</b:Last>
            <b:First>Pau</b:First>
          </b:Person>
          <b:Person>
            <b:Last>McWilliam</b:Last>
            <b:First>R.</b:First>
            <b:Middle>A.</b:Middle>
          </b:Person>
        </b:NameList>
      </b:Author>
    </b:Author>
    <b:JournalName>Revista para el Estudio de la Educación y el Desarrollo, Infancia y Aprendizaje</b:JournalName>
    <b:Pages>107-1</b:Pages>
    <b:Volume>43</b:Volume>
    <b:Issue>2</b:Issue>
    <b:RefOrder>7</b:RefOrder>
  </b:Source>
  <b:Source>
    <b:Tag>Tek23</b:Tag>
    <b:SourceType>Book</b:SourceType>
    <b:Guid>{C5A0BD6B-7E52-4BC8-A402-ED427DEFAAED}</b:Guid>
    <b:Author>
      <b:Author>
        <b:NameList>
          <b:Person>
            <b:Last>Tekyi Arhin</b:Last>
            <b:First>Oliver</b:First>
          </b:Person>
        </b:NameList>
      </b:Author>
    </b:Author>
    <b:Title>La importancia del aprendizaje basado en el juego en la educación infantil por Oliver Tekyi-Arhin</b:Title>
    <b:Year>2023</b:Year>
    <b:Publisher>Universidad de Educación, Winneba</b:Publisher>
    <b:URL>https://www.researchgate.net/publication/368926688_THE_IMPORTANCE_OF_PLAY-BASED_LEARNING_IN_EARLY_CHILDHOOD_EDUCATION_BY_OLIVER_TEKYI-ARHIN</b:URL>
    <b:RefOrder>8</b:RefOrder>
  </b:Source>
  <b:Source>
    <b:Tag>Mar24</b:Tag>
    <b:SourceType>JournalArticle</b:SourceType>
    <b:Guid>{CF1C410C-3797-43DF-A500-1160D3776F8A}</b:Guid>
    <b:Author>
      <b:Author>
        <b:NameList>
          <b:Person>
            <b:Last>Martínez</b:Last>
            <b:First>María</b:First>
            <b:Middle>Jesús</b:Middle>
          </b:Person>
          <b:Person>
            <b:Last>Tarazona</b:Last>
            <b:First>Carolina</b:First>
          </b:Person>
          <b:Person>
            <b:Last>Carbonell</b:Last>
            <b:First>Angela</b:First>
          </b:Person>
        </b:NameList>
      </b:Author>
    </b:Author>
    <b:Title>Revisión sistemática del aprendizaje-servicio digital en instituciones de educación superior en Europa</b:Title>
    <b:Year>2024</b:Year>
    <b:JournalName>RMIE</b:JournalName>
    <b:Pages>801-827</b:Pages>
    <b:Volume>29</b:Volume>
    <b:Issue>103</b:Issue>
    <b:URL>https://www.scielo.org.mx/pdf/rmie/v29n103/1405-6666-rmie-29-103-801.pdf</b:URL>
    <b:RefOrder>9</b:RefOrder>
  </b:Source>
  <b:Source>
    <b:Tag>Fon18</b:Tag>
    <b:SourceType>Book</b:SourceType>
    <b:Guid>{65B019A9-7622-40CC-A9D1-124A942F4673}</b:Guid>
    <b:Author>
      <b:Author>
        <b:Corporate>Fondo de las Naciones Unidas para la Infancia [UNICEF]</b:Corporate>
      </b:Author>
    </b:Author>
    <b:Title>Aprendizaje a través del juego</b:Title>
    <b:Year>2018</b:Year>
    <b:Publisher>Jordi Matas/UNICEF</b:Publisher>
    <b:URL>https://www.unicef.org/sites/default/files/2019-01/UNICEF-Lego-Foundation-Aprendizaje-a-traves-del-juego.pdf</b:URL>
    <b:RefOrder>10</b:RefOrder>
  </b:Source>
  <b:Source>
    <b:Tag>Org237</b:Tag>
    <b:SourceType>InternetSite</b:SourceType>
    <b:Guid>{527F50F0-A3B3-4E3D-AAC8-FFD5E779533F}</b:Guid>
    <b:Author>
      <b:Author>
        <b:Corporate>Organización de las Naciones Unidas [ONU]</b:Corporate>
      </b:Author>
    </b:Author>
    <b:Title>Objetivo 4: Garantizar una educación inclusiva, equitativa y de calidad y promover oportunidades de aprendizaje durante toda la vida para todos</b:Title>
    <b:Year>2023</b:Year>
    <b:InternetSiteTitle>ONU Objetivos de desarrollo sostenible </b:InternetSiteTitle>
    <b:URL>https://www.un.org/sustainabledevelopment/es/education/</b:URL>
    <b:RefOrder>11</b:RefOrder>
  </b:Source>
  <b:Source>
    <b:Tag>Dur18</b:Tag>
    <b:SourceType>JournalArticle</b:SourceType>
    <b:Guid>{A0604DE4-BC25-4E20-8DB0-592D8DDA8AF9}</b:Guid>
    <b:Author>
      <b:Author>
        <b:NameList>
          <b:Person>
            <b:Last>Durán</b:Last>
            <b:First>Sandra</b:First>
            <b:Middle>Marcela</b:Middle>
          </b:Person>
          <b:Person>
            <b:Last>Pulido</b:Last>
            <b:First>Jenny</b:First>
            <b:Middle>Maritza</b:Middle>
          </b:Person>
        </b:NameList>
      </b:Author>
    </b:Author>
    <b:Title>Creencias de maestras respecto al juego en educación inicial, trazos para su investigación</b:Title>
    <b:Year>2018</b:Year>
    <b:URL>https://www.redalyc.org/journal/6140/614064415018/html/</b:URL>
    <b:JournalName>Pedagogía y Saberes</b:JournalName>
    <b:Pages>225-233</b:Pages>
    <b:Issue>49</b:Issue>
    <b:RefOrder>12</b:RefOrder>
  </b:Source>
  <b:Source>
    <b:Tag>Phe18</b:Tag>
    <b:SourceType>JournalArticle</b:SourceType>
    <b:Guid>{4FE187B1-3FBE-422D-A9FF-53E782B3804B}</b:Guid>
    <b:Author>
      <b:Author>
        <b:NameList>
          <b:Person>
            <b:Last>Pherez</b:Last>
            <b:First>Gustavo</b:First>
          </b:Person>
          <b:Person>
            <b:Last>Vargas</b:Last>
            <b:First>Sonia</b:First>
          </b:Person>
          <b:Person>
            <b:Last>Jerez</b:Last>
            <b:First>Jessica</b:First>
          </b:Person>
        </b:NameList>
      </b:Author>
    </b:Author>
    <b:Title>Neuroaprendizaje, una propuesta educativa: herramientas para mejorar la praxis del docente</b:Title>
    <b:JournalName>Civilizar Ciencias Sociales y Humanas</b:JournalName>
    <b:Year>2018</b:Year>
    <b:Pages>149-166</b:Pages>
    <b:Volume>18</b:Volume>
    <b:Issue>34</b:Issue>
    <b:URL>https://www.redalyc.org/journal/1002/100258345012/html/</b:URL>
    <b:RefOrder>13</b:RefOrder>
  </b:Source>
  <b:Source>
    <b:Tag>Agu25</b:Tag>
    <b:SourceType>JournalArticle</b:SourceType>
    <b:Guid>{EB2B751E-8B8A-497D-A0AA-0E690C51FFFE}</b:Guid>
    <b:Author>
      <b:Author>
        <b:NameList>
          <b:Person>
            <b:Last>Aguilera Zamora</b:Last>
            <b:First>Wendy</b:First>
            <b:Middle>Elena</b:Middle>
          </b:Person>
        </b:NameList>
      </b:Author>
    </b:Author>
    <b:Title>El juego como estrategia metodológica</b:Title>
    <b:JournalName>Sinergia Académica</b:JournalName>
    <b:Year>2025</b:Year>
    <b:Pages>504-518</b:Pages>
    <b:Volume>8</b:Volume>
    <b:Issue>1</b:Issue>
    <b:URL>https://sinergiaacademica.com/index.php/sa/article/view/476</b:URL>
    <b:RefOrder>14</b:RefOrder>
  </b:Source>
  <b:Source>
    <b:Tag>Mel14</b:Tag>
    <b:SourceType>JournalArticle</b:SourceType>
    <b:Guid>{CE602047-F110-4B4D-95AA-6F8788BA3220}</b:Guid>
    <b:Author>
      <b:Author>
        <b:NameList>
          <b:Person>
            <b:Last>Melo</b:Last>
            <b:First>Mónica</b:First>
            <b:Middle>Patricia</b:Middle>
          </b:Person>
          <b:Person>
            <b:Last>Hernández</b:Last>
            <b:First>Rubinsten</b:First>
          </b:Person>
        </b:NameList>
      </b:Author>
    </b:Author>
    <b:Title>El juego y sus posibilidades en la enseñanza de las ciencias naturales</b:Title>
    <b:JournalName>Innovación educativa</b:JournalName>
    <b:Year>2014</b:Year>
    <b:Volume>14</b:Volume>
    <b:Issue>66</b:Issue>
    <b:URL>https://www.scielo.org.mx/scielo.php?script=sci_arttext&amp;pid=S1665-26732014000300004</b:URL>
    <b:RefOrder>15</b:RefOrder>
  </b:Source>
  <b:Source>
    <b:Tag>Mar202</b:Tag>
    <b:SourceType>JournalArticle</b:SourceType>
    <b:Guid>{A0AAA247-3F62-433D-92FE-5EB8DB67FC66}</b:Guid>
    <b:Author>
      <b:Author>
        <b:NameList>
          <b:Person>
            <b:Last>Martínez</b:Last>
            <b:First>Guadalupe</b:First>
            <b:Middle>Iván</b:Middle>
          </b:Person>
          <b:Person>
            <b:Last>Torres</b:Last>
            <b:First>Melissa</b:First>
            <b:Middle>Jaziry</b:Middle>
          </b:Person>
          <b:Person>
            <b:Last>Ríos</b:Last>
            <b:First>Vera</b:First>
            <b:Middle>Lucía</b:Middle>
          </b:Person>
        </b:NameList>
      </b:Author>
    </b:Author>
    <b:Title>El contexto familiar y su vinculación con el rendimiento académico</b:Title>
    <b:JournalName>IE Revista de Investigación Educativa de la REDIECH</b:JournalName>
    <b:Year>2020</b:Year>
    <b:Pages>1-17</b:Pages>
    <b:Volume>11</b:Volume>
    <b:URL>https://www.redalyc.org/journal/5216/521662150008/html/</b:URL>
    <b:RefOrder>16</b:RefOrder>
  </b:Source>
  <b:Source>
    <b:Tag>Pal25</b:Tag>
    <b:SourceType>JournalArticle</b:SourceType>
    <b:Guid>{EE1E1499-6D8D-4D2E-87D2-7B45E2766980}</b:Guid>
    <b:Author>
      <b:Author>
        <b:NameList>
          <b:Person>
            <b:Last>Paliza</b:Last>
            <b:First>Yovana</b:First>
            <b:Middle>Milagros</b:Middle>
          </b:Person>
          <b:Person>
            <b:Last>Paucar</b:Last>
            <b:First>Ilda</b:First>
            <b:Middle>Jesús</b:Middle>
          </b:Person>
          <b:Person>
            <b:Last>Villegas</b:Last>
            <b:First>Sharon</b:First>
            <b:Middle>Rosario</b:Middle>
          </b:Person>
          <b:Person>
            <b:Last>Masías</b:Last>
            <b:First>Janet</b:First>
            <b:Middle>Alcántara</b:Middle>
          </b:Person>
          <b:Person>
            <b:Last>Espinoza</b:Last>
            <b:First>Zoila</b:First>
            <b:Middle>Xiomara</b:Middle>
          </b:Person>
        </b:NameList>
      </b:Author>
    </b:Author>
    <b:Title>El juego simbólico: un recurso de aprendizaje temprano</b:Title>
    <b:JournalName>Revista InveCom/ ISSN En línea</b:JournalName>
    <b:Year>2025</b:Year>
    <b:Pages>1–8</b:Pages>
    <b:Volume>5</b:Volume>
    <b:Issue>4</b:Issue>
    <b:URL>https://www.revistainvecom.org/index.php/invecom/article/view/3757</b:URL>
    <b:RefOrder>17</b:RefOrder>
  </b:Source>
  <b:Source>
    <b:Tag>Sol19</b:Tag>
    <b:SourceType>JournalArticle</b:SourceType>
    <b:Guid>{E57F27AD-F69F-44DB-90BD-04E0845F2F56}</b:Guid>
    <b:Author>
      <b:Author>
        <b:NameList>
          <b:Person>
            <b:Last>Solís García</b:Last>
            <b:First>Patricia</b:First>
          </b:Person>
        </b:NameList>
      </b:Author>
    </b:Author>
    <b:Title>La importancia del juego y sus beneficios en las áreas de desarrollo infantil</b:Title>
    <b:JournalName>Voces de la Educación</b:JournalName>
    <b:Year>2019</b:Year>
    <b:Pages>44-51</b:Pages>
    <b:Volume>4</b:Volume>
    <b:Issue>7</b:Issue>
    <b:URL>https://dialnet.unirioja.es/servlet/articulo?codigo=7017228</b:URL>
    <b:RefOrder>18</b:RefOrder>
  </b:Source>
  <b:Source>
    <b:Tag>Mip</b:Tag>
    <b:SourceType>InternetSite</b:SourceType>
    <b:Guid>{2FB2F83A-3763-45CE-85E3-42293E4ED3F8}</b:Guid>
    <b:Author>
      <b:Author>
        <b:Corporate>Mi prmera infancia</b:Corporate>
      </b:Author>
    </b:Author>
    <b:Title>Dimensiones del desarrollo Infantil</b:Title>
    <b:URL>https://www.miprimerainfancia.com/dimensiones-del-desarrollo-infantil/</b:URL>
    <b:Year>2020</b:Year>
    <b:RefOrder>19</b:RefOrder>
  </b:Source>
  <b:Source>
    <b:Tag>Gon07</b:Tag>
    <b:SourceType>JournalArticle</b:SourceType>
    <b:Guid>{32A9BCE5-9E83-4C22-953D-F03D8F418B34}</b:Guid>
    <b:Author>
      <b:Author>
        <b:NameList>
          <b:Person>
            <b:Last>González</b:Last>
            <b:First>Nelia</b:First>
          </b:Person>
          <b:Person>
            <b:Last>Zerpa</b:Last>
            <b:First>María</b:First>
            <b:Middle>Laura</b:Middle>
          </b:Person>
          <b:Person>
            <b:Last>Gutierrez</b:Last>
            <b:First>Doris</b:First>
          </b:Person>
          <b:Person>
            <b:Last>Pirela</b:Last>
            <b:First>Carmen</b:First>
          </b:Person>
        </b:NameList>
      </b:Author>
    </b:Author>
    <b:Title>La investigación educativa en el hacer docente</b:Title>
    <b:Year>2007</b:Year>
    <b:JournalName>Laurus</b:JournalName>
    <b:Pages>279-309</b:Pages>
    <b:Volume>13</b:Volume>
    <b:Issue>23</b:Issue>
    <b:URL>https://www.redalyc.org/pdf/761/76102315.pdf</b:URL>
    <b:RefOrder>20</b:RefOrder>
  </b:Source>
  <b:Source>
    <b:Tag>Sán192</b:Tag>
    <b:SourceType>JournalArticle</b:SourceType>
    <b:Guid>{BEB3343A-94BE-41D5-BFA6-31AB668E5D17}</b:Guid>
    <b:Author>
      <b:Author>
        <b:NameList>
          <b:Person>
            <b:Last>Sánchez Flores</b:Last>
            <b:First>Fabio</b:First>
            <b:Middle>Anselmo</b:Middle>
          </b:Person>
        </b:NameList>
      </b:Author>
    </b:Author>
    <b:Title>Fundamentos epistémicos de la investigación cualitativa y cuantitativa: Consensos y disensos</b:Title>
    <b:JournalName>Revista Digital de Investigación en Docencia Universitaria</b:JournalName>
    <b:Year>2019</b:Year>
    <b:Volume>13</b:Volume>
    <b:Issue>1</b:Issue>
    <b:URL>http://www.scielo.org.pe/scielo.php?script=sci_arttext&amp;pid=S2223-25162019000100008</b:URL>
    <b:RefOrder>21</b:RefOrder>
  </b:Source>
  <b:Source>
    <b:Tag>Och19</b:Tag>
    <b:SourceType>JournalArticle</b:SourceType>
    <b:Guid>{4D7B83CA-DE88-4CCE-AF78-8A89B0A74DEA}</b:Guid>
    <b:Author>
      <b:Author>
        <b:NameList>
          <b:Person>
            <b:Last>Ochoa</b:Last>
            <b:First>José</b:First>
          </b:Person>
          <b:Person>
            <b:Last>Yunkor</b:Last>
            <b:First>Yurela</b:First>
          </b:Person>
        </b:NameList>
      </b:Author>
    </b:Author>
    <b:Title>El estudio descriptivo en la investigación científica</b:Title>
    <b:JournalName>Acta Juridica Peruana</b:JournalName>
    <b:Year>2019</b:Year>
    <b:Volume>2</b:Volume>
    <b:Issue>2</b:Issue>
    <b:URL>http://revistas.autonoma.edu.pe/index.php/AJP/article/view/224</b:URL>
    <b:RefOrder>22</b:RefOrder>
  </b:Source>
  <b:Source>
    <b:Tag>Ari23</b:Tag>
    <b:SourceType>JournalArticle</b:SourceType>
    <b:Guid>{97BB6C30-4EC3-4954-953B-1721A879D4F0}</b:Guid>
    <b:Author>
      <b:Author>
        <b:NameList>
          <b:Person>
            <b:Last>Arias Odón</b:Last>
            <b:First>Fidias</b:First>
            <b:Middle>G.</b:Middle>
          </b:Person>
        </b:NameList>
      </b:Author>
    </b:Author>
    <b:Title>Investigación documental, investigación bibliométrica y revisiones sistemáticas</b:Title>
    <b:JournalName>REDHECS</b:JournalName>
    <b:Year>2023</b:Year>
    <b:Pages>9-28</b:Pages>
    <b:Volume>31</b:Volume>
    <b:Issue>22</b:Issue>
    <b:URL>https://www.researchgate.net/publication/378857493_Investigacion_documental_investigacion_bibliometrica_y_revisiones_sistematicas</b:URL>
    <b:RefOrder>23</b:RefOrder>
  </b:Source>
  <b:Source>
    <b:Tag>Var10</b:Tag>
    <b:SourceType>Book</b:SourceType>
    <b:Guid>{8580B3E8-59AD-4142-BD91-915E933456A7}</b:Guid>
    <b:Author>
      <b:Author>
        <b:NameList>
          <b:Person>
            <b:Last>Vara Horna</b:Last>
            <b:First>Arístides</b:First>
          </b:Person>
        </b:NameList>
      </b:Author>
    </b:Author>
    <b:Title>¿Cómo evaluar la rigurosidad científica de las tesis doctorales?</b:Title>
    <b:Year>2010</b:Year>
    <b:Publisher>USMP</b:Publisher>
    <b:URL>https://www.researchgate.net/publication/215797775_Como_evaluar_la_rigurosidad_cientifica_de_las_tesis_doctorales</b:URL>
    <b:RefOrder>24</b:RefOrder>
  </b:Source>
  <b:Source>
    <b:Tag>Qui211</b:Tag>
    <b:SourceType>JournalArticle</b:SourceType>
    <b:Guid>{1220EB1C-CD9C-418C-91C8-DE49B58E356E}</b:Guid>
    <b:Author>
      <b:Author>
        <b:NameList>
          <b:Person>
            <b:Last>Quispe</b:Last>
            <b:First>Antonio</b:First>
            <b:Middle>M.</b:Middle>
          </b:Person>
          <b:Person>
            <b:Last>Hinojosa</b:Last>
            <b:First>Yessica</b:First>
          </b:Person>
          <b:Person>
            <b:Last>Miranda</b:Last>
            <b:First>Herbert</b:First>
            <b:Middle>A.</b:Middle>
          </b:Person>
          <b:Person>
            <b:Last>Sedano</b:Last>
            <b:First>Claudia</b:First>
            <b:Middle>A.</b:Middle>
          </b:Person>
        </b:NameList>
      </b:Author>
    </b:Author>
    <b:Title>Serie de Redacción Científica: Revisiones Sistemáticas</b:Title>
    <b:Year>2021</b:Year>
    <b:JournalName>Revista del Cuerpo Médico Hospital Nacional Almanzor Aguinaga Asenjo</b:JournalName>
    <b:Volume>14</b:Volume>
    <b:Issue>1</b:Issue>
    <b:URL>http://www.scielo.org.pe/scielo.php?script=sci_arttext&amp;pid=S2227-47312021000100017</b:URL>
    <b:RefOrder>25</b:RefOrder>
  </b:Source>
  <b:Source>
    <b:Tag>Gue161</b:Tag>
    <b:SourceType>JournalArticle</b:SourceType>
    <b:Guid>{A9FF643A-ED45-4F04-AC03-1B56F977B199}</b:Guid>
    <b:Author>
      <b:Author>
        <b:NameList>
          <b:Person>
            <b:Last>Guevara Patiño</b:Last>
            <b:First>Ragnhild</b:First>
          </b:Person>
        </b:NameList>
      </b:Author>
    </b:Author>
    <b:Title>El estado del arte en la investigación: ¿análisis de los conocimientos acumulados o indagación por nuevos sentidos?</b:Title>
    <b:JournalName>Revista Folios</b:JournalName>
    <b:Year>2016</b:Year>
    <b:Pages>165-179</b:Pages>
    <b:Issue>44</b:Issue>
    <b:URL>https://www.redalyc.org/pdf/3459/345945922011.pdf</b:URL>
    <b:RefOrder>26</b:RefOrder>
  </b:Source>
  <b:Source>
    <b:Tag>Gie20</b:Tag>
    <b:SourceType>JournalArticle</b:SourceType>
    <b:Guid>{757C0014-E802-40B5-9F1D-5DDA324C481D}</b:Guid>
    <b:Author>
      <b:Author>
        <b:NameList>
          <b:Person>
            <b:Last>Giesecke Sara</b:Last>
            <b:First>Mercedes</b:First>
            <b:Middle>P.</b:Middle>
          </b:Person>
        </b:NameList>
      </b:Author>
    </b:Author>
    <b:Title>Elaboración y pertinencia de la matriz de consistencia cualitativa para las investigaciones en ciencias sociales</b:Title>
    <b:JournalName>Desde el Sur</b:JournalName>
    <b:Year>2020</b:Year>
    <b:Pages>397-417</b:Pages>
    <b:Volume>12</b:Volume>
    <b:Issue>2</b:Issue>
    <b:URL>http://www.scielo.org.pe/pdf/des/v12n2/2415-0959-des-12-02-397.pdf</b:URL>
    <b:RefOrder>27</b:RefOrder>
  </b:Source>
  <b:Source>
    <b:Tag>Cia21</b:Tag>
    <b:SourceType>JournalArticle</b:SourceType>
    <b:Guid>{D943BE19-7DCF-44EB-87E4-60CC5879CDA6}</b:Guid>
    <b:Author>
      <b:Author>
        <b:NameList>
          <b:Person>
            <b:Last>Ciapponi</b:Last>
            <b:First>Agustín</b:First>
          </b:Person>
        </b:NameList>
      </b:Author>
    </b:Author>
    <b:Title>La declaración PRISMA 2020: una guía actualizada para reportar revisiones sistemáticas</b:Title>
    <b:JournalName>Evidencia actualizacion en la práctica ambulatoria</b:JournalName>
    <b:Year>2021</b:Year>
    <b:Volume>24</b:Volume>
    <b:Issue>3</b:Issue>
    <b:URL>https://www.researchgate.net/publication/355219566_La_declaracion_PRISMA_2020_una_guia_actualizada_para_reportar_revisiones_sistematicas</b:URL>
    <b:RefOrder>28</b:RefOrder>
  </b:Source>
  <b:Source>
    <b:Tag>Car20</b:Tag>
    <b:SourceType>JournalArticle</b:SourceType>
    <b:Guid>{A3313BAF-B593-4A78-BFE7-BCB7F9D7B7BB}</b:Guid>
    <b:Author>
      <b:Author>
        <b:NameList>
          <b:Person>
            <b:Last>Carrillo</b:Last>
            <b:First>María</b:First>
            <b:Middle>José</b:Middle>
          </b:Person>
          <b:Person>
            <b:Last>Garcia</b:Last>
            <b:First>Darwin</b:First>
            <b:Middle>Gabriel</b:Middle>
          </b:Person>
          <b:Person>
            <b:Last>Ávila</b:Last>
            <b:First>Carlos</b:First>
            <b:Middle>Marcelo</b:Middle>
          </b:Person>
          <b:Person>
            <b:Last>Erazo</b:Last>
            <b:First>Juan</b:First>
            <b:Middle>Carlos</b:Middle>
          </b:Person>
        </b:NameList>
      </b:Author>
    </b:Author>
    <b:Title>El juego como motivación en el proceso de enseñanza aprendizaje del niño</b:Title>
    <b:JournalName>Revista Arbitrada Interdisciplinaria Koinonía</b:JournalName>
    <b:Year>2020</b:Year>
    <b:Volume>5</b:Volume>
    <b:Issue>1</b:Issue>
    <b:URL>https://dialnet.unirioja.es/servlet/articulo?codigo=7610739</b:URL>
    <b:RefOrder>29</b:RefOrder>
  </b:Source>
  <b:Source>
    <b:Tag>Pár21</b:Tag>
    <b:SourceType>JournalArticle</b:SourceType>
    <b:Guid>{1D10E9D5-2EB4-4BA4-8B74-49E06516F056}</b:Guid>
    <b:Author>
      <b:Author>
        <b:NameList>
          <b:Person>
            <b:Last>Párraga</b:Last>
            <b:First>Narcisa</b:First>
            <b:Middle>del Carmen</b:Middle>
          </b:Person>
          <b:Person>
            <b:Last>Vera</b:Last>
            <b:First>Fredy</b:First>
            <b:Middle>Orley</b:Middle>
          </b:Person>
          <b:Person>
            <b:Last>Bazurto</b:Last>
            <b:First>Nancy</b:First>
            <b:Middle>Azucena</b:Middle>
          </b:Person>
          <b:Person>
            <b:Last>Mendoza</b:Last>
            <b:First>Alejandro</b:First>
            <b:Middle>Magno</b:Middle>
          </b:Person>
          <b:Person>
            <b:Last>Barcia</b:Last>
            <b:First>Marcelo</b:First>
            <b:Middle>Fabian</b:Middle>
          </b:Person>
        </b:NameList>
      </b:Author>
    </b:Author>
    <b:Title>El juego como estrategia psicopedagógica y su impacto en la calidad educativa de los estudiantes de bósica media</b:Title>
    <b:JournalName>Dominio De Las Ciencias</b:JournalName>
    <b:Year>2021</b:Year>
    <b:Pages>903–919</b:Pages>
    <b:Volume>7</b:Volume>
    <b:Issue>1</b:Issue>
    <b:URL>https://dominiodelasciencias.com/ojs/index.php/es/article/view/1747</b:URL>
    <b:RefOrder>30</b:RefOrder>
  </b:Source>
  <b:Source>
    <b:Tag>Nar22</b:Tag>
    <b:SourceType>JournalArticle</b:SourceType>
    <b:Guid>{EA7C60EB-806B-4FB8-83A8-BF4598E1FCEC}</b:Guid>
    <b:Author>
      <b:Author>
        <b:NameList>
          <b:Person>
            <b:Last>Narváez</b:Last>
            <b:First>Italia</b:First>
            <b:Middle>Estefanía</b:Middle>
          </b:Person>
          <b:Person>
            <b:Last>Fárez</b:Last>
            <b:First>Diana</b:First>
            <b:Middle>Elizabeth</b:Middle>
          </b:Person>
        </b:NameList>
      </b:Author>
    </b:Author>
    <b:Title>Estrategias didácticas para favorecer el proceso de aprendizaje en niños de 3 a 4 años</b:Title>
    <b:JournalName>Episteme Koinonía</b:JournalName>
    <b:Year>2022</b:Year>
    <b:Volume>5</b:Volume>
    <b:Issue>10</b:Issue>
    <b:URL>https://ve.scielo.org/scielo.php?script=sci_arttext&amp;pid=S2665-02822022000200078</b:URL>
    <b:RefOrder>31</b:RefOrder>
  </b:Source>
  <b:Source>
    <b:Tag>Gon22</b:Tag>
    <b:SourceType>JournalArticle</b:SourceType>
    <b:Guid>{4E23D869-D194-4E06-83A0-C8B60149994F}</b:Guid>
    <b:Author>
      <b:Author>
        <b:NameList>
          <b:Person>
            <b:Last>González</b:Last>
            <b:First>Jaqueline</b:First>
            <b:Middle>Lorena</b:Middle>
          </b:Person>
          <b:Person>
            <b:Last>Vele</b:Last>
            <b:First>Digna</b:First>
            <b:Middle>Merelí</b:Middle>
          </b:Person>
          <b:Person>
            <b:Last>Tapia</b:Last>
            <b:First>Diana</b:First>
            <b:Middle>Yelitza</b:Middle>
          </b:Person>
          <b:Person>
            <b:Last>Salgado</b:Last>
            <b:First>Patricia</b:First>
            <b:Middle>Beatriz</b:Middle>
          </b:Person>
        </b:NameList>
      </b:Author>
    </b:Author>
    <b:Title>El juego simbólico como estrategia para el desarrollo psicomotriz de los niños</b:Title>
    <b:JournalName>Polo del conocimiento</b:JournalName>
    <b:Year>2022</b:Year>
    <b:Volume>7</b:Volume>
    <b:Issue>2</b:Issue>
    <b:URL>https://polodelconocimiento.com/ojs/index.php/es/article/view/3682</b:URL>
    <b:RefOrder>32</b:RefOrder>
  </b:Source>
  <b:Source>
    <b:Tag>Par22</b:Tag>
    <b:SourceType>JournalArticle</b:SourceType>
    <b:Guid>{8FF762FB-A9A2-4A55-9602-AAB5F8A85E28}</b:Guid>
    <b:Author>
      <b:Author>
        <b:NameList>
          <b:Person>
            <b:Last>Partida Valdivia</b:Last>
            <b:First>José</b:First>
            <b:Middle>Marcos</b:Middle>
          </b:Person>
        </b:NameList>
      </b:Author>
    </b:Author>
    <b:Title>El juego en el preescolar desde la fenomenología del mundo social</b:Title>
    <b:JournalName>Revista Latinoamericana de Estudios Educativos (México)</b:JournalName>
    <b:Year>2022</b:Year>
    <b:Pages>321-350</b:Pages>
    <b:Volume>LII</b:Volume>
    <b:Issue>1</b:Issue>
    <b:URL>https://www.redalyc.org/journal/270/27068693008/html/</b:URL>
    <b:RefOrder>33</b:RefOrder>
  </b:Source>
  <b:Source>
    <b:Tag>Man232</b:Tag>
    <b:SourceType>JournalArticle</b:SourceType>
    <b:Guid>{4B6BADBD-6B33-4887-AF7A-6C71D6D559F1}</b:Guid>
    <b:Author>
      <b:Author>
        <b:NameList>
          <b:Person>
            <b:Last>Manassero</b:Last>
            <b:First>Maria-Antonia</b:First>
          </b:Person>
          <b:Person>
            <b:Last>Vázquez</b:Last>
            <b:First>Ángel</b:First>
          </b:Person>
        </b:NameList>
      </b:Author>
    </b:Author>
    <b:Title>Enseñar y aprender a pensar sobre la naturaleza de la ciencia: un juego de cartas como recurso en educación primaria</b:Title>
    <b:JournalName>Revista Eureka sobre Enseñanza y Divulgación de las Ciencias</b:JournalName>
    <b:Year>2023</b:Year>
    <b:Pages>220201-220219</b:Pages>
    <b:Volume>20</b:Volume>
    <b:Issue>2</b:Issue>
    <b:URL>https://www.redalyc.org/journal/920/92073956007/html/</b:URL>
    <b:RefOrder>34</b:RefOrder>
  </b:Source>
  <b:Source>
    <b:Tag>Uri23</b:Tag>
    <b:SourceType>JournalArticle</b:SourceType>
    <b:Guid>{57DD2326-B32E-4754-AF82-BD362A8C2F78}</b:Guid>
    <b:Author>
      <b:Author>
        <b:NameList>
          <b:Person>
            <b:Last>Uribe-Delgado</b:Last>
            <b:First>Andrés</b:First>
          </b:Person>
        </b:NameList>
      </b:Author>
    </b:Author>
    <b:Title>El juego como una herramienta pedagógica para el aprendizaje en la escuela</b:Title>
    <b:JournalName>Revista de Inclusión Educativa y Diversidad (RIED)</b:JournalName>
    <b:Year>2023</b:Year>
    <b:Volume>1</b:Volume>
    <b:Issue>1</b:Issue>
    <b:URL>https://dialnet.unirioja.es/servlet/articulo?codigo=9258907</b:URL>
    <b:RefOrder>35</b:RefOrder>
  </b:Source>
  <b:Source>
    <b:Tag>Vás241</b:Tag>
    <b:SourceType>JournalArticle</b:SourceType>
    <b:Guid>{EE1E6FEC-E52F-49F3-8DD6-586AAA872091}</b:Guid>
    <b:Author>
      <b:Author>
        <b:NameList>
          <b:Person>
            <b:Last>Vásquez-Calderón</b:Last>
            <b:First>Yéssica</b:First>
            <b:Middle>Yadira</b:Middle>
          </b:Person>
        </b:NameList>
      </b:Author>
    </b:Author>
    <b:Title>Estrategias didácticas para un aprendizaje significativo en una institución educativa, Perú</b:Title>
    <b:JournalName>Episteme Koinonía</b:JournalName>
    <b:Year>2024</b:Year>
    <b:Volume>7</b:Volume>
    <b:Issue>1</b:Issue>
    <b:URL>https://ve.scielo.org/scielo.php?script=sci_arttext&amp;pid=S2665-02822024000300244</b:URL>
    <b:RefOrder>36</b:RefOrder>
  </b:Source>
  <b:Source>
    <b:Tag>Map25</b:Tag>
    <b:SourceType>JournalArticle</b:SourceType>
    <b:Guid>{155CD909-6059-462E-B13B-167A6E1E33B0}</b:Guid>
    <b:Author>
      <b:Author>
        <b:NameList>
          <b:Person>
            <b:Last>Mapoma</b:Last>
            <b:First>Grant</b:First>
          </b:Person>
          <b:Person>
            <b:Last>Dagada</b:Last>
            <b:First>Murunwa</b:First>
          </b:Person>
        </b:NameList>
      </b:Author>
    </b:Author>
    <b:Title>Aprendizaje basado en el juego: un enfoque pedagógico para el desarrollo de habilidades sociales en estudiantes de educación inicial en Zambia</b:Title>
    <b:JournalName>Ciencias Sociales y Humanidades Abierta</b:JournalName>
    <b:Year>2025</b:Year>
    <b:Volume>11</b:Volume>
    <b:URL>https://www.sciencedirect.com/science/article/pii/S2590291125001238</b:URL>
    <b:RefOrder>37</b:RefOrder>
  </b:Source>
  <b:Source>
    <b:Tag>Val221</b:Tag>
    <b:SourceType>Book</b:SourceType>
    <b:Guid>{2FD3D74C-5C30-400F-B103-A7404F3A63C5}</b:Guid>
    <b:Title>La Investigación Descriptiva con Enfoque Cualitativo en Educación</b:Title>
    <b:Year>2022</b:Year>
    <b:URL>https://files.pucp.education/facultad/educacion/wp-content/uploads/2022/04/28145648/GUIA-INVESTIGACION-DESCRIPTIVA-20221.pdf</b:URL>
    <b:Author>
      <b:Author>
        <b:NameList>
          <b:Person>
            <b:Last>Valle</b:Last>
            <b:First>Augusta</b:First>
          </b:Person>
          <b:Person>
            <b:Last>Manrique</b:Last>
            <b:First>Lileya</b:First>
          </b:Person>
          <b:Person>
            <b:Last>Revilla</b:Last>
            <b:First>Diana</b:First>
            <b:Middle>M.</b:Middle>
          </b:Person>
        </b:NameList>
      </b:Author>
    </b:Author>
    <b:Publisher>Pontificia Universidad Católica del Perú</b:Publisher>
    <b:RefOrder>38</b:RefOrder>
  </b:Source>
  <b:Source>
    <b:Tag>Mar191</b:Tag>
    <b:SourceType>JournalArticle</b:SourceType>
    <b:Guid>{DF2D063B-72D0-417F-A065-837E7268FC46}</b:Guid>
    <b:Author>
      <b:Author>
        <b:NameList>
          <b:Person>
            <b:Last>Martínez González</b:Last>
            <b:First>Carmen</b:First>
          </b:Person>
        </b:NameList>
      </b:Author>
    </b:Author>
    <b:Title>Jugar es un asunto serio</b:Title>
    <b:Year>2019</b:Year>
    <b:JournalName>Pediatría Atención Primaria</b:JournalName>
    <b:Volume>21</b:Volume>
    <b:Issue>83</b:Issue>
    <b:URL>https://scielo.isciii.es/pdf/pap/v21n83/1139-7632-pap-21-83-227.pdf</b:URL>
    <b:RefOrder>39</b:RefOrder>
  </b:Source>
</b:Sources>
</file>

<file path=customXml/itemProps1.xml><?xml version="1.0" encoding="utf-8"?>
<ds:datastoreItem xmlns:ds="http://schemas.openxmlformats.org/officeDocument/2006/customXml" ds:itemID="{DBFEAAC5-21C9-4F4D-8AEA-193AA6A73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15767</Words>
  <Characters>86722</Characters>
  <Application>Microsoft Office Word</Application>
  <DocSecurity>0</DocSecurity>
  <Lines>722</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Lorena Lourdes Medina</cp:lastModifiedBy>
  <cp:revision>2</cp:revision>
  <cp:lastPrinted>2024-04-03T02:52:00Z</cp:lastPrinted>
  <dcterms:created xsi:type="dcterms:W3CDTF">2026-06-27T04:16:00Z</dcterms:created>
  <dcterms:modified xsi:type="dcterms:W3CDTF">2026-06-27T04:16:00Z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d26b5647-c390-3bf9-be8a-b087dba98c64</vt:lpwstr>
  </property>
  <property fmtid="{D5CDD505-2E9C-101B-9397-08002B2CF9AE}" pid="24" name="Mendeley Citation Style_1">
    <vt:lpwstr>http://www.zotero.org/styles/apa</vt:lpwstr>
  </property>
</Properties>
</file>