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A0D1E" w14:textId="1B3EE126" w:rsidR="004B2448" w:rsidRPr="007C74C3" w:rsidRDefault="004B2448" w:rsidP="007C74C3">
      <w:pPr>
        <w:pStyle w:val="Header"/>
        <w:spacing w:line="360" w:lineRule="auto"/>
        <w:ind w:firstLine="142"/>
        <w:jc w:val="both"/>
        <w:rPr>
          <w:rFonts w:ascii="Arial" w:hAnsi="Arial" w:cs="Arial"/>
          <w:sz w:val="20"/>
          <w:szCs w:val="20"/>
        </w:rPr>
      </w:pPr>
      <w:r w:rsidRPr="007C74C3">
        <w:rPr>
          <w:rFonts w:ascii="Arial" w:hAnsi="Arial" w:cs="Arial"/>
          <w:sz w:val="20"/>
          <w:szCs w:val="20"/>
        </w:rPr>
        <w:t xml:space="preserve">Juliana Silva Capitanio   </w:t>
      </w:r>
      <w:r w:rsidR="007C74C3" w:rsidRPr="007C74C3">
        <w:rPr>
          <w:rFonts w:ascii="Arial" w:hAnsi="Arial" w:cs="Arial"/>
          <w:sz w:val="20"/>
          <w:szCs w:val="20"/>
        </w:rPr>
        <w:t xml:space="preserve">                </w:t>
      </w:r>
      <w:r w:rsidRPr="007C74C3">
        <w:rPr>
          <w:rFonts w:ascii="Arial" w:hAnsi="Arial" w:cs="Arial"/>
          <w:sz w:val="20"/>
          <w:szCs w:val="20"/>
        </w:rPr>
        <w:t xml:space="preserve">                                                                              Department of Cell Biology</w:t>
      </w:r>
    </w:p>
    <w:p w14:paraId="35ECA231" w14:textId="77777777" w:rsidR="004B2448" w:rsidRPr="007C74C3" w:rsidRDefault="004B2448" w:rsidP="007C74C3">
      <w:pPr>
        <w:pStyle w:val="Header"/>
        <w:spacing w:line="360" w:lineRule="auto"/>
        <w:ind w:firstLine="142"/>
        <w:jc w:val="both"/>
        <w:rPr>
          <w:rFonts w:ascii="Arial" w:hAnsi="Arial" w:cs="Arial"/>
          <w:sz w:val="20"/>
          <w:szCs w:val="20"/>
        </w:rPr>
      </w:pPr>
    </w:p>
    <w:p w14:paraId="15E13737" w14:textId="5216F3F6" w:rsidR="004B2448" w:rsidRPr="007C74C3" w:rsidRDefault="004B2448" w:rsidP="007C74C3">
      <w:pPr>
        <w:pStyle w:val="Header"/>
        <w:spacing w:line="360" w:lineRule="auto"/>
        <w:ind w:firstLine="142"/>
        <w:jc w:val="center"/>
        <w:rPr>
          <w:rFonts w:ascii="Arial" w:hAnsi="Arial" w:cs="Arial"/>
          <w:b/>
        </w:rPr>
      </w:pPr>
      <w:r w:rsidRPr="007C74C3">
        <w:rPr>
          <w:rFonts w:ascii="Arial" w:hAnsi="Arial" w:cs="Arial"/>
          <w:b/>
        </w:rPr>
        <w:t>Candidacy Exam Project Outlines</w:t>
      </w:r>
    </w:p>
    <w:p w14:paraId="2E4F9CDE" w14:textId="77777777" w:rsidR="007B10F1" w:rsidRPr="007C74C3" w:rsidRDefault="007B10F1" w:rsidP="007C74C3">
      <w:pPr>
        <w:spacing w:line="360" w:lineRule="auto"/>
        <w:jc w:val="both"/>
        <w:rPr>
          <w:rFonts w:ascii="Arial" w:hAnsi="Arial" w:cs="Apple Symbols"/>
          <w:b/>
          <w:sz w:val="20"/>
          <w:szCs w:val="20"/>
        </w:rPr>
      </w:pPr>
    </w:p>
    <w:p w14:paraId="275024BF" w14:textId="006F975E" w:rsidR="008E7241" w:rsidRPr="007C74C3" w:rsidRDefault="008E7241" w:rsidP="007C74C3">
      <w:pPr>
        <w:spacing w:line="360" w:lineRule="auto"/>
        <w:ind w:firstLine="142"/>
        <w:jc w:val="both"/>
        <w:rPr>
          <w:rFonts w:ascii="Arial" w:hAnsi="Arial" w:cs="Apple Symbols"/>
          <w:sz w:val="20"/>
          <w:szCs w:val="20"/>
          <w:u w:val="single"/>
        </w:rPr>
      </w:pPr>
      <w:r w:rsidRPr="007C74C3">
        <w:rPr>
          <w:rFonts w:ascii="Arial" w:hAnsi="Arial" w:cs="Apple Symbols"/>
          <w:sz w:val="20"/>
          <w:szCs w:val="20"/>
          <w:u w:val="single"/>
        </w:rPr>
        <w:t>Primary Proposal:</w:t>
      </w:r>
    </w:p>
    <w:p w14:paraId="489E6AAF" w14:textId="77777777" w:rsidR="008E7241" w:rsidRPr="007C74C3" w:rsidRDefault="008E7241" w:rsidP="007C74C3">
      <w:pPr>
        <w:spacing w:line="360" w:lineRule="auto"/>
        <w:ind w:firstLine="142"/>
        <w:jc w:val="both"/>
        <w:rPr>
          <w:rFonts w:ascii="Arial" w:hAnsi="Arial" w:cs="Apple Symbols"/>
          <w:b/>
          <w:sz w:val="20"/>
          <w:szCs w:val="20"/>
        </w:rPr>
      </w:pPr>
    </w:p>
    <w:p w14:paraId="4F038F3B" w14:textId="21AF6FC7" w:rsidR="004B7128" w:rsidRPr="007C74C3" w:rsidRDefault="00C4651C" w:rsidP="007C74C3">
      <w:pPr>
        <w:spacing w:line="360" w:lineRule="auto"/>
        <w:ind w:firstLine="142"/>
        <w:jc w:val="both"/>
        <w:rPr>
          <w:rFonts w:ascii="Arial" w:hAnsi="Arial" w:cs="Apple Symbols"/>
          <w:b/>
          <w:sz w:val="20"/>
          <w:szCs w:val="20"/>
        </w:rPr>
      </w:pPr>
      <w:r w:rsidRPr="007C74C3">
        <w:rPr>
          <w:rFonts w:ascii="Arial" w:hAnsi="Arial" w:cs="Apple Symbols"/>
          <w:b/>
          <w:sz w:val="20"/>
          <w:szCs w:val="20"/>
        </w:rPr>
        <w:t xml:space="preserve">Hematopoietic cancers and </w:t>
      </w:r>
      <w:r w:rsidRPr="007C74C3">
        <w:rPr>
          <w:rFonts w:ascii="Arial" w:hAnsi="Arial" w:cs="Apple Symbols"/>
          <w:b/>
          <w:i/>
          <w:sz w:val="20"/>
          <w:szCs w:val="20"/>
        </w:rPr>
        <w:t>NUP98</w:t>
      </w:r>
      <w:r w:rsidRPr="007C74C3">
        <w:rPr>
          <w:rFonts w:ascii="Arial" w:hAnsi="Arial" w:cs="Apple Symbols"/>
          <w:b/>
          <w:sz w:val="20"/>
          <w:szCs w:val="20"/>
        </w:rPr>
        <w:t xml:space="preserve"> fusions: determining common mechanisms of malignancy</w:t>
      </w:r>
    </w:p>
    <w:p w14:paraId="48D95EA2" w14:textId="77777777" w:rsidR="00C4651C" w:rsidRPr="007C74C3" w:rsidRDefault="00C4651C" w:rsidP="007C74C3">
      <w:pPr>
        <w:spacing w:line="360" w:lineRule="auto"/>
        <w:ind w:firstLine="142"/>
        <w:jc w:val="both"/>
        <w:rPr>
          <w:rFonts w:ascii="Arial" w:hAnsi="Arial" w:cs="Apple Symbols"/>
          <w:sz w:val="20"/>
          <w:szCs w:val="20"/>
        </w:rPr>
      </w:pPr>
    </w:p>
    <w:p w14:paraId="15F1562E" w14:textId="3AF24C84" w:rsidR="006218D7" w:rsidRPr="007C74C3" w:rsidRDefault="00D73F4B" w:rsidP="007C74C3">
      <w:pPr>
        <w:spacing w:line="360" w:lineRule="auto"/>
        <w:ind w:firstLine="142"/>
        <w:jc w:val="both"/>
        <w:rPr>
          <w:rFonts w:ascii="Arial" w:hAnsi="Arial" w:cs="Apple Symbols"/>
          <w:sz w:val="20"/>
          <w:szCs w:val="20"/>
        </w:rPr>
      </w:pPr>
      <w:r w:rsidRPr="007C74C3">
        <w:rPr>
          <w:rFonts w:ascii="Arial" w:hAnsi="Arial" w:cs="Apple Symbols"/>
          <w:sz w:val="20"/>
          <w:szCs w:val="20"/>
        </w:rPr>
        <w:t>Nup98</w:t>
      </w:r>
      <w:r w:rsidR="00C70874" w:rsidRPr="007C74C3">
        <w:rPr>
          <w:rFonts w:ascii="Arial" w:hAnsi="Arial" w:cs="Apple Symbols"/>
          <w:sz w:val="20"/>
          <w:szCs w:val="20"/>
        </w:rPr>
        <w:t xml:space="preserve"> </w:t>
      </w:r>
      <w:r w:rsidR="005D4B58" w:rsidRPr="007C74C3">
        <w:rPr>
          <w:rFonts w:ascii="Arial" w:hAnsi="Arial" w:cs="Apple Symbols"/>
          <w:sz w:val="20"/>
          <w:szCs w:val="20"/>
        </w:rPr>
        <w:t>has several cellular functions,</w:t>
      </w:r>
      <w:r w:rsidR="00C35AB1" w:rsidRPr="007C74C3">
        <w:rPr>
          <w:rFonts w:ascii="Arial" w:hAnsi="Arial" w:cs="Apple Symbols"/>
          <w:sz w:val="20"/>
          <w:szCs w:val="20"/>
        </w:rPr>
        <w:t xml:space="preserve"> participating</w:t>
      </w:r>
      <w:r w:rsidRPr="007C74C3">
        <w:rPr>
          <w:rFonts w:ascii="Arial" w:hAnsi="Arial" w:cs="Apple Symbols"/>
          <w:sz w:val="20"/>
          <w:szCs w:val="20"/>
        </w:rPr>
        <w:t xml:space="preserve"> in</w:t>
      </w:r>
      <w:r w:rsidR="00C70874" w:rsidRPr="007C74C3">
        <w:rPr>
          <w:rFonts w:ascii="Arial" w:hAnsi="Arial" w:cs="Apple Symbols"/>
          <w:sz w:val="20"/>
          <w:szCs w:val="20"/>
        </w:rPr>
        <w:t xml:space="preserve"> RNA and protein export</w:t>
      </w:r>
      <w:r w:rsidRPr="007C74C3">
        <w:rPr>
          <w:rFonts w:ascii="Arial" w:hAnsi="Arial" w:cs="Apple Symbols"/>
          <w:sz w:val="20"/>
          <w:szCs w:val="20"/>
        </w:rPr>
        <w:t xml:space="preserve">, </w:t>
      </w:r>
      <w:r w:rsidR="00C35AB1" w:rsidRPr="007C74C3">
        <w:rPr>
          <w:rFonts w:ascii="Arial" w:hAnsi="Arial" w:cs="Apple Symbols"/>
          <w:sz w:val="20"/>
          <w:szCs w:val="20"/>
        </w:rPr>
        <w:t>gene expression</w:t>
      </w:r>
      <w:r w:rsidR="00C70874" w:rsidRPr="007C74C3">
        <w:rPr>
          <w:rFonts w:ascii="Arial" w:hAnsi="Arial" w:cs="Apple Symbols"/>
          <w:sz w:val="20"/>
          <w:szCs w:val="20"/>
        </w:rPr>
        <w:t>, immune response</w:t>
      </w:r>
      <w:r w:rsidR="00C35AB1" w:rsidRPr="007C74C3">
        <w:rPr>
          <w:rFonts w:ascii="Arial" w:hAnsi="Arial" w:cs="Apple Symbols"/>
          <w:sz w:val="20"/>
          <w:szCs w:val="20"/>
        </w:rPr>
        <w:t xml:space="preserve"> </w:t>
      </w:r>
      <w:r w:rsidR="00C70874" w:rsidRPr="007C74C3">
        <w:rPr>
          <w:rFonts w:ascii="Arial" w:hAnsi="Arial" w:cs="Apple Symbols"/>
          <w:sz w:val="20"/>
          <w:szCs w:val="20"/>
        </w:rPr>
        <w:t>and cell cycl</w:t>
      </w:r>
      <w:r w:rsidRPr="007C74C3">
        <w:rPr>
          <w:rFonts w:ascii="Arial" w:hAnsi="Arial" w:cs="Apple Symbols"/>
          <w:sz w:val="20"/>
          <w:szCs w:val="20"/>
        </w:rPr>
        <w:t>e progression</w:t>
      </w:r>
      <w:r w:rsidR="00C70874" w:rsidRPr="007C74C3">
        <w:rPr>
          <w:rFonts w:ascii="Arial" w:hAnsi="Arial" w:cs="Apple Symbols"/>
          <w:sz w:val="20"/>
          <w:szCs w:val="20"/>
        </w:rPr>
        <w:t xml:space="preserve">. </w:t>
      </w:r>
      <w:r w:rsidR="007E7999" w:rsidRPr="007C74C3">
        <w:rPr>
          <w:rFonts w:ascii="Arial" w:hAnsi="Arial" w:cs="Apple Symbols"/>
          <w:sz w:val="20"/>
          <w:szCs w:val="20"/>
        </w:rPr>
        <w:t xml:space="preserve">In mice </w:t>
      </w:r>
      <w:r w:rsidR="007E7999" w:rsidRPr="007C74C3">
        <w:rPr>
          <w:rFonts w:ascii="Arial" w:hAnsi="Arial" w:cs="Apple Symbols"/>
          <w:i/>
          <w:sz w:val="20"/>
          <w:szCs w:val="20"/>
        </w:rPr>
        <w:t>NUP</w:t>
      </w:r>
      <w:r w:rsidR="00C70874" w:rsidRPr="007C74C3">
        <w:rPr>
          <w:rFonts w:ascii="Arial" w:hAnsi="Arial" w:cs="Apple Symbols"/>
          <w:i/>
          <w:sz w:val="20"/>
          <w:szCs w:val="20"/>
        </w:rPr>
        <w:t>98</w:t>
      </w:r>
      <w:r w:rsidR="005D4B58" w:rsidRPr="007C74C3">
        <w:rPr>
          <w:rFonts w:ascii="Arial" w:hAnsi="Arial" w:cs="Apple Symbols"/>
          <w:sz w:val="20"/>
          <w:szCs w:val="20"/>
        </w:rPr>
        <w:t xml:space="preserve"> is </w:t>
      </w:r>
      <w:r w:rsidR="00C70874" w:rsidRPr="007C74C3">
        <w:rPr>
          <w:rFonts w:ascii="Arial" w:hAnsi="Arial" w:cs="Apple Symbols"/>
          <w:sz w:val="20"/>
          <w:szCs w:val="20"/>
        </w:rPr>
        <w:t>essential</w:t>
      </w:r>
      <w:r w:rsidR="007E7999" w:rsidRPr="007C74C3">
        <w:rPr>
          <w:rFonts w:ascii="Arial" w:hAnsi="Arial" w:cs="Apple Symbols"/>
          <w:sz w:val="20"/>
          <w:szCs w:val="20"/>
        </w:rPr>
        <w:t xml:space="preserve"> for animal viability,</w:t>
      </w:r>
      <w:r w:rsidR="00C70874" w:rsidRPr="007C74C3">
        <w:rPr>
          <w:rFonts w:ascii="Arial" w:hAnsi="Arial" w:cs="Apple Symbols"/>
          <w:sz w:val="20"/>
          <w:szCs w:val="20"/>
        </w:rPr>
        <w:t xml:space="preserve"> and </w:t>
      </w:r>
      <w:r w:rsidR="008E029C" w:rsidRPr="007C74C3">
        <w:rPr>
          <w:rFonts w:ascii="Arial" w:hAnsi="Arial" w:cs="Apple Symbols"/>
          <w:sz w:val="20"/>
          <w:szCs w:val="20"/>
        </w:rPr>
        <w:t>rearrangements</w:t>
      </w:r>
      <w:r w:rsidR="00C70874" w:rsidRPr="007C74C3">
        <w:rPr>
          <w:rFonts w:ascii="Arial" w:hAnsi="Arial" w:cs="Apple Symbols"/>
          <w:sz w:val="20"/>
          <w:szCs w:val="20"/>
        </w:rPr>
        <w:t xml:space="preserve"> </w:t>
      </w:r>
      <w:r w:rsidR="00B22D82" w:rsidRPr="007C74C3">
        <w:rPr>
          <w:rFonts w:ascii="Arial" w:hAnsi="Arial" w:cs="Apple Symbols"/>
          <w:sz w:val="20"/>
          <w:szCs w:val="20"/>
        </w:rPr>
        <w:t>of</w:t>
      </w:r>
      <w:r w:rsidR="00C70874" w:rsidRPr="007C74C3">
        <w:rPr>
          <w:rFonts w:ascii="Arial" w:hAnsi="Arial" w:cs="Apple Symbols"/>
          <w:sz w:val="20"/>
          <w:szCs w:val="20"/>
        </w:rPr>
        <w:t xml:space="preserve"> </w:t>
      </w:r>
      <w:r w:rsidR="00C70874" w:rsidRPr="007C74C3">
        <w:rPr>
          <w:rFonts w:ascii="Arial" w:hAnsi="Arial" w:cs="Apple Symbols"/>
          <w:i/>
          <w:sz w:val="20"/>
          <w:szCs w:val="20"/>
        </w:rPr>
        <w:t>NUP98</w:t>
      </w:r>
      <w:r w:rsidR="007E7999" w:rsidRPr="007C74C3">
        <w:rPr>
          <w:rFonts w:ascii="Arial" w:hAnsi="Arial" w:cs="Apple Symbols"/>
          <w:sz w:val="20"/>
          <w:szCs w:val="20"/>
        </w:rPr>
        <w:t xml:space="preserve"> lead to </w:t>
      </w:r>
      <w:r w:rsidR="005D4B58" w:rsidRPr="007C74C3">
        <w:rPr>
          <w:rFonts w:ascii="Arial" w:hAnsi="Arial" w:cs="Apple Symbols"/>
          <w:sz w:val="20"/>
          <w:szCs w:val="20"/>
        </w:rPr>
        <w:t>hematopoietic malignancies</w:t>
      </w:r>
      <w:r w:rsidR="00C70874" w:rsidRPr="007C74C3">
        <w:rPr>
          <w:rFonts w:ascii="Arial" w:hAnsi="Arial" w:cs="Apple Symbols"/>
          <w:sz w:val="20"/>
          <w:szCs w:val="20"/>
        </w:rPr>
        <w:t>.</w:t>
      </w:r>
      <w:r w:rsidR="007E7999" w:rsidRPr="007C74C3">
        <w:rPr>
          <w:rFonts w:ascii="Arial" w:hAnsi="Arial" w:cs="Apple Symbols"/>
          <w:sz w:val="20"/>
          <w:szCs w:val="20"/>
        </w:rPr>
        <w:t xml:space="preserve"> </w:t>
      </w:r>
      <w:r w:rsidR="007E7999" w:rsidRPr="007C74C3">
        <w:rPr>
          <w:rFonts w:ascii="Arial" w:hAnsi="Arial" w:cs="Apple Symbols"/>
          <w:i/>
          <w:sz w:val="20"/>
          <w:szCs w:val="20"/>
        </w:rPr>
        <w:t>NUP98</w:t>
      </w:r>
      <w:r w:rsidR="00473A3F" w:rsidRPr="007C74C3">
        <w:rPr>
          <w:rFonts w:ascii="Arial" w:hAnsi="Arial" w:cs="Apple Symbols"/>
          <w:i/>
          <w:sz w:val="20"/>
          <w:szCs w:val="20"/>
        </w:rPr>
        <w:t xml:space="preserve"> </w:t>
      </w:r>
      <w:r w:rsidR="007E7999" w:rsidRPr="007C74C3">
        <w:rPr>
          <w:rFonts w:ascii="Arial" w:hAnsi="Arial" w:cs="Apple Symbols"/>
          <w:sz w:val="20"/>
          <w:szCs w:val="20"/>
        </w:rPr>
        <w:t xml:space="preserve">gene </w:t>
      </w:r>
      <w:r w:rsidR="00473A3F" w:rsidRPr="007C74C3">
        <w:rPr>
          <w:rFonts w:ascii="Arial" w:hAnsi="Arial" w:cs="Apple Symbols"/>
          <w:sz w:val="20"/>
          <w:szCs w:val="20"/>
        </w:rPr>
        <w:t>fusions</w:t>
      </w:r>
      <w:r w:rsidR="007E7999" w:rsidRPr="007C74C3">
        <w:rPr>
          <w:rFonts w:ascii="Arial" w:hAnsi="Arial" w:cs="Apple Symbols"/>
          <w:sz w:val="20"/>
          <w:szCs w:val="20"/>
        </w:rPr>
        <w:t xml:space="preserve"> have also been </w:t>
      </w:r>
      <w:r w:rsidR="00504632" w:rsidRPr="007C74C3">
        <w:rPr>
          <w:rFonts w:ascii="Arial" w:hAnsi="Arial" w:cs="Apple Symbols"/>
          <w:sz w:val="20"/>
          <w:szCs w:val="20"/>
        </w:rPr>
        <w:t>de</w:t>
      </w:r>
      <w:r w:rsidR="00C4651C" w:rsidRPr="007C74C3">
        <w:rPr>
          <w:rFonts w:ascii="Arial" w:hAnsi="Arial" w:cs="Apple Symbols"/>
          <w:sz w:val="20"/>
          <w:szCs w:val="20"/>
        </w:rPr>
        <w:t>tected</w:t>
      </w:r>
      <w:r w:rsidR="00504632" w:rsidRPr="007C74C3">
        <w:rPr>
          <w:rFonts w:ascii="Arial" w:hAnsi="Arial" w:cs="Apple Symbols"/>
          <w:sz w:val="20"/>
          <w:szCs w:val="20"/>
        </w:rPr>
        <w:t xml:space="preserve"> in human hematopoietic </w:t>
      </w:r>
      <w:r w:rsidR="005D4B58" w:rsidRPr="007C74C3">
        <w:rPr>
          <w:rFonts w:ascii="Arial" w:hAnsi="Arial" w:cs="Apple Symbols"/>
          <w:sz w:val="20"/>
          <w:szCs w:val="20"/>
        </w:rPr>
        <w:t>cancers, where it</w:t>
      </w:r>
      <w:r w:rsidR="00F41671" w:rsidRPr="007C74C3">
        <w:rPr>
          <w:rFonts w:ascii="Arial" w:hAnsi="Arial" w:cs="Apple Symbols"/>
          <w:sz w:val="20"/>
          <w:szCs w:val="20"/>
        </w:rPr>
        <w:t xml:space="preserve"> i</w:t>
      </w:r>
      <w:r w:rsidR="00B22D82" w:rsidRPr="007C74C3">
        <w:rPr>
          <w:rFonts w:ascii="Arial" w:hAnsi="Arial" w:cs="Apple Symbols"/>
          <w:sz w:val="20"/>
          <w:szCs w:val="20"/>
        </w:rPr>
        <w:t>ndicates</w:t>
      </w:r>
      <w:r w:rsidR="00F41671" w:rsidRPr="007C74C3">
        <w:rPr>
          <w:rFonts w:ascii="Arial" w:hAnsi="Arial" w:cs="Apple Symbols"/>
          <w:sz w:val="20"/>
          <w:szCs w:val="20"/>
        </w:rPr>
        <w:t xml:space="preserve"> poor prognosis with worse survival. </w:t>
      </w:r>
      <w:r w:rsidR="00504632" w:rsidRPr="007C74C3">
        <w:rPr>
          <w:rFonts w:ascii="Arial" w:hAnsi="Arial" w:cs="Apple Symbols"/>
          <w:sz w:val="20"/>
          <w:szCs w:val="20"/>
        </w:rPr>
        <w:t xml:space="preserve">At least 28 different partner genes fused to </w:t>
      </w:r>
      <w:r w:rsidR="00504632" w:rsidRPr="007C74C3">
        <w:rPr>
          <w:rFonts w:ascii="Arial" w:hAnsi="Arial" w:cs="Apple Symbols"/>
          <w:i/>
          <w:sz w:val="20"/>
          <w:szCs w:val="20"/>
        </w:rPr>
        <w:t>NUP98</w:t>
      </w:r>
      <w:r w:rsidR="0073064C" w:rsidRPr="007C74C3">
        <w:rPr>
          <w:rFonts w:ascii="Arial" w:hAnsi="Arial" w:cs="Apple Symbols"/>
          <w:sz w:val="20"/>
          <w:szCs w:val="20"/>
        </w:rPr>
        <w:t xml:space="preserve"> have been described.</w:t>
      </w:r>
      <w:r w:rsidR="00C4651C" w:rsidRPr="007C74C3">
        <w:rPr>
          <w:rFonts w:ascii="Arial" w:hAnsi="Arial" w:cs="Apple Symbols"/>
          <w:sz w:val="20"/>
          <w:szCs w:val="20"/>
        </w:rPr>
        <w:t xml:space="preserve"> </w:t>
      </w:r>
      <w:r w:rsidR="0073064C" w:rsidRPr="007C74C3">
        <w:rPr>
          <w:rFonts w:ascii="Arial" w:hAnsi="Arial" w:cs="Apple Symbols"/>
          <w:sz w:val="20"/>
          <w:szCs w:val="20"/>
        </w:rPr>
        <w:t>T</w:t>
      </w:r>
      <w:r w:rsidR="006B6E43" w:rsidRPr="007C74C3">
        <w:rPr>
          <w:rFonts w:ascii="Arial" w:hAnsi="Arial" w:cs="Apple Symbols"/>
          <w:sz w:val="20"/>
          <w:szCs w:val="20"/>
        </w:rPr>
        <w:t>he fusion proteins encoded</w:t>
      </w:r>
      <w:r w:rsidR="005D4B58" w:rsidRPr="007C74C3">
        <w:rPr>
          <w:rFonts w:ascii="Arial" w:hAnsi="Arial" w:cs="Apple Symbols"/>
          <w:sz w:val="20"/>
          <w:szCs w:val="20"/>
        </w:rPr>
        <w:t xml:space="preserve"> always retain</w:t>
      </w:r>
      <w:r w:rsidR="00504632" w:rsidRPr="007C74C3">
        <w:rPr>
          <w:rFonts w:ascii="Arial" w:hAnsi="Arial" w:cs="Apple Symbols"/>
          <w:sz w:val="20"/>
          <w:szCs w:val="20"/>
        </w:rPr>
        <w:t xml:space="preserve"> the N-terminal</w:t>
      </w:r>
      <w:r w:rsidR="0073064C" w:rsidRPr="007C74C3">
        <w:rPr>
          <w:rFonts w:ascii="Arial" w:hAnsi="Arial" w:cs="Apple Symbols"/>
          <w:sz w:val="20"/>
          <w:szCs w:val="20"/>
        </w:rPr>
        <w:t xml:space="preserve"> portion of</w:t>
      </w:r>
      <w:r w:rsidR="00504632" w:rsidRPr="007C74C3">
        <w:rPr>
          <w:rFonts w:ascii="Arial" w:hAnsi="Arial" w:cs="Apple Symbols"/>
          <w:sz w:val="20"/>
          <w:szCs w:val="20"/>
        </w:rPr>
        <w:t xml:space="preserve"> </w:t>
      </w:r>
      <w:r w:rsidR="0073064C" w:rsidRPr="007C74C3">
        <w:rPr>
          <w:rFonts w:ascii="Arial" w:hAnsi="Arial" w:cs="Apple Symbols"/>
          <w:sz w:val="20"/>
          <w:szCs w:val="20"/>
        </w:rPr>
        <w:t>Nup98, indicating</w:t>
      </w:r>
      <w:r w:rsidR="00504632" w:rsidRPr="007C74C3">
        <w:rPr>
          <w:rFonts w:ascii="Arial" w:hAnsi="Arial" w:cs="Apple Symbols"/>
          <w:sz w:val="20"/>
          <w:szCs w:val="20"/>
        </w:rPr>
        <w:t xml:space="preserve"> an important function for this domain in hematopoietic carcinogene</w:t>
      </w:r>
      <w:r w:rsidR="00E10D2D" w:rsidRPr="007C74C3">
        <w:rPr>
          <w:rFonts w:ascii="Arial" w:hAnsi="Arial" w:cs="Apple Symbols"/>
          <w:sz w:val="20"/>
          <w:szCs w:val="20"/>
        </w:rPr>
        <w:t>sis.</w:t>
      </w:r>
      <w:r w:rsidR="00504632" w:rsidRPr="007C74C3">
        <w:rPr>
          <w:rFonts w:ascii="Arial" w:hAnsi="Arial" w:cs="Apple Symbols"/>
          <w:sz w:val="20"/>
          <w:szCs w:val="20"/>
        </w:rPr>
        <w:t xml:space="preserve"> I</w:t>
      </w:r>
      <w:r w:rsidR="00473A3F" w:rsidRPr="007C74C3">
        <w:rPr>
          <w:rFonts w:ascii="Arial" w:hAnsi="Arial" w:cs="Apple Symbols"/>
          <w:sz w:val="20"/>
          <w:szCs w:val="20"/>
        </w:rPr>
        <w:t>n this project I</w:t>
      </w:r>
      <w:r w:rsidR="00504632" w:rsidRPr="007C74C3">
        <w:rPr>
          <w:rFonts w:ascii="Arial" w:hAnsi="Arial" w:cs="Apple Symbols"/>
          <w:sz w:val="20"/>
          <w:szCs w:val="20"/>
        </w:rPr>
        <w:t xml:space="preserve"> would like to</w:t>
      </w:r>
      <w:r w:rsidR="00680D2C" w:rsidRPr="007C74C3">
        <w:rPr>
          <w:rFonts w:ascii="Arial" w:hAnsi="Arial" w:cs="Apple Symbols"/>
          <w:sz w:val="20"/>
          <w:szCs w:val="20"/>
        </w:rPr>
        <w:t xml:space="preserve"> </w:t>
      </w:r>
      <w:r w:rsidR="00E10D2D" w:rsidRPr="007C74C3">
        <w:rPr>
          <w:rFonts w:ascii="Arial" w:hAnsi="Arial" w:cs="Apple Symbols"/>
          <w:sz w:val="20"/>
          <w:szCs w:val="20"/>
        </w:rPr>
        <w:t>define</w:t>
      </w:r>
      <w:r w:rsidR="00504632" w:rsidRPr="007C74C3">
        <w:rPr>
          <w:rFonts w:ascii="Arial" w:hAnsi="Arial" w:cs="Apple Symbols"/>
          <w:sz w:val="20"/>
          <w:szCs w:val="20"/>
        </w:rPr>
        <w:t xml:space="preserve"> common mechanism</w:t>
      </w:r>
      <w:r w:rsidR="00E10D2D" w:rsidRPr="007C74C3">
        <w:rPr>
          <w:rFonts w:ascii="Arial" w:hAnsi="Arial" w:cs="Apple Symbols"/>
          <w:sz w:val="20"/>
          <w:szCs w:val="20"/>
        </w:rPr>
        <w:t>s</w:t>
      </w:r>
      <w:r w:rsidR="00504632" w:rsidRPr="007C74C3">
        <w:rPr>
          <w:rFonts w:ascii="Arial" w:hAnsi="Arial" w:cs="Apple Symbols"/>
          <w:sz w:val="20"/>
          <w:szCs w:val="20"/>
        </w:rPr>
        <w:t xml:space="preserve"> </w:t>
      </w:r>
      <w:r w:rsidR="00680D2C" w:rsidRPr="007C74C3">
        <w:rPr>
          <w:rFonts w:ascii="Arial" w:hAnsi="Arial" w:cs="Apple Symbols"/>
          <w:sz w:val="20"/>
          <w:szCs w:val="20"/>
        </w:rPr>
        <w:t xml:space="preserve">by which </w:t>
      </w:r>
      <w:r w:rsidR="006B6E43" w:rsidRPr="007C74C3">
        <w:rPr>
          <w:rFonts w:ascii="Arial" w:hAnsi="Arial" w:cs="Apple Symbols"/>
          <w:sz w:val="20"/>
          <w:szCs w:val="20"/>
        </w:rPr>
        <w:t xml:space="preserve">these </w:t>
      </w:r>
      <w:r w:rsidR="00E10D2D" w:rsidRPr="007C74C3">
        <w:rPr>
          <w:rFonts w:ascii="Arial" w:hAnsi="Arial" w:cs="Apple Symbols"/>
          <w:sz w:val="20"/>
          <w:szCs w:val="20"/>
        </w:rPr>
        <w:t>different nup98 fusions</w:t>
      </w:r>
      <w:r w:rsidR="00680D2C" w:rsidRPr="007C74C3">
        <w:rPr>
          <w:rFonts w:ascii="Arial" w:hAnsi="Arial" w:cs="Apple Symbols"/>
          <w:sz w:val="20"/>
          <w:szCs w:val="20"/>
        </w:rPr>
        <w:t xml:space="preserve"> lead to malignancy. </w:t>
      </w:r>
      <w:r w:rsidR="00B102E9" w:rsidRPr="007C74C3">
        <w:rPr>
          <w:rFonts w:ascii="Arial" w:hAnsi="Arial" w:cs="Apple Symbols"/>
          <w:sz w:val="20"/>
          <w:szCs w:val="20"/>
        </w:rPr>
        <w:t>Using a high-throughput approach</w:t>
      </w:r>
      <w:r w:rsidR="006B6E43" w:rsidRPr="007C74C3">
        <w:rPr>
          <w:rFonts w:ascii="Arial" w:hAnsi="Arial" w:cs="Apple Symbols"/>
          <w:sz w:val="20"/>
          <w:szCs w:val="20"/>
        </w:rPr>
        <w:t xml:space="preserve"> I’ll identify proteins, DNA and RNA sequences interacting with these nup98 fusions as well as their effects in gene expression and cell cycle regulation. </w:t>
      </w:r>
      <w:r w:rsidR="00B102E9" w:rsidRPr="007C74C3">
        <w:rPr>
          <w:rFonts w:ascii="Arial" w:hAnsi="Arial" w:cs="Apple Symbols"/>
          <w:sz w:val="20"/>
          <w:szCs w:val="20"/>
        </w:rPr>
        <w:t>P</w:t>
      </w:r>
      <w:r w:rsidR="00F41671" w:rsidRPr="007C74C3">
        <w:rPr>
          <w:rFonts w:ascii="Arial" w:hAnsi="Arial" w:cs="Apple Symbols"/>
          <w:sz w:val="20"/>
          <w:szCs w:val="20"/>
        </w:rPr>
        <w:t>athways</w:t>
      </w:r>
      <w:r w:rsidR="00B102E9" w:rsidRPr="007C74C3">
        <w:rPr>
          <w:rFonts w:ascii="Arial" w:hAnsi="Arial" w:cs="Apple Symbols"/>
          <w:sz w:val="20"/>
          <w:szCs w:val="20"/>
        </w:rPr>
        <w:t xml:space="preserve"> commonly</w:t>
      </w:r>
      <w:r w:rsidR="00F41671" w:rsidRPr="007C74C3">
        <w:rPr>
          <w:rFonts w:ascii="Arial" w:hAnsi="Arial" w:cs="Apple Symbols"/>
          <w:sz w:val="20"/>
          <w:szCs w:val="20"/>
        </w:rPr>
        <w:t xml:space="preserve"> affected by different nup98 fusions will be chosen for further investigation </w:t>
      </w:r>
      <w:r w:rsidR="00B102E9" w:rsidRPr="007C74C3">
        <w:rPr>
          <w:rFonts w:ascii="Arial" w:hAnsi="Arial" w:cs="Apple Symbols"/>
          <w:sz w:val="20"/>
          <w:szCs w:val="20"/>
        </w:rPr>
        <w:t xml:space="preserve">in a search for novel therapeutic </w:t>
      </w:r>
      <w:r w:rsidR="00F41671" w:rsidRPr="007C74C3">
        <w:rPr>
          <w:rFonts w:ascii="Arial" w:hAnsi="Arial" w:cs="Apple Symbols"/>
          <w:sz w:val="20"/>
          <w:szCs w:val="20"/>
        </w:rPr>
        <w:t xml:space="preserve">targets. </w:t>
      </w:r>
    </w:p>
    <w:p w14:paraId="3F41C5C4" w14:textId="77777777" w:rsidR="007B10F1" w:rsidRPr="007C74C3" w:rsidRDefault="007B10F1" w:rsidP="007C74C3">
      <w:pPr>
        <w:spacing w:line="360" w:lineRule="auto"/>
        <w:jc w:val="both"/>
        <w:rPr>
          <w:rFonts w:ascii="Arial" w:hAnsi="Arial" w:cs="Apple Symbols"/>
          <w:sz w:val="20"/>
          <w:szCs w:val="20"/>
        </w:rPr>
      </w:pPr>
    </w:p>
    <w:p w14:paraId="4DFCE042" w14:textId="60D89C0B" w:rsidR="008E7241" w:rsidRPr="007C74C3" w:rsidRDefault="008E7241" w:rsidP="007C74C3">
      <w:pPr>
        <w:spacing w:line="360" w:lineRule="auto"/>
        <w:ind w:firstLine="142"/>
        <w:jc w:val="both"/>
        <w:rPr>
          <w:rFonts w:ascii="Arial" w:hAnsi="Arial" w:cs="Apple Symbols"/>
          <w:sz w:val="20"/>
          <w:szCs w:val="20"/>
          <w:u w:val="single"/>
        </w:rPr>
      </w:pPr>
      <w:r w:rsidRPr="007C74C3">
        <w:rPr>
          <w:rFonts w:ascii="Arial" w:hAnsi="Arial" w:cs="Apple Symbols"/>
          <w:sz w:val="20"/>
          <w:szCs w:val="20"/>
          <w:u w:val="single"/>
        </w:rPr>
        <w:t>Alternate Proposal:</w:t>
      </w:r>
    </w:p>
    <w:p w14:paraId="79342767" w14:textId="77777777" w:rsidR="008E7241" w:rsidRPr="007C74C3" w:rsidRDefault="008E7241" w:rsidP="007C74C3">
      <w:pPr>
        <w:spacing w:line="360" w:lineRule="auto"/>
        <w:ind w:firstLine="142"/>
        <w:jc w:val="both"/>
        <w:rPr>
          <w:rFonts w:ascii="Arial" w:hAnsi="Arial" w:cs="Apple Symbols"/>
          <w:sz w:val="20"/>
          <w:szCs w:val="20"/>
        </w:rPr>
      </w:pPr>
    </w:p>
    <w:p w14:paraId="79F1C25D" w14:textId="5499A570" w:rsidR="004C4CEA" w:rsidRPr="007C74C3" w:rsidRDefault="004C4CEA" w:rsidP="007C74C3">
      <w:pPr>
        <w:spacing w:line="360" w:lineRule="auto"/>
        <w:ind w:firstLine="142"/>
        <w:jc w:val="both"/>
        <w:rPr>
          <w:rFonts w:ascii="Arial" w:hAnsi="Arial" w:cs="Apple Symbols"/>
          <w:b/>
          <w:sz w:val="20"/>
          <w:szCs w:val="20"/>
        </w:rPr>
      </w:pPr>
      <w:r w:rsidRPr="007C74C3">
        <w:rPr>
          <w:rFonts w:ascii="Arial" w:hAnsi="Arial" w:cs="Apple Symbols"/>
          <w:b/>
          <w:sz w:val="20"/>
          <w:szCs w:val="20"/>
        </w:rPr>
        <w:t>Elucidating Nup98’s function in DNA damage repair in humans</w:t>
      </w:r>
    </w:p>
    <w:p w14:paraId="4ABA57A1" w14:textId="77777777" w:rsidR="004C4CEA" w:rsidRPr="007C74C3" w:rsidRDefault="004C4CEA" w:rsidP="007C74C3">
      <w:pPr>
        <w:spacing w:line="360" w:lineRule="auto"/>
        <w:ind w:firstLine="142"/>
        <w:jc w:val="both"/>
        <w:rPr>
          <w:rFonts w:ascii="Arial" w:hAnsi="Arial" w:cs="Apple Symbols"/>
          <w:sz w:val="20"/>
          <w:szCs w:val="20"/>
        </w:rPr>
      </w:pPr>
    </w:p>
    <w:p w14:paraId="73E9C2E7" w14:textId="7D3263B2" w:rsidR="007B10F1" w:rsidRPr="007C74C3" w:rsidRDefault="00E873F7" w:rsidP="007C74C3">
      <w:pPr>
        <w:spacing w:line="360" w:lineRule="auto"/>
        <w:ind w:firstLine="142"/>
        <w:jc w:val="both"/>
        <w:rPr>
          <w:rFonts w:ascii="Arial" w:hAnsi="Arial" w:cs="Apple Symbols"/>
          <w:iCs/>
          <w:sz w:val="20"/>
          <w:szCs w:val="20"/>
        </w:rPr>
      </w:pPr>
      <w:r w:rsidRPr="007C74C3">
        <w:rPr>
          <w:rFonts w:ascii="Arial" w:hAnsi="Arial" w:cs="Apple Symbols"/>
          <w:sz w:val="20"/>
          <w:szCs w:val="20"/>
        </w:rPr>
        <w:t xml:space="preserve">In </w:t>
      </w:r>
      <w:r w:rsidR="0099669D" w:rsidRPr="007C74C3">
        <w:rPr>
          <w:rFonts w:ascii="Arial" w:hAnsi="Arial" w:cs="Apple Symbols"/>
          <w:i/>
          <w:iCs/>
          <w:sz w:val="20"/>
          <w:szCs w:val="20"/>
        </w:rPr>
        <w:t xml:space="preserve">Saccharomyces </w:t>
      </w:r>
      <w:proofErr w:type="spellStart"/>
      <w:r w:rsidR="0099669D" w:rsidRPr="007C74C3">
        <w:rPr>
          <w:rFonts w:ascii="Arial" w:hAnsi="Arial" w:cs="Apple Symbols"/>
          <w:i/>
          <w:iCs/>
          <w:sz w:val="20"/>
          <w:szCs w:val="20"/>
        </w:rPr>
        <w:t>cerevisiae</w:t>
      </w:r>
      <w:proofErr w:type="spellEnd"/>
      <w:r w:rsidR="0099669D" w:rsidRPr="007C74C3">
        <w:rPr>
          <w:rFonts w:ascii="Arial" w:hAnsi="Arial" w:cs="Apple Symbols"/>
          <w:i/>
          <w:iCs/>
          <w:sz w:val="20"/>
          <w:szCs w:val="20"/>
        </w:rPr>
        <w:t xml:space="preserve"> </w:t>
      </w:r>
      <w:r w:rsidR="0099669D" w:rsidRPr="007C74C3">
        <w:rPr>
          <w:rFonts w:ascii="Arial" w:hAnsi="Arial" w:cs="Apple Symbols"/>
          <w:iCs/>
          <w:sz w:val="20"/>
          <w:szCs w:val="20"/>
        </w:rPr>
        <w:t>Nuclea</w:t>
      </w:r>
      <w:r w:rsidRPr="007C74C3">
        <w:rPr>
          <w:rFonts w:ascii="Arial" w:hAnsi="Arial" w:cs="Apple Symbols"/>
          <w:iCs/>
          <w:sz w:val="20"/>
          <w:szCs w:val="20"/>
        </w:rPr>
        <w:t>r Pore Complexes (NPCs) play an important role in</w:t>
      </w:r>
      <w:r w:rsidR="0099669D" w:rsidRPr="007C74C3">
        <w:rPr>
          <w:rFonts w:ascii="Arial" w:hAnsi="Arial" w:cs="Apple Symbols"/>
          <w:iCs/>
          <w:sz w:val="20"/>
          <w:szCs w:val="20"/>
        </w:rPr>
        <w:t xml:space="preserve"> DNA d</w:t>
      </w:r>
      <w:r w:rsidR="00420B12" w:rsidRPr="007C74C3">
        <w:rPr>
          <w:rFonts w:ascii="Arial" w:hAnsi="Arial" w:cs="Apple Symbols"/>
          <w:iCs/>
          <w:sz w:val="20"/>
          <w:szCs w:val="20"/>
        </w:rPr>
        <w:t xml:space="preserve">amage repair. The Nup84 </w:t>
      </w:r>
      <w:r w:rsidRPr="007C74C3">
        <w:rPr>
          <w:rFonts w:ascii="Arial" w:hAnsi="Arial" w:cs="Apple Symbols"/>
          <w:iCs/>
          <w:sz w:val="20"/>
          <w:szCs w:val="20"/>
        </w:rPr>
        <w:t>complex</w:t>
      </w:r>
      <w:r w:rsidR="00420B12" w:rsidRPr="007C74C3">
        <w:rPr>
          <w:rFonts w:ascii="Arial" w:hAnsi="Arial" w:cs="Apple Symbols"/>
          <w:iCs/>
          <w:sz w:val="20"/>
          <w:szCs w:val="20"/>
        </w:rPr>
        <w:t xml:space="preserve"> show</w:t>
      </w:r>
      <w:r w:rsidRPr="007C74C3">
        <w:rPr>
          <w:rFonts w:ascii="Arial" w:hAnsi="Arial" w:cs="Apple Symbols"/>
          <w:iCs/>
          <w:sz w:val="20"/>
          <w:szCs w:val="20"/>
        </w:rPr>
        <w:t>s</w:t>
      </w:r>
      <w:r w:rsidR="0099669D" w:rsidRPr="007C74C3">
        <w:rPr>
          <w:rFonts w:ascii="Arial" w:hAnsi="Arial" w:cs="Apple Symbols"/>
          <w:iCs/>
          <w:sz w:val="20"/>
          <w:szCs w:val="20"/>
        </w:rPr>
        <w:t xml:space="preserve"> genetic interactions with </w:t>
      </w:r>
      <w:r w:rsidRPr="007C74C3">
        <w:rPr>
          <w:rFonts w:ascii="Arial" w:hAnsi="Arial" w:cs="Apple Symbols"/>
          <w:iCs/>
          <w:sz w:val="20"/>
          <w:szCs w:val="20"/>
        </w:rPr>
        <w:t>components from the</w:t>
      </w:r>
      <w:r w:rsidR="00420B12" w:rsidRPr="007C74C3">
        <w:rPr>
          <w:rFonts w:ascii="Arial" w:hAnsi="Arial" w:cs="Apple Symbols"/>
          <w:iCs/>
          <w:sz w:val="20"/>
          <w:szCs w:val="20"/>
        </w:rPr>
        <w:t xml:space="preserve"> non-homologous end joining</w:t>
      </w:r>
      <w:r w:rsidRPr="007C74C3">
        <w:rPr>
          <w:rFonts w:ascii="Arial" w:hAnsi="Arial" w:cs="Apple Symbols"/>
          <w:iCs/>
          <w:sz w:val="20"/>
          <w:szCs w:val="20"/>
        </w:rPr>
        <w:t xml:space="preserve"> (NHEJ)</w:t>
      </w:r>
      <w:r w:rsidR="00420B12" w:rsidRPr="007C74C3">
        <w:rPr>
          <w:rFonts w:ascii="Arial" w:hAnsi="Arial" w:cs="Apple Symbols"/>
          <w:iCs/>
          <w:sz w:val="20"/>
          <w:szCs w:val="20"/>
        </w:rPr>
        <w:t xml:space="preserve"> machinery</w:t>
      </w:r>
      <w:r w:rsidR="0099669D" w:rsidRPr="007C74C3">
        <w:rPr>
          <w:rFonts w:ascii="Arial" w:hAnsi="Arial" w:cs="Apple Symbols"/>
          <w:iCs/>
          <w:sz w:val="20"/>
          <w:szCs w:val="20"/>
        </w:rPr>
        <w:t xml:space="preserve"> </w:t>
      </w:r>
      <w:r w:rsidR="00420B12" w:rsidRPr="007C74C3">
        <w:rPr>
          <w:rFonts w:ascii="Arial" w:hAnsi="Arial" w:cs="Apple Symbols"/>
          <w:iCs/>
          <w:sz w:val="20"/>
          <w:szCs w:val="20"/>
        </w:rPr>
        <w:t xml:space="preserve">and mutants of these nucleoporins display increased DNA double strand breaks. Nup145 is </w:t>
      </w:r>
      <w:r w:rsidRPr="007C74C3">
        <w:rPr>
          <w:rFonts w:ascii="Arial" w:hAnsi="Arial" w:cs="Apple Symbols"/>
          <w:iCs/>
          <w:sz w:val="20"/>
          <w:szCs w:val="20"/>
        </w:rPr>
        <w:t>a</w:t>
      </w:r>
      <w:r w:rsidR="00420B12" w:rsidRPr="007C74C3">
        <w:rPr>
          <w:rFonts w:ascii="Arial" w:hAnsi="Arial" w:cs="Apple Symbols"/>
          <w:iCs/>
          <w:sz w:val="20"/>
          <w:szCs w:val="20"/>
        </w:rPr>
        <w:t xml:space="preserve"> componen</w:t>
      </w:r>
      <w:r w:rsidRPr="007C74C3">
        <w:rPr>
          <w:rFonts w:ascii="Arial" w:hAnsi="Arial" w:cs="Apple Symbols"/>
          <w:iCs/>
          <w:sz w:val="20"/>
          <w:szCs w:val="20"/>
        </w:rPr>
        <w:t xml:space="preserve">t of the Nup84 </w:t>
      </w:r>
      <w:proofErr w:type="gramStart"/>
      <w:r w:rsidRPr="007C74C3">
        <w:rPr>
          <w:rFonts w:ascii="Arial" w:hAnsi="Arial" w:cs="Apple Symbols"/>
          <w:iCs/>
          <w:sz w:val="20"/>
          <w:szCs w:val="20"/>
        </w:rPr>
        <w:t>complex</w:t>
      </w:r>
      <w:r w:rsidR="00420B12" w:rsidRPr="007C74C3">
        <w:rPr>
          <w:rFonts w:ascii="Arial" w:hAnsi="Arial" w:cs="Apple Symbols"/>
          <w:iCs/>
          <w:sz w:val="20"/>
          <w:szCs w:val="20"/>
        </w:rPr>
        <w:t>,</w:t>
      </w:r>
      <w:proofErr w:type="gramEnd"/>
      <w:r w:rsidR="00420B12" w:rsidRPr="007C74C3">
        <w:rPr>
          <w:rFonts w:ascii="Arial" w:hAnsi="Arial" w:cs="Apple Symbols"/>
          <w:iCs/>
          <w:sz w:val="20"/>
          <w:szCs w:val="20"/>
        </w:rPr>
        <w:t xml:space="preserve"> its homologue in </w:t>
      </w:r>
      <w:proofErr w:type="spellStart"/>
      <w:r w:rsidR="00420B12" w:rsidRPr="007C74C3">
        <w:rPr>
          <w:rFonts w:ascii="Arial" w:hAnsi="Arial" w:cs="Apple Symbols"/>
          <w:i/>
          <w:iCs/>
          <w:sz w:val="20"/>
          <w:szCs w:val="20"/>
        </w:rPr>
        <w:t>Aspergillus</w:t>
      </w:r>
      <w:proofErr w:type="spellEnd"/>
      <w:r w:rsidR="00420B12" w:rsidRPr="007C74C3">
        <w:rPr>
          <w:rFonts w:ascii="Arial" w:hAnsi="Arial" w:cs="Apple Symbols"/>
          <w:i/>
          <w:iCs/>
          <w:sz w:val="20"/>
          <w:szCs w:val="20"/>
        </w:rPr>
        <w:t xml:space="preserve"> </w:t>
      </w:r>
      <w:proofErr w:type="spellStart"/>
      <w:r w:rsidR="00420B12" w:rsidRPr="007C74C3">
        <w:rPr>
          <w:rFonts w:ascii="Arial" w:hAnsi="Arial" w:cs="Apple Symbols"/>
          <w:i/>
          <w:iCs/>
          <w:sz w:val="20"/>
          <w:szCs w:val="20"/>
        </w:rPr>
        <w:t>nidulans</w:t>
      </w:r>
      <w:proofErr w:type="spellEnd"/>
      <w:r w:rsidR="00420B12" w:rsidRPr="007C74C3">
        <w:rPr>
          <w:rFonts w:ascii="Arial" w:hAnsi="Arial" w:cs="Apple Symbols"/>
          <w:iCs/>
          <w:sz w:val="20"/>
          <w:szCs w:val="20"/>
        </w:rPr>
        <w:t xml:space="preserve"> is sonB</w:t>
      </w:r>
      <w:r w:rsidR="00420B12" w:rsidRPr="007C74C3">
        <w:rPr>
          <w:rFonts w:ascii="Arial" w:hAnsi="Arial" w:cs="Apple Symbols"/>
          <w:iCs/>
          <w:sz w:val="20"/>
          <w:szCs w:val="20"/>
          <w:vertAlign w:val="superscript"/>
        </w:rPr>
        <w:t>nup98</w:t>
      </w:r>
      <w:r w:rsidR="00303799" w:rsidRPr="007C74C3">
        <w:rPr>
          <w:rFonts w:ascii="Arial" w:hAnsi="Arial" w:cs="Apple Symbols"/>
          <w:iCs/>
          <w:sz w:val="20"/>
          <w:szCs w:val="20"/>
        </w:rPr>
        <w:t>. A</w:t>
      </w:r>
      <w:r w:rsidRPr="007C74C3">
        <w:rPr>
          <w:rFonts w:ascii="Arial" w:hAnsi="Arial" w:cs="Apple Symbols"/>
          <w:iCs/>
          <w:sz w:val="20"/>
          <w:szCs w:val="20"/>
        </w:rPr>
        <w:t xml:space="preserve"> mutant</w:t>
      </w:r>
      <w:r w:rsidR="00A11875" w:rsidRPr="007C74C3">
        <w:rPr>
          <w:rFonts w:ascii="Arial" w:hAnsi="Arial" w:cs="Apple Symbols"/>
          <w:iCs/>
          <w:sz w:val="20"/>
          <w:szCs w:val="20"/>
        </w:rPr>
        <w:t xml:space="preserve"> presenting a single amino acid change</w:t>
      </w:r>
      <w:r w:rsidR="006D2A5F" w:rsidRPr="007C74C3">
        <w:rPr>
          <w:rFonts w:ascii="Arial" w:hAnsi="Arial" w:cs="Apple Symbols"/>
          <w:iCs/>
          <w:sz w:val="20"/>
          <w:szCs w:val="20"/>
        </w:rPr>
        <w:t xml:space="preserve"> in this </w:t>
      </w:r>
      <w:r w:rsidR="008E1F9F" w:rsidRPr="007C74C3">
        <w:rPr>
          <w:rFonts w:ascii="Arial" w:hAnsi="Arial" w:cs="Apple Symbols"/>
          <w:iCs/>
          <w:sz w:val="20"/>
          <w:szCs w:val="20"/>
        </w:rPr>
        <w:t>protein</w:t>
      </w:r>
      <w:r w:rsidR="00A11875" w:rsidRPr="007C74C3">
        <w:rPr>
          <w:rFonts w:ascii="Arial" w:hAnsi="Arial" w:cs="Apple Symbols"/>
          <w:iCs/>
          <w:sz w:val="20"/>
          <w:szCs w:val="20"/>
        </w:rPr>
        <w:t xml:space="preserve"> also shows increased sensitivity to DNA damage. Nup98 is the human homologue of Nup145 and sonB</w:t>
      </w:r>
      <w:r w:rsidR="00A11875" w:rsidRPr="007C74C3">
        <w:rPr>
          <w:rFonts w:ascii="Arial" w:hAnsi="Arial" w:cs="Apple Symbols"/>
          <w:iCs/>
          <w:sz w:val="20"/>
          <w:szCs w:val="20"/>
          <w:vertAlign w:val="superscript"/>
        </w:rPr>
        <w:t>nup98</w:t>
      </w:r>
      <w:r w:rsidR="00A11875" w:rsidRPr="007C74C3">
        <w:rPr>
          <w:rFonts w:ascii="Arial" w:hAnsi="Arial" w:cs="Apple Symbols"/>
          <w:iCs/>
          <w:sz w:val="20"/>
          <w:szCs w:val="20"/>
        </w:rPr>
        <w:t xml:space="preserve">. In </w:t>
      </w:r>
      <w:r w:rsidRPr="007C74C3">
        <w:rPr>
          <w:rFonts w:ascii="Arial" w:hAnsi="Arial" w:cs="Apple Symbols"/>
          <w:iCs/>
          <w:sz w:val="20"/>
          <w:szCs w:val="20"/>
        </w:rPr>
        <w:t>my recent results identifying Nup98 protein interactions</w:t>
      </w:r>
      <w:r w:rsidR="00A11875" w:rsidRPr="007C74C3">
        <w:rPr>
          <w:rFonts w:ascii="Arial" w:hAnsi="Arial" w:cs="Apple Symbols"/>
          <w:iCs/>
          <w:sz w:val="20"/>
          <w:szCs w:val="20"/>
        </w:rPr>
        <w:t xml:space="preserve"> in human cells, I have detected an interaction between DNA dependent pr</w:t>
      </w:r>
      <w:r w:rsidRPr="007C74C3">
        <w:rPr>
          <w:rFonts w:ascii="Arial" w:hAnsi="Arial" w:cs="Apple Symbols"/>
          <w:iCs/>
          <w:sz w:val="20"/>
          <w:szCs w:val="20"/>
        </w:rPr>
        <w:t>otein kinase (DNA-PK) and Nup98.</w:t>
      </w:r>
      <w:r w:rsidR="00A11875" w:rsidRPr="007C74C3">
        <w:rPr>
          <w:rFonts w:ascii="Arial" w:hAnsi="Arial" w:cs="Apple Symbols"/>
          <w:iCs/>
          <w:sz w:val="20"/>
          <w:szCs w:val="20"/>
        </w:rPr>
        <w:t xml:space="preserve"> DNA-PK is a component of the </w:t>
      </w:r>
      <w:r w:rsidRPr="007C74C3">
        <w:rPr>
          <w:rFonts w:ascii="Arial" w:hAnsi="Arial" w:cs="Apple Symbols"/>
          <w:iCs/>
          <w:sz w:val="20"/>
          <w:szCs w:val="20"/>
        </w:rPr>
        <w:t>NHEJ DNA repair pathway in</w:t>
      </w:r>
      <w:r w:rsidR="00A11875" w:rsidRPr="007C74C3">
        <w:rPr>
          <w:rFonts w:ascii="Arial" w:hAnsi="Arial" w:cs="Apple Symbols"/>
          <w:iCs/>
          <w:sz w:val="20"/>
          <w:szCs w:val="20"/>
        </w:rPr>
        <w:t xml:space="preserve"> humans</w:t>
      </w:r>
      <w:r w:rsidRPr="007C74C3">
        <w:rPr>
          <w:rFonts w:ascii="Arial" w:hAnsi="Arial" w:cs="Apple Symbols"/>
          <w:iCs/>
          <w:sz w:val="20"/>
          <w:szCs w:val="20"/>
        </w:rPr>
        <w:t>, the same DNA repa</w:t>
      </w:r>
      <w:r w:rsidR="006D2A5F" w:rsidRPr="007C74C3">
        <w:rPr>
          <w:rFonts w:ascii="Arial" w:hAnsi="Arial" w:cs="Apple Symbols"/>
          <w:iCs/>
          <w:sz w:val="20"/>
          <w:szCs w:val="20"/>
        </w:rPr>
        <w:t>ir mechanism affected by the Nup84 complex</w:t>
      </w:r>
      <w:r w:rsidRPr="007C74C3">
        <w:rPr>
          <w:rFonts w:ascii="Arial" w:hAnsi="Arial" w:cs="Apple Symbols"/>
          <w:iCs/>
          <w:sz w:val="20"/>
          <w:szCs w:val="20"/>
        </w:rPr>
        <w:t xml:space="preserve"> in yeast</w:t>
      </w:r>
      <w:r w:rsidR="00A11875" w:rsidRPr="007C74C3">
        <w:rPr>
          <w:rFonts w:ascii="Arial" w:hAnsi="Arial" w:cs="Apple Symbols"/>
          <w:iCs/>
          <w:sz w:val="20"/>
          <w:szCs w:val="20"/>
        </w:rPr>
        <w:t>. In this proj</w:t>
      </w:r>
      <w:r w:rsidRPr="007C74C3">
        <w:rPr>
          <w:rFonts w:ascii="Arial" w:hAnsi="Arial" w:cs="Apple Symbols"/>
          <w:iCs/>
          <w:sz w:val="20"/>
          <w:szCs w:val="20"/>
        </w:rPr>
        <w:t>ect I would like to determine</w:t>
      </w:r>
      <w:r w:rsidR="00A11875" w:rsidRPr="007C74C3">
        <w:rPr>
          <w:rFonts w:ascii="Arial" w:hAnsi="Arial" w:cs="Apple Symbols"/>
          <w:iCs/>
          <w:sz w:val="20"/>
          <w:szCs w:val="20"/>
        </w:rPr>
        <w:t xml:space="preserve"> the </w:t>
      </w:r>
      <w:r w:rsidRPr="007C74C3">
        <w:rPr>
          <w:rFonts w:ascii="Arial" w:hAnsi="Arial" w:cs="Apple Symbols"/>
          <w:iCs/>
          <w:sz w:val="20"/>
          <w:szCs w:val="20"/>
        </w:rPr>
        <w:t>molecular pathways connecti</w:t>
      </w:r>
      <w:r w:rsidR="00A11875" w:rsidRPr="007C74C3">
        <w:rPr>
          <w:rFonts w:ascii="Arial" w:hAnsi="Arial" w:cs="Apple Symbols"/>
          <w:iCs/>
          <w:sz w:val="20"/>
          <w:szCs w:val="20"/>
        </w:rPr>
        <w:t>n</w:t>
      </w:r>
      <w:r w:rsidRPr="007C74C3">
        <w:rPr>
          <w:rFonts w:ascii="Arial" w:hAnsi="Arial" w:cs="Apple Symbols"/>
          <w:iCs/>
          <w:sz w:val="20"/>
          <w:szCs w:val="20"/>
        </w:rPr>
        <w:t>g</w:t>
      </w:r>
      <w:r w:rsidR="00A11875" w:rsidRPr="007C74C3">
        <w:rPr>
          <w:rFonts w:ascii="Arial" w:hAnsi="Arial" w:cs="Apple Symbols"/>
          <w:iCs/>
          <w:sz w:val="20"/>
          <w:szCs w:val="20"/>
        </w:rPr>
        <w:t xml:space="preserve"> </w:t>
      </w:r>
      <w:r w:rsidRPr="007C74C3">
        <w:rPr>
          <w:rFonts w:ascii="Arial" w:hAnsi="Arial" w:cs="Apple Symbols"/>
          <w:iCs/>
          <w:sz w:val="20"/>
          <w:szCs w:val="20"/>
        </w:rPr>
        <w:t>Nup98</w:t>
      </w:r>
      <w:r w:rsidR="00A11875" w:rsidRPr="007C74C3">
        <w:rPr>
          <w:rFonts w:ascii="Arial" w:hAnsi="Arial" w:cs="Apple Symbols"/>
          <w:iCs/>
          <w:sz w:val="20"/>
          <w:szCs w:val="20"/>
        </w:rPr>
        <w:t xml:space="preserve"> and </w:t>
      </w:r>
      <w:r w:rsidRPr="007C74C3">
        <w:rPr>
          <w:rFonts w:ascii="Arial" w:hAnsi="Arial" w:cs="Apple Symbols"/>
          <w:iCs/>
          <w:sz w:val="20"/>
          <w:szCs w:val="20"/>
        </w:rPr>
        <w:t xml:space="preserve">NHEJ </w:t>
      </w:r>
      <w:r w:rsidR="00A11875" w:rsidRPr="007C74C3">
        <w:rPr>
          <w:rFonts w:ascii="Arial" w:hAnsi="Arial" w:cs="Apple Symbols"/>
          <w:iCs/>
          <w:sz w:val="20"/>
          <w:szCs w:val="20"/>
        </w:rPr>
        <w:t>DNA repair in humans.</w:t>
      </w:r>
    </w:p>
    <w:p w14:paraId="40E17E9D" w14:textId="77777777" w:rsidR="007B10F1" w:rsidRDefault="007B10F1" w:rsidP="007C74C3">
      <w:pPr>
        <w:spacing w:line="360" w:lineRule="auto"/>
        <w:jc w:val="both"/>
        <w:rPr>
          <w:rFonts w:ascii="Arial" w:hAnsi="Arial" w:cs="Apple Symbols"/>
          <w:iCs/>
          <w:sz w:val="20"/>
          <w:szCs w:val="20"/>
        </w:rPr>
      </w:pPr>
    </w:p>
    <w:p w14:paraId="29779D33" w14:textId="77777777" w:rsidR="007C74C3" w:rsidRPr="007C74C3" w:rsidRDefault="007C74C3" w:rsidP="007C74C3">
      <w:pPr>
        <w:spacing w:line="360" w:lineRule="auto"/>
        <w:jc w:val="both"/>
        <w:rPr>
          <w:rFonts w:ascii="Arial" w:hAnsi="Arial" w:cs="Apple Symbols"/>
          <w:iCs/>
          <w:sz w:val="20"/>
          <w:szCs w:val="20"/>
        </w:rPr>
      </w:pPr>
    </w:p>
    <w:p w14:paraId="0254FB80" w14:textId="5C178C21" w:rsidR="008E7241" w:rsidRPr="007C74C3" w:rsidRDefault="008E7241" w:rsidP="007C74C3">
      <w:pPr>
        <w:spacing w:line="360" w:lineRule="auto"/>
        <w:jc w:val="both"/>
        <w:rPr>
          <w:rFonts w:ascii="Arial" w:hAnsi="Arial" w:cs="Apple Symbols"/>
          <w:iCs/>
          <w:sz w:val="20"/>
          <w:szCs w:val="20"/>
        </w:rPr>
      </w:pPr>
      <w:r w:rsidRPr="007C74C3">
        <w:rPr>
          <w:rFonts w:ascii="Arial" w:hAnsi="Arial" w:cs="Apple Symbols"/>
          <w:iCs/>
          <w:sz w:val="20"/>
          <w:szCs w:val="20"/>
        </w:rPr>
        <w:t>Exam: 20 December 2011</w:t>
      </w:r>
      <w:r w:rsidR="00A11875" w:rsidRPr="007C74C3">
        <w:rPr>
          <w:rFonts w:ascii="Arial" w:hAnsi="Arial" w:cs="Apple Symbols"/>
          <w:iCs/>
          <w:sz w:val="20"/>
          <w:szCs w:val="20"/>
        </w:rPr>
        <w:t xml:space="preserve"> </w:t>
      </w:r>
      <w:r w:rsidRPr="007C74C3">
        <w:rPr>
          <w:rFonts w:ascii="Arial" w:hAnsi="Arial" w:cs="Apple Symbols"/>
          <w:iCs/>
          <w:sz w:val="20"/>
          <w:szCs w:val="20"/>
        </w:rPr>
        <w:t>– 2:30 p.m.</w:t>
      </w:r>
      <w:r w:rsidR="007C74C3">
        <w:rPr>
          <w:rFonts w:ascii="Arial" w:hAnsi="Arial" w:cs="Apple Symbols"/>
          <w:iCs/>
          <w:sz w:val="20"/>
          <w:szCs w:val="20"/>
        </w:rPr>
        <w:t xml:space="preserve"> </w:t>
      </w:r>
      <w:r w:rsidRPr="007C74C3">
        <w:rPr>
          <w:rFonts w:ascii="Arial" w:hAnsi="Arial" w:cs="Apple Symbols"/>
          <w:iCs/>
          <w:sz w:val="20"/>
          <w:szCs w:val="20"/>
        </w:rPr>
        <w:t>TELUS Centre 145</w:t>
      </w:r>
    </w:p>
    <w:p w14:paraId="1A7F8D31" w14:textId="77777777" w:rsidR="008E7241" w:rsidRPr="007C74C3" w:rsidRDefault="008E7241" w:rsidP="007C74C3">
      <w:pPr>
        <w:spacing w:line="360" w:lineRule="auto"/>
        <w:jc w:val="both"/>
        <w:rPr>
          <w:rFonts w:ascii="Arial" w:hAnsi="Arial" w:cs="Apple Symbols"/>
          <w:iCs/>
          <w:sz w:val="20"/>
          <w:szCs w:val="20"/>
        </w:rPr>
      </w:pPr>
    </w:p>
    <w:p w14:paraId="049637CD" w14:textId="064CC0B8" w:rsidR="008E7241" w:rsidRPr="007C74C3" w:rsidRDefault="008E7241" w:rsidP="007C74C3">
      <w:pPr>
        <w:spacing w:line="360" w:lineRule="auto"/>
        <w:jc w:val="both"/>
        <w:rPr>
          <w:rFonts w:ascii="Arial" w:hAnsi="Arial" w:cs="Apple Symbols"/>
          <w:iCs/>
          <w:sz w:val="20"/>
          <w:szCs w:val="20"/>
        </w:rPr>
      </w:pPr>
      <w:r w:rsidRPr="007C74C3">
        <w:rPr>
          <w:rFonts w:ascii="Arial" w:hAnsi="Arial" w:cs="Apple Symbols"/>
          <w:iCs/>
          <w:sz w:val="20"/>
          <w:szCs w:val="20"/>
        </w:rPr>
        <w:t>Examining Committee: Dr. Rick Wozniak</w:t>
      </w:r>
      <w:r w:rsidR="007C74C3">
        <w:rPr>
          <w:rFonts w:ascii="Arial" w:hAnsi="Arial" w:cs="Apple Symbols"/>
          <w:iCs/>
          <w:sz w:val="20"/>
          <w:szCs w:val="20"/>
        </w:rPr>
        <w:t xml:space="preserve">, </w:t>
      </w:r>
      <w:r w:rsidRPr="007C74C3">
        <w:rPr>
          <w:rFonts w:ascii="Arial" w:hAnsi="Arial" w:cs="Apple Symbols"/>
          <w:iCs/>
          <w:sz w:val="20"/>
          <w:szCs w:val="20"/>
        </w:rPr>
        <w:t xml:space="preserve">Dr. Paul </w:t>
      </w:r>
      <w:proofErr w:type="spellStart"/>
      <w:r w:rsidRPr="007C74C3">
        <w:rPr>
          <w:rFonts w:ascii="Arial" w:hAnsi="Arial" w:cs="Apple Symbols"/>
          <w:iCs/>
          <w:sz w:val="20"/>
          <w:szCs w:val="20"/>
        </w:rPr>
        <w:t>Melançon</w:t>
      </w:r>
      <w:proofErr w:type="spellEnd"/>
      <w:r w:rsidR="007C74C3">
        <w:rPr>
          <w:rFonts w:ascii="Arial" w:hAnsi="Arial" w:cs="Apple Symbols"/>
          <w:iCs/>
          <w:sz w:val="20"/>
          <w:szCs w:val="20"/>
        </w:rPr>
        <w:t xml:space="preserve">, </w:t>
      </w:r>
      <w:r w:rsidRPr="007C74C3">
        <w:rPr>
          <w:rFonts w:ascii="Arial" w:hAnsi="Arial" w:cs="Apple Symbols"/>
          <w:iCs/>
          <w:sz w:val="20"/>
          <w:szCs w:val="20"/>
        </w:rPr>
        <w:t>Dr. Mark Glover</w:t>
      </w:r>
      <w:r w:rsidR="007C74C3">
        <w:rPr>
          <w:rFonts w:ascii="Arial" w:hAnsi="Arial" w:cs="Apple Symbols"/>
          <w:iCs/>
          <w:sz w:val="20"/>
          <w:szCs w:val="20"/>
        </w:rPr>
        <w:t xml:space="preserve">, </w:t>
      </w:r>
      <w:r w:rsidRPr="007C74C3">
        <w:rPr>
          <w:rFonts w:ascii="Arial" w:hAnsi="Arial" w:cs="Apple Symbols"/>
          <w:iCs/>
          <w:sz w:val="20"/>
          <w:szCs w:val="20"/>
        </w:rPr>
        <w:t xml:space="preserve">Dr. Tom </w:t>
      </w:r>
      <w:proofErr w:type="spellStart"/>
      <w:r w:rsidRPr="007C74C3">
        <w:rPr>
          <w:rFonts w:ascii="Arial" w:hAnsi="Arial" w:cs="Apple Symbols"/>
          <w:iCs/>
          <w:sz w:val="20"/>
          <w:szCs w:val="20"/>
        </w:rPr>
        <w:t>Hobman</w:t>
      </w:r>
      <w:proofErr w:type="spellEnd"/>
      <w:r w:rsidR="007C74C3">
        <w:rPr>
          <w:rFonts w:ascii="Arial" w:hAnsi="Arial" w:cs="Apple Symbols"/>
          <w:iCs/>
          <w:sz w:val="20"/>
          <w:szCs w:val="20"/>
        </w:rPr>
        <w:t xml:space="preserve">, </w:t>
      </w:r>
      <w:r w:rsidR="008E1F9F" w:rsidRPr="007C74C3">
        <w:rPr>
          <w:rFonts w:ascii="Arial" w:hAnsi="Arial" w:cs="Apple Symbols"/>
          <w:iCs/>
          <w:sz w:val="20"/>
          <w:szCs w:val="20"/>
        </w:rPr>
        <w:t xml:space="preserve">and </w:t>
      </w:r>
      <w:r w:rsidR="008E1F9F">
        <w:rPr>
          <w:rFonts w:ascii="Arial" w:hAnsi="Arial" w:cs="Apple Symbols"/>
          <w:iCs/>
          <w:sz w:val="20"/>
          <w:szCs w:val="20"/>
        </w:rPr>
        <w:t xml:space="preserve">              </w:t>
      </w:r>
      <w:bookmarkStart w:id="0" w:name="_GoBack"/>
      <w:bookmarkEnd w:id="0"/>
      <w:r w:rsidR="008E1F9F" w:rsidRPr="007C74C3">
        <w:rPr>
          <w:rFonts w:ascii="Arial" w:hAnsi="Arial" w:cs="Apple Symbols"/>
          <w:iCs/>
          <w:sz w:val="20"/>
          <w:szCs w:val="20"/>
        </w:rPr>
        <w:t>Dr</w:t>
      </w:r>
      <w:r w:rsidRPr="007C74C3">
        <w:rPr>
          <w:rFonts w:ascii="Arial" w:hAnsi="Arial" w:cs="Apple Symbols"/>
          <w:iCs/>
          <w:sz w:val="20"/>
          <w:szCs w:val="20"/>
        </w:rPr>
        <w:t xml:space="preserve">. Andrew MacMillan </w:t>
      </w:r>
    </w:p>
    <w:sectPr w:rsidR="008E7241" w:rsidRPr="007C74C3" w:rsidSect="006D771A">
      <w:footerReference w:type="default" r:id="rId8"/>
      <w:pgSz w:w="12240" w:h="15840"/>
      <w:pgMar w:top="1134" w:right="1134" w:bottom="1134" w:left="1134" w:header="709" w:footer="794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F5C59" w14:textId="77777777" w:rsidR="006D2A5F" w:rsidRDefault="006D2A5F" w:rsidP="00C9611A">
      <w:r>
        <w:separator/>
      </w:r>
    </w:p>
  </w:endnote>
  <w:endnote w:type="continuationSeparator" w:id="0">
    <w:p w14:paraId="7C8FB229" w14:textId="77777777" w:rsidR="006D2A5F" w:rsidRDefault="006D2A5F" w:rsidP="00C9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EA24E" w14:textId="6988353F" w:rsidR="006D2A5F" w:rsidRPr="007C74C3" w:rsidRDefault="007C74C3" w:rsidP="00C9611A">
    <w:pPr>
      <w:pStyle w:val="Footer"/>
      <w:jc w:val="right"/>
      <w:rPr>
        <w:rFonts w:ascii="Arial" w:hAnsi="Arial" w:cs="Apple Symbols"/>
        <w:sz w:val="20"/>
        <w:szCs w:val="20"/>
      </w:rPr>
    </w:pPr>
    <w:r w:rsidRPr="007C74C3">
      <w:rPr>
        <w:rFonts w:ascii="Arial" w:hAnsi="Arial" w:cs="Apple Symbols"/>
        <w:sz w:val="20"/>
        <w:szCs w:val="20"/>
      </w:rPr>
      <w:t>8</w:t>
    </w:r>
    <w:r w:rsidR="006D2A5F" w:rsidRPr="007C74C3">
      <w:rPr>
        <w:rFonts w:ascii="Arial" w:hAnsi="Arial" w:cs="Apple Symbols"/>
        <w:sz w:val="20"/>
        <w:szCs w:val="20"/>
      </w:rPr>
      <w:t xml:space="preserve"> November 2011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9E6181" w14:textId="77777777" w:rsidR="006D2A5F" w:rsidRDefault="006D2A5F" w:rsidP="00C9611A">
      <w:r>
        <w:separator/>
      </w:r>
    </w:p>
  </w:footnote>
  <w:footnote w:type="continuationSeparator" w:id="0">
    <w:p w14:paraId="6B863D50" w14:textId="77777777" w:rsidR="006D2A5F" w:rsidRDefault="006D2A5F" w:rsidP="00C96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466"/>
    <w:multiLevelType w:val="multilevel"/>
    <w:tmpl w:val="7DF0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5A51BD"/>
    <w:multiLevelType w:val="multilevel"/>
    <w:tmpl w:val="29FC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3A28A6"/>
    <w:multiLevelType w:val="hybridMultilevel"/>
    <w:tmpl w:val="252EE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51EA3"/>
    <w:multiLevelType w:val="hybridMultilevel"/>
    <w:tmpl w:val="EFB45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1A"/>
    <w:rsid w:val="000143DA"/>
    <w:rsid w:val="002622C0"/>
    <w:rsid w:val="002B5A2F"/>
    <w:rsid w:val="00303799"/>
    <w:rsid w:val="003533C5"/>
    <w:rsid w:val="00420B12"/>
    <w:rsid w:val="00473A3F"/>
    <w:rsid w:val="00481B04"/>
    <w:rsid w:val="004B2448"/>
    <w:rsid w:val="004B7128"/>
    <w:rsid w:val="004C4CEA"/>
    <w:rsid w:val="00504632"/>
    <w:rsid w:val="00510D0A"/>
    <w:rsid w:val="00575804"/>
    <w:rsid w:val="005D4B58"/>
    <w:rsid w:val="00611695"/>
    <w:rsid w:val="006218D7"/>
    <w:rsid w:val="00680D2C"/>
    <w:rsid w:val="006A1542"/>
    <w:rsid w:val="006B6E43"/>
    <w:rsid w:val="006D2A5F"/>
    <w:rsid w:val="006D771A"/>
    <w:rsid w:val="0073064C"/>
    <w:rsid w:val="007B10F1"/>
    <w:rsid w:val="007C74C3"/>
    <w:rsid w:val="007D5A74"/>
    <w:rsid w:val="007E7999"/>
    <w:rsid w:val="00833B90"/>
    <w:rsid w:val="008E029C"/>
    <w:rsid w:val="008E1F9F"/>
    <w:rsid w:val="008E7241"/>
    <w:rsid w:val="00993BA2"/>
    <w:rsid w:val="0099669D"/>
    <w:rsid w:val="00A11875"/>
    <w:rsid w:val="00B102E9"/>
    <w:rsid w:val="00B22D82"/>
    <w:rsid w:val="00B46793"/>
    <w:rsid w:val="00C35AB1"/>
    <w:rsid w:val="00C4651C"/>
    <w:rsid w:val="00C70874"/>
    <w:rsid w:val="00C9611A"/>
    <w:rsid w:val="00CB795E"/>
    <w:rsid w:val="00D1253F"/>
    <w:rsid w:val="00D73F4B"/>
    <w:rsid w:val="00E10D2D"/>
    <w:rsid w:val="00E873F7"/>
    <w:rsid w:val="00E90969"/>
    <w:rsid w:val="00F35F12"/>
    <w:rsid w:val="00F416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EC9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11A"/>
  </w:style>
  <w:style w:type="paragraph" w:styleId="Heading1">
    <w:name w:val="heading 1"/>
    <w:basedOn w:val="Normal"/>
    <w:next w:val="Normal"/>
    <w:link w:val="Heading1Char"/>
    <w:uiPriority w:val="9"/>
    <w:qFormat/>
    <w:rsid w:val="00C96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1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11A"/>
  </w:style>
  <w:style w:type="paragraph" w:styleId="Footer">
    <w:name w:val="footer"/>
    <w:basedOn w:val="Normal"/>
    <w:link w:val="FooterChar"/>
    <w:uiPriority w:val="99"/>
    <w:unhideWhenUsed/>
    <w:rsid w:val="00C961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11A"/>
  </w:style>
  <w:style w:type="character" w:customStyle="1" w:styleId="Heading1Char">
    <w:name w:val="Heading 1 Char"/>
    <w:basedOn w:val="DefaultParagraphFont"/>
    <w:link w:val="Heading1"/>
    <w:uiPriority w:val="9"/>
    <w:rsid w:val="00C961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33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B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B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11A"/>
  </w:style>
  <w:style w:type="paragraph" w:styleId="Heading1">
    <w:name w:val="heading 1"/>
    <w:basedOn w:val="Normal"/>
    <w:next w:val="Normal"/>
    <w:link w:val="Heading1Char"/>
    <w:uiPriority w:val="9"/>
    <w:qFormat/>
    <w:rsid w:val="00C96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1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11A"/>
  </w:style>
  <w:style w:type="paragraph" w:styleId="Footer">
    <w:name w:val="footer"/>
    <w:basedOn w:val="Normal"/>
    <w:link w:val="FooterChar"/>
    <w:uiPriority w:val="99"/>
    <w:unhideWhenUsed/>
    <w:rsid w:val="00C961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11A"/>
  </w:style>
  <w:style w:type="character" w:customStyle="1" w:styleId="Heading1Char">
    <w:name w:val="Heading 1 Char"/>
    <w:basedOn w:val="DefaultParagraphFont"/>
    <w:link w:val="Heading1"/>
    <w:uiPriority w:val="9"/>
    <w:rsid w:val="00C961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33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B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B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384</Words>
  <Characters>2192</Characters>
  <Application>Microsoft Macintosh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Capitanio</dc:creator>
  <cp:keywords/>
  <dc:description/>
  <cp:lastModifiedBy>Juliana Capitanio</cp:lastModifiedBy>
  <cp:revision>18</cp:revision>
  <cp:lastPrinted>2011-11-08T17:02:00Z</cp:lastPrinted>
  <dcterms:created xsi:type="dcterms:W3CDTF">2011-11-07T22:46:00Z</dcterms:created>
  <dcterms:modified xsi:type="dcterms:W3CDTF">2011-11-08T17:02:00Z</dcterms:modified>
</cp:coreProperties>
</file>