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A6F" w:rsidRDefault="000F1DB1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Министерство образования и науки Алтайского края</w:t>
      </w:r>
    </w:p>
    <w:p w:rsidR="00697A6F" w:rsidRDefault="000F1DB1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КГБПОУ «Алтайская академия гостеприимства»</w:t>
      </w:r>
    </w:p>
    <w:p w:rsidR="00697A6F" w:rsidRDefault="000F1DB1">
      <w:pPr>
        <w:widowControl w:val="0"/>
        <w:shd w:val="clear" w:color="auto" w:fill="FFFFFF"/>
        <w:spacing w:after="0" w:line="240" w:lineRule="auto"/>
        <w:ind w:firstLine="851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____________________________________________________________</w:t>
      </w: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0F1DB1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Заведующий отделением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индустрии красоты 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_______________ Т.Г. Цепенок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                                                                                    (подпись)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«___»__________  2026 г.</w:t>
      </w:r>
    </w:p>
    <w:p w:rsidR="00697A6F" w:rsidRDefault="00697A6F">
      <w:pPr>
        <w:widowControl w:val="0"/>
        <w:shd w:val="clear" w:color="auto" w:fill="FFFFFF"/>
        <w:spacing w:after="0" w:line="240" w:lineRule="auto"/>
        <w:ind w:firstLine="57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97A6F" w:rsidRDefault="000F1DB1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ИНДИВИДУАЛЬНЫЙ ПРОЕКТ</w:t>
      </w:r>
    </w:p>
    <w:p w:rsidR="00697A6F" w:rsidRDefault="00697A6F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 тему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Умный дом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:rsidR="00697A6F" w:rsidRDefault="00697A6F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Дисциплина </w:t>
      </w:r>
      <w:r>
        <w:rPr>
          <w:rFonts w:ascii="Times New Roman" w:eastAsia="Times New Roman" w:hAnsi="Times New Roman"/>
          <w:color w:val="000000"/>
          <w:sz w:val="28"/>
          <w:szCs w:val="28"/>
          <w:highlight w:val="yellow"/>
          <w:lang w:eastAsia="ru-RU"/>
        </w:rPr>
        <w:t>Информатика</w:t>
      </w:r>
    </w:p>
    <w:p w:rsidR="00697A6F" w:rsidRDefault="00697A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97A6F" w:rsidRDefault="000F1DB1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Выполнил обучающийся ________ «___»___________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2026 г. 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В.А 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Кузеванова</w:t>
      </w:r>
    </w:p>
    <w:p w:rsidR="00697A6F" w:rsidRDefault="000F1DB1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</w:p>
    <w:p w:rsidR="00697A6F" w:rsidRDefault="00697A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Профессия: 29.01.34 Оператор оборудования швейного производства (по видам)</w:t>
      </w:r>
    </w:p>
    <w:p w:rsidR="00697A6F" w:rsidRDefault="00697A6F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Ош-2513</w:t>
      </w:r>
    </w:p>
    <w:p w:rsidR="00697A6F" w:rsidRDefault="00697A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Консультант  проекта _______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softHyphen/>
        <w:t xml:space="preserve">___ «___»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 2026 г. 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В.Ю Боронкин</w:t>
      </w: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</w:p>
    <w:p w:rsidR="00697A6F" w:rsidRDefault="00697A6F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Руководитель  проекта __________ «___»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____________2026 г. </w:t>
      </w:r>
      <w:r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А.Р. Гунькова</w:t>
      </w: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</w:p>
    <w:p w:rsidR="00697A6F" w:rsidRDefault="00697A6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защищена: «____» ____________ 2026 г.             ___________________</w:t>
      </w:r>
    </w:p>
    <w:p w:rsidR="00697A6F" w:rsidRDefault="000F1DB1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  <w:t xml:space="preserve"> (Оценка)</w:t>
      </w: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697A6F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697A6F" w:rsidRDefault="000F1DB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Барнаул 2026</w:t>
      </w:r>
      <w:r>
        <w:br w:type="page"/>
      </w:r>
    </w:p>
    <w:p w:rsidR="00697A6F" w:rsidRDefault="000F1DB1">
      <w:pPr>
        <w:widowControl w:val="0"/>
        <w:shd w:val="clear" w:color="auto" w:fill="FFFFFF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:rsidR="00697A6F" w:rsidRDefault="00697A6F">
      <w:pPr>
        <w:widowControl w:val="0"/>
        <w:shd w:val="clear" w:color="auto" w:fill="FFFFFF"/>
        <w:spacing w:after="0" w:line="240" w:lineRule="auto"/>
        <w:jc w:val="center"/>
      </w:pP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390"/>
        <w:gridCol w:w="965"/>
      </w:tblGrid>
      <w:tr w:rsidR="00697A6F">
        <w:tc>
          <w:tcPr>
            <w:tcW w:w="8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Теоретические основы системного управления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1.1 Понятие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1.2 История возникновения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Pr="00586AD4" w:rsidRDefault="00586AD4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1.3 Возможности </w:t>
            </w:r>
            <w:r>
              <w:rPr>
                <w:sz w:val="28"/>
                <w:szCs w:val="28"/>
                <w:lang w:val="en-US"/>
              </w:rPr>
              <w:t>“</w:t>
            </w:r>
            <w:r>
              <w:rPr>
                <w:sz w:val="28"/>
                <w:szCs w:val="28"/>
              </w:rPr>
              <w:t>Умный дом</w:t>
            </w:r>
            <w:r>
              <w:rPr>
                <w:sz w:val="28"/>
                <w:szCs w:val="28"/>
                <w:lang w:val="en-US"/>
              </w:rPr>
              <w:t>”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5066F2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1.4</w:t>
            </w:r>
            <w:r w:rsidR="000F1DB1">
              <w:rPr>
                <w:sz w:val="28"/>
                <w:szCs w:val="28"/>
              </w:rPr>
              <w:t xml:space="preserve"> Проблематика использования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Практические основы системного управления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C1098A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2.1 Анализ стоимости услуг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 Проведение опроса среди учащихся «Алтайская Академия Гостеприимства» о заинтересованности в системе «Умный дом»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  <w:tr w:rsidR="00697A6F">
        <w:tc>
          <w:tcPr>
            <w:tcW w:w="8389" w:type="dxa"/>
            <w:tcBorders>
              <w:left w:val="single" w:sz="2" w:space="0" w:color="000000"/>
              <w:bottom w:val="single" w:sz="2" w:space="0" w:color="000000"/>
            </w:tcBorders>
          </w:tcPr>
          <w:p w:rsidR="00697A6F" w:rsidRDefault="000F1DB1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97A6F" w:rsidRDefault="00697A6F">
            <w:pPr>
              <w:pStyle w:val="af"/>
            </w:pPr>
          </w:p>
        </w:tc>
      </w:tr>
    </w:tbl>
    <w:p w:rsidR="00697A6F" w:rsidRDefault="000F1DB1">
      <w:pPr>
        <w:widowControl w:val="0"/>
        <w:shd w:val="clear" w:color="auto" w:fill="FFFFFF"/>
        <w:spacing w:after="0" w:line="240" w:lineRule="auto"/>
        <w:jc w:val="center"/>
      </w:pPr>
      <w:r>
        <w:br w:type="page"/>
      </w:r>
    </w:p>
    <w:p w:rsidR="00697A6F" w:rsidRDefault="000F1DB1">
      <w:pPr>
        <w:widowControl w:val="0"/>
        <w:shd w:val="clear" w:color="auto" w:fill="FFFFFF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ВВЕДЕНИЕ</w:t>
      </w:r>
    </w:p>
    <w:p w:rsidR="00697A6F" w:rsidRDefault="00697A6F">
      <w:pPr>
        <w:widowControl w:val="0"/>
        <w:shd w:val="clear" w:color="auto" w:fill="FFFFFF"/>
        <w:spacing w:after="0" w:line="240" w:lineRule="auto"/>
        <w:jc w:val="center"/>
      </w:pP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</w:pPr>
      <w:r>
        <w:t xml:space="preserve">  </w:t>
      </w:r>
      <w:r>
        <w:rPr>
          <w:sz w:val="28"/>
          <w:szCs w:val="28"/>
        </w:rPr>
        <w:t xml:space="preserve">Актуальность исследования  заключается в </w:t>
      </w:r>
      <w:r>
        <w:rPr>
          <w:sz w:val="28"/>
          <w:szCs w:val="28"/>
        </w:rPr>
        <w:t xml:space="preserve">стремительном развитии технологий «Умный дом», которые становятся неотъемлемой частью современной жизни. Системы автоматизации позволяют повысить комфорт проживания, обеспечить безопасность жилья, сэкономить ресурсы (электроэнергию, воду) и оптимизировать </w:t>
      </w:r>
      <w:r>
        <w:rPr>
          <w:sz w:val="28"/>
          <w:szCs w:val="28"/>
        </w:rPr>
        <w:t>бытовые процессы. В условиях цифровизации общества важно понимать принципы работы «Умный дом», его возможности и ограничения. Рост популярности голосовых помощников (например, «Алиса») и IoT- устройств делает эту тему особенно актуальной для изучения. Кром</w:t>
      </w:r>
      <w:r>
        <w:rPr>
          <w:sz w:val="28"/>
          <w:szCs w:val="28"/>
        </w:rPr>
        <w:t>е того, внедрение таких систем влияет на образ жизни людей, что требует анализа их социального и практического значения. Умный дом- это не просто набор гаджетов, а комплексная система, которая учится понимать привычки пользователя и самостоятельно управлят</w:t>
      </w:r>
      <w:r>
        <w:rPr>
          <w:sz w:val="28"/>
          <w:szCs w:val="28"/>
        </w:rPr>
        <w:t>ь инженерными системами дома.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Для достижения этой цели в работе поставлены следующие задачи: заключается в том, что бы изучить систему умного дома, его работу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 данной цели вытекают следующие задачи: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Познакомить людей с системой умного дома и его рабо</w:t>
      </w:r>
      <w:r>
        <w:rPr>
          <w:sz w:val="28"/>
          <w:szCs w:val="28"/>
        </w:rPr>
        <w:t>той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Рассмотреть возможности  умного дома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Проанализировать плюсы и минусы умного дома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Разработать и провести исследование, сделать выводы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Разработать конечный результат 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Объект исследования — Умный дом, как явление в жизни человека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 </w:t>
      </w:r>
      <w:r>
        <w:rPr>
          <w:sz w:val="28"/>
          <w:szCs w:val="28"/>
        </w:rPr>
        <w:t>исследования -  Умный дом с «Алисой»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Гипотеза исследования: Я предполагаю, что большинство опрошенных участников проголосуют за использование в повседневной жизни умных колонок и бытовой техники</w:t>
      </w:r>
    </w:p>
    <w:p w:rsidR="00697A6F" w:rsidRDefault="000F1DB1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Этот проект позволит получить целостное представление о </w:t>
      </w:r>
      <w:r>
        <w:rPr>
          <w:sz w:val="28"/>
          <w:szCs w:val="28"/>
        </w:rPr>
        <w:t>том, что такое умный дом, как он работает и какую пользу может принести в повседневной жизни.</w:t>
      </w:r>
      <w:r w:rsidR="009624AC" w:rsidRPr="009624AC">
        <w:rPr>
          <w:sz w:val="28"/>
          <w:szCs w:val="28"/>
        </w:rPr>
        <w:t xml:space="preserve">  </w:t>
      </w: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9624AC" w:rsidRDefault="009624AC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697A6F" w:rsidRPr="002409FD" w:rsidRDefault="009624AC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lastRenderedPageBreak/>
        <w:t>1 Теоретические основы системного управления “Умный дом”</w:t>
      </w:r>
    </w:p>
    <w:p w:rsidR="009624AC" w:rsidRPr="002409FD" w:rsidRDefault="009624AC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9624AC" w:rsidRPr="002409FD" w:rsidRDefault="009624AC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409FD">
        <w:rPr>
          <w:rFonts w:ascii="Times New Roman" w:hAnsi="Times New Roman"/>
          <w:sz w:val="28"/>
          <w:szCs w:val="28"/>
        </w:rPr>
        <w:t xml:space="preserve">1.1 Понятие </w:t>
      </w:r>
      <w:r w:rsidRPr="002409FD">
        <w:rPr>
          <w:rFonts w:ascii="Times New Roman" w:hAnsi="Times New Roman"/>
          <w:sz w:val="28"/>
          <w:szCs w:val="28"/>
          <w:lang w:val="en-US"/>
        </w:rPr>
        <w:t>“</w:t>
      </w:r>
      <w:r w:rsidRPr="002409FD">
        <w:rPr>
          <w:rFonts w:ascii="Times New Roman" w:hAnsi="Times New Roman"/>
          <w:sz w:val="28"/>
          <w:szCs w:val="28"/>
        </w:rPr>
        <w:t>Умный дом</w:t>
      </w:r>
      <w:r w:rsidRPr="002409FD">
        <w:rPr>
          <w:rFonts w:ascii="Times New Roman" w:hAnsi="Times New Roman"/>
          <w:sz w:val="28"/>
          <w:szCs w:val="28"/>
          <w:lang w:val="en-US"/>
        </w:rPr>
        <w:t>”</w:t>
      </w:r>
    </w:p>
    <w:p w:rsidR="009624AC" w:rsidRPr="002409FD" w:rsidRDefault="009624AC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</w:t>
      </w:r>
      <w:r w:rsidRPr="002409FD">
        <w:rPr>
          <w:rFonts w:ascii="Times New Roman" w:hAnsi="Times New Roman"/>
          <w:sz w:val="28"/>
          <w:szCs w:val="28"/>
        </w:rPr>
        <w:t>овременный мир невозможно представить без автоматизации. Наше жилище не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исключение. В повседневной жизни в квартире или загородном доме мы производим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сотни и тысячи действий, которые могли бы выполняться без нашего участия. Всё – от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включения света до поддержания климата в квартире можно автоматизировать. Это стало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возможной благодаря системе Умный дом.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Коротко на вопрос, что такое умный дом, можно ответить следующим образом – это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строение, в котором все происходящие процессы максимально автоматизированы 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подогнаны под потребности человека. В понятие умный дом обычно вкладывают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автоматизацию рутинных мероприятий.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Возможности системы «умный дом» поистине многогранны. Например, чтобы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предотвратить вероятность ограбления, когда в доме никого нет, система имитирует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присутствие хозяина путём раздвигания жалюзи, включения/выключения света и т.д. Если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же злоумышленники все же проникают внутрь помещения или происходит другая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экстраординарная ситуация, система молниеносно оповещает об этом хозяина.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 вашему пробуждению система нагреет полы в ванной комнате, включит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музыкальный центр, настроит работу кондиционера на заданную температуру,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отрегулирует оптимальную влажность в помещении и решит множество других бытовых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задач. Все множество выключателей может заменить один пульт или настенный</w:t>
      </w:r>
    </w:p>
    <w:p w:rsidR="00B33465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выключатель с экраном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1.2 История возникновения “Умный дом”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Первый умный дом появился в 70-х годах. Это был базовый набор устройств с минимальной автоматизацией управления. Технологии того времени не позволяли использовать голосовые помощники, модули контроля доступа и </w:t>
      </w:r>
      <w:r w:rsidRPr="002409FD">
        <w:rPr>
          <w:rFonts w:ascii="Times New Roman" w:hAnsi="Times New Roman"/>
          <w:sz w:val="28"/>
          <w:szCs w:val="28"/>
        </w:rPr>
        <w:lastRenderedPageBreak/>
        <w:t>приложения на смартфонах, поэтому инженерам приходилось довольствоваться малым.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Первопроходцем среди компонентов для умных домов стал регулятор уровня освещенности. Он содержал вращающийся диск, изменяющий яркость лампы. Функция помогала настроить освещение с учетом времени суток и погоды за окном.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Создать полноценную систему удалось к 1975 году. Ее разработала шотландская компания Pico Electronics. Также предприятие внедрило стандарт Х10, используемый по сей день. Документ регламентирует использование механизмов автоматизации, принципы управления умными устройствами, их функции и прочие аспекты.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Стандартный Smart House тех лет включал следующие компоненты: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а) </w:t>
      </w:r>
      <w:r w:rsidRPr="002409FD">
        <w:rPr>
          <w:rFonts w:ascii="Times New Roman" w:hAnsi="Times New Roman"/>
          <w:sz w:val="28"/>
          <w:szCs w:val="28"/>
        </w:rPr>
        <w:t>модули автоматического управления гаражными воротами;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б) </w:t>
      </w:r>
      <w:r w:rsidRPr="002409FD">
        <w:rPr>
          <w:rFonts w:ascii="Times New Roman" w:hAnsi="Times New Roman"/>
          <w:sz w:val="28"/>
          <w:szCs w:val="28"/>
        </w:rPr>
        <w:t>терморегуляторы системы отопления;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в) </w:t>
      </w:r>
      <w:r w:rsidRPr="002409FD">
        <w:rPr>
          <w:rFonts w:ascii="Times New Roman" w:hAnsi="Times New Roman"/>
          <w:sz w:val="28"/>
          <w:szCs w:val="28"/>
        </w:rPr>
        <w:t>выключатели с возможностью настройки уровня освещенности;</w:t>
      </w:r>
    </w:p>
    <w:p w:rsidR="00B33465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г) </w:t>
      </w:r>
      <w:r w:rsidRPr="002409FD">
        <w:rPr>
          <w:rFonts w:ascii="Times New Roman" w:hAnsi="Times New Roman"/>
          <w:sz w:val="28"/>
          <w:szCs w:val="28"/>
        </w:rPr>
        <w:t>системы безопасности на базе сигнализаций и полуавтоматических замков.</w:t>
      </w:r>
    </w:p>
    <w:p w:rsidR="00697A6F" w:rsidRPr="002409FD" w:rsidRDefault="00697A6F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B33465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 80-х и 90-х годах технологии продолжили развиваться. Значительный скачок был с началом массового производства чипов. На рынок поступило обилие умного оборудования, схожего с современными аналогами. Именно в этот период на</w:t>
      </w:r>
      <w:r w:rsidR="00C1098A" w:rsidRPr="002409FD">
        <w:rPr>
          <w:rFonts w:ascii="Times New Roman" w:hAnsi="Times New Roman"/>
          <w:sz w:val="28"/>
          <w:szCs w:val="28"/>
        </w:rPr>
        <w:t>чинается использование датчиков.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33465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1.3 Возможности “Умный дом”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А) Управление климатом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Одна из основных и самых важных возможностей системы. Её важность обусловлена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не только рамками комфорта жильцов, но и возможностью экономией ресурсов.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Вы можете выставить температуру, влажность воздуха, управлять тёплым полом 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другое. Умный дом будет поддерживать выбранные значения, используя систему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кондиционирования, отопления, вентиляции, увлажнения.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Кроме того, можно задать различные программы микроклимата, которые будут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изменяться в зависимости от заданного условия. Например, указав ваши часы работы,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когда вы отсутствуете дома, система не будет попусту расходовать </w:t>
      </w:r>
      <w:r w:rsidRPr="002409FD">
        <w:rPr>
          <w:rFonts w:ascii="Times New Roman" w:hAnsi="Times New Roman"/>
          <w:sz w:val="28"/>
          <w:szCs w:val="28"/>
        </w:rPr>
        <w:lastRenderedPageBreak/>
        <w:t>электроэнергию 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ресурсы во время вашего отсутствия, а к моменту вашего возвращения микроклимат в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доме будет таким, каким вы его задали.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Система автоматически заранее включит все необходимые приборы (отопление,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тёплый пол, кондиционирование, увлажнитель воздуха), чтобы получить нужную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температуру в помещении к вашему приходу.</w:t>
      </w:r>
    </w:p>
    <w:p w:rsidR="00B33465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Поэтому вы можете сэкономить средства, затраченные на энергоносители.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Б) Управление освещением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Вы сможете удалённо выключать и включать освещение в любом помещении 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регулировать уровень яркости.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Кроме ручного управления, есть возможность организовать автоматическую систему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освещения с использованием различных датчиков. Датчики движения и присутствия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позволяют определить нахождение человека в помещении и включить или выключить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освещение.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Можно создать различные сценарии для освещения, так одним кликом вы сможете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создать романтическую обстановку, выключив основное освещение и убавив подсветку до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минимума.</w:t>
      </w:r>
      <w:r w:rsidRPr="002409FD">
        <w:rPr>
          <w:rFonts w:ascii="Times New Roman" w:hAnsi="Times New Roman"/>
          <w:sz w:val="28"/>
          <w:szCs w:val="28"/>
        </w:rPr>
        <w:t xml:space="preserve"> 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В) Защита от протечек воды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Позволяет контролировать все водопроводные соединения и в случае протечки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автоматически перекроет вентиль.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Защита от протечки состоит из нескольких элементов: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1)</w:t>
      </w:r>
      <w:r w:rsidRPr="002409FD">
        <w:rPr>
          <w:rFonts w:ascii="Times New Roman" w:hAnsi="Times New Roman"/>
          <w:sz w:val="28"/>
          <w:szCs w:val="28"/>
        </w:rPr>
        <w:t xml:space="preserve"> Датчик протечки;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2) </w:t>
      </w:r>
      <w:r w:rsidRPr="002409FD">
        <w:rPr>
          <w:rFonts w:ascii="Times New Roman" w:hAnsi="Times New Roman"/>
          <w:sz w:val="28"/>
          <w:szCs w:val="28"/>
        </w:rPr>
        <w:t>Запорное устройство с электроприводом;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3) </w:t>
      </w:r>
      <w:r w:rsidRPr="002409FD">
        <w:rPr>
          <w:rFonts w:ascii="Times New Roman" w:hAnsi="Times New Roman"/>
          <w:sz w:val="28"/>
          <w:szCs w:val="28"/>
        </w:rPr>
        <w:t>Контроллер.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Датчики устанавливаются в местах возможного образования скопления воды от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протечки. При появлении влаги, контакты на датчиках замыкаются, и сигнал отправляется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lastRenderedPageBreak/>
        <w:t>на сервер Умного дома. Система обрабатывает сигнал и посылается команда на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контроллер электропривода вентиля, чтобы тот перекрыл водоснабжение.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Система Умный дом уведомляет жильцов о проблеме через все возможные средства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связи: e-mail, SMS-сообщения, всплывающие уведомления в интерфейсе Умного дома.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Как только будут предприняты меры по устранению протечки, пользователь сможет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открыть вентиль водопровода через интерфейс Умного дома.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Г) Управление розетками 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Позволяет держать под контролем все электроприборы, подключённые к «умным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розеткам». «Умная розетка» оборудована wi-fi-контроллером, реле и фильтром.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Фильтр позволяет сохранить ваши электроприборы от скачков напряжения. Через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интерфейс умного дома вы можете отслеживать потребление тока, отключать и включать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розетки.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Можно вести учёт потребления электроэнергии круглые сутки и видеть, сколько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потребляет тот или иной электроприбор. Можно указать тарифы ЖКХ на электроэнергию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и вывести потреблённое количество в денежном эквиваленте. Всё это в будущем может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помочь вам сэкономить.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Больше не стоит волноваться по поводу оставленного включённым утюга или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обогревателя, достаточно зайти в личный кабинет вашего Умного дома и отключить</w:t>
      </w:r>
    </w:p>
    <w:p w:rsidR="00586AD4" w:rsidRPr="002409FD" w:rsidRDefault="00586AD4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нужную вам розетку.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Д) Видеонаблюдение для дома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Позволяет организовать полный контроль как снаружи, так и внутри.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Система представляет собой несколько видеокамер, видеосервер и видеопроцессор.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Камеры оборудованы поворотным механизмом, позволяющим установить угол обзора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таким образом, чтобы охватить как можно больше территории. Инфракрасная подсветка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lastRenderedPageBreak/>
        <w:t>позволит осуществлять качественную видеосъёмку при любом освещении.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Видеосервер с большим запасом места для хранения видеоархива позволит сохранить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внушительные объёмы информации за неделю, и вы всегда сможете получить доступ на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просмотр видеоматериалов. А интерфейс Умного дома предоставляет доступ для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просмотра с камер видеонаблюдения в режиме онлайн</w:t>
      </w:r>
      <w:r w:rsidRPr="002409FD">
        <w:rPr>
          <w:rFonts w:ascii="Times New Roman" w:hAnsi="Times New Roman"/>
          <w:sz w:val="28"/>
          <w:szCs w:val="28"/>
        </w:rPr>
        <w:t>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Е) Пожарная сигнализация в доме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Система состоит из пожарных извещателей разных типов (температурные,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задымления), сирены и блока управления. При возникновении опасности, система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известит всех жильцов по всем возможным каналам связи: сирена, SMS-сообщения, e</w:t>
      </w:r>
      <w:r w:rsidRPr="002409FD">
        <w:rPr>
          <w:rFonts w:ascii="Times New Roman" w:hAnsi="Times New Roman"/>
          <w:sz w:val="28"/>
          <w:szCs w:val="28"/>
        </w:rPr>
        <w:t>-</w:t>
      </w:r>
      <w:r w:rsidRPr="002409FD">
        <w:rPr>
          <w:rFonts w:ascii="Times New Roman" w:hAnsi="Times New Roman"/>
          <w:sz w:val="28"/>
          <w:szCs w:val="28"/>
        </w:rPr>
        <w:t>mail, всплывающие уведомления в интерфейсе управления Умным домом.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Также можно установить датчики утечки газа и сервоприводы на клапаны газовой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магистрали. Они должны располагаться вблизи с возможным источником утечки: газовая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магистраль, газовый водонагреватель (котёл или колонка), газовая плита и др. При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срабатывании датчика утечки газа происходит перекрытие клапанов и оповещение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жильцов по аналогии с противопожарной системой.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Ж) Мультирум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Мультирум — это подсистема Умного дома, позволяющая организовать аудио- и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видеосигналы в пределах помещения. Система Умный дом позволит управлять треками и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видеозаписями со смартфона или планшета.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Сохраните ваши любимые треки и фильмы на сервере Умного дома и получите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полный доступ из любой части вашего дома.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1.4 Проблематика использования </w:t>
      </w:r>
      <w:r w:rsidR="005066F2" w:rsidRPr="002409FD">
        <w:rPr>
          <w:rFonts w:ascii="Times New Roman" w:hAnsi="Times New Roman"/>
          <w:sz w:val="28"/>
          <w:szCs w:val="28"/>
        </w:rPr>
        <w:t>“Умный дом”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Default="005066F2" w:rsidP="00C1098A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5066F2" w:rsidRPr="002409FD" w:rsidRDefault="002409FD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2 Практические основы системного управления “Умный дом”</w:t>
      </w: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2.1 Анализ стоимости услуг</w:t>
      </w:r>
    </w:p>
    <w:p w:rsidR="00C1098A" w:rsidRPr="002409FD" w:rsidRDefault="00C1098A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Для сравнения стоимости системы «Умный дом я взял</w:t>
      </w:r>
      <w:r w:rsidR="002409FD" w:rsidRPr="002409FD">
        <w:rPr>
          <w:rFonts w:ascii="Times New Roman" w:hAnsi="Times New Roman"/>
          <w:sz w:val="28"/>
          <w:szCs w:val="28"/>
        </w:rPr>
        <w:t>а</w:t>
      </w:r>
      <w:r w:rsidRPr="002409FD">
        <w:rPr>
          <w:rFonts w:ascii="Times New Roman" w:hAnsi="Times New Roman"/>
          <w:sz w:val="28"/>
          <w:szCs w:val="28"/>
        </w:rPr>
        <w:t xml:space="preserve"> два российских провайдера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цифровых услуг и сервисов, которые предоставляют услуги широкополосного доступа в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 xml:space="preserve">Интернет, интерактивного телевидения, сотовой связи, местной и дальней </w:t>
      </w:r>
      <w:r w:rsidRPr="002409FD">
        <w:rPr>
          <w:rFonts w:ascii="Times New Roman" w:hAnsi="Times New Roman"/>
          <w:sz w:val="28"/>
          <w:szCs w:val="28"/>
        </w:rPr>
        <w:lastRenderedPageBreak/>
        <w:t>телефонной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связи и др. – РОСТЕЛЕКОМ и ТРИКОЛОР. Они занимают лидирующие позиции на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российском рынке высокоскоростного доступа в интернет, платного ТВ, хранения и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обработки данных, а также кибербезопасности. В таблице 1 представлена стоимость</w:t>
      </w:r>
    </w:p>
    <w:p w:rsidR="00C1098A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сервисов как по отдельности, так и в комплектах.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Таблица 1. Наименование</w:t>
      </w:r>
    </w:p>
    <w:p w:rsidR="005066F2" w:rsidRPr="002409FD" w:rsidRDefault="005066F2" w:rsidP="002409FD">
      <w:pPr>
        <w:widowControl w:val="0"/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Наименование сервиса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Цена (руб.)</w:t>
            </w:r>
          </w:p>
        </w:tc>
      </w:tr>
      <w:tr w:rsidR="005066F2" w:rsidRPr="002409FD" w:rsidTr="008F0391">
        <w:tc>
          <w:tcPr>
            <w:tcW w:w="9571" w:type="dxa"/>
            <w:gridSpan w:val="2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ТРИКОЛОР</w:t>
            </w: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Модуль управления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Умная розетка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Умная лампа цветная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Датчик движения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Датчик открытия и закрытия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Сирена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Датчик температуры и влажности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Датчик газа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96743D">
        <w:tc>
          <w:tcPr>
            <w:tcW w:w="9571" w:type="dxa"/>
            <w:gridSpan w:val="2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Комплекты</w:t>
            </w: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Держи вора (датчик открытия-закрытия, датчик движения)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Управляй светом (умная лампа цветная, умная розетка, датчик движения)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066F2" w:rsidRPr="002409FD" w:rsidTr="005066F2">
        <w:tc>
          <w:tcPr>
            <w:tcW w:w="4785" w:type="dxa"/>
          </w:tcPr>
          <w:p w:rsidR="005066F2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Настрой погоду (датчик температуры и влажности)</w:t>
            </w:r>
          </w:p>
        </w:tc>
        <w:tc>
          <w:tcPr>
            <w:tcW w:w="4786" w:type="dxa"/>
          </w:tcPr>
          <w:p w:rsidR="005066F2" w:rsidRPr="002409FD" w:rsidRDefault="005066F2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09FD" w:rsidRPr="002409FD" w:rsidTr="00E81A87">
        <w:tc>
          <w:tcPr>
            <w:tcW w:w="9571" w:type="dxa"/>
            <w:gridSpan w:val="2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РОСТЕЛЕКОМ</w:t>
            </w:r>
          </w:p>
        </w:tc>
      </w:tr>
      <w:tr w:rsidR="002409FD" w:rsidRPr="002409FD" w:rsidTr="004D3582">
        <w:tc>
          <w:tcPr>
            <w:tcW w:w="9571" w:type="dxa"/>
            <w:gridSpan w:val="2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Комплекты</w:t>
            </w:r>
          </w:p>
        </w:tc>
      </w:tr>
      <w:tr w:rsidR="002409FD" w:rsidRPr="002409FD" w:rsidTr="005066F2">
        <w:tc>
          <w:tcPr>
            <w:tcW w:w="4785" w:type="dxa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Базовый (датчик движения, открытия, контролер)</w:t>
            </w:r>
          </w:p>
        </w:tc>
        <w:tc>
          <w:tcPr>
            <w:tcW w:w="4786" w:type="dxa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409FD" w:rsidRPr="002409FD" w:rsidTr="005066F2">
        <w:tc>
          <w:tcPr>
            <w:tcW w:w="4785" w:type="dxa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09FD">
              <w:rPr>
                <w:rFonts w:ascii="Times New Roman" w:hAnsi="Times New Roman"/>
                <w:sz w:val="24"/>
                <w:szCs w:val="24"/>
              </w:rPr>
              <w:t>Расширенный (датчик движения, открытия, дыма, протечки, контролер)</w:t>
            </w:r>
          </w:p>
        </w:tc>
        <w:tc>
          <w:tcPr>
            <w:tcW w:w="4786" w:type="dxa"/>
          </w:tcPr>
          <w:p w:rsidR="002409FD" w:rsidRPr="002409FD" w:rsidRDefault="002409FD" w:rsidP="002409F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33465" w:rsidRDefault="00B33465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В стоимость комплекта входит ода единица оборудования входящая в его состав,</w:t>
      </w: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поэтому для того, чтобы в полном объеме использовать сервис «Умный дом», необходимо в</w:t>
      </w: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жилом помещении необходимо оснащение всех комнат. Различные провайдеры предлагают</w:t>
      </w:r>
    </w:p>
    <w:p w:rsidR="002409FD" w:rsidRPr="002409FD" w:rsidRDefault="002409FD" w:rsidP="002409FD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2409FD">
        <w:rPr>
          <w:rFonts w:ascii="Times New Roman" w:hAnsi="Times New Roman"/>
          <w:sz w:val="28"/>
          <w:szCs w:val="28"/>
        </w:rPr>
        <w:t>полные пакеты услуг для квартир и домов в зависимости от количества комнат.</w:t>
      </w:r>
    </w:p>
    <w:p w:rsidR="00697A6F" w:rsidRPr="002409FD" w:rsidRDefault="00697A6F" w:rsidP="002409FD">
      <w:pPr>
        <w:widowControl w:val="0"/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jc w:val="both"/>
        <w:rPr>
          <w:sz w:val="28"/>
          <w:szCs w:val="28"/>
        </w:rPr>
      </w:pPr>
    </w:p>
    <w:p w:rsidR="00697A6F" w:rsidRDefault="00697A6F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  <w:bookmarkStart w:id="0" w:name="_GoBack"/>
      <w:bookmarkEnd w:id="0"/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p w:rsidR="005066F2" w:rsidRDefault="005066F2">
      <w:pPr>
        <w:widowControl w:val="0"/>
        <w:shd w:val="clear" w:color="auto" w:fill="FFFFFF"/>
        <w:spacing w:after="0" w:line="240" w:lineRule="auto"/>
        <w:jc w:val="both"/>
      </w:pPr>
    </w:p>
    <w:sectPr w:rsidR="005066F2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DB1" w:rsidRDefault="000F1DB1">
      <w:pPr>
        <w:spacing w:after="0" w:line="240" w:lineRule="auto"/>
      </w:pPr>
      <w:r>
        <w:separator/>
      </w:r>
    </w:p>
  </w:endnote>
  <w:endnote w:type="continuationSeparator" w:id="0">
    <w:p w:rsidR="000F1DB1" w:rsidRDefault="000F1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3697661"/>
      <w:docPartObj>
        <w:docPartGallery w:val="Page Numbers (Bottom of Page)"/>
        <w:docPartUnique/>
      </w:docPartObj>
    </w:sdtPr>
    <w:sdtEndPr/>
    <w:sdtContent>
      <w:p w:rsidR="00697A6F" w:rsidRDefault="000F1DB1">
        <w:pPr>
          <w:pStyle w:val="ae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E91405">
          <w:rPr>
            <w:noProof/>
          </w:rPr>
          <w:t>11</w:t>
        </w:r>
        <w:r>
          <w:fldChar w:fldCharType="end"/>
        </w:r>
      </w:p>
    </w:sdtContent>
  </w:sdt>
  <w:p w:rsidR="00697A6F" w:rsidRDefault="00697A6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DB1" w:rsidRDefault="000F1DB1">
      <w:pPr>
        <w:spacing w:after="0" w:line="240" w:lineRule="auto"/>
      </w:pPr>
      <w:r>
        <w:separator/>
      </w:r>
    </w:p>
  </w:footnote>
  <w:footnote w:type="continuationSeparator" w:id="0">
    <w:p w:rsidR="000F1DB1" w:rsidRDefault="000F1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7A6F"/>
    <w:rsid w:val="000F1DB1"/>
    <w:rsid w:val="002409FD"/>
    <w:rsid w:val="005066F2"/>
    <w:rsid w:val="00586AD4"/>
    <w:rsid w:val="00697A6F"/>
    <w:rsid w:val="009624AC"/>
    <w:rsid w:val="00B33465"/>
    <w:rsid w:val="00C1098A"/>
    <w:rsid w:val="00E9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A19A"/>
  <w15:docId w15:val="{3683CBA1-7F45-4B7B-9EA4-169A9E07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8B8"/>
    <w:pPr>
      <w:spacing w:after="160" w:line="252" w:lineRule="auto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1">
    <w:name w:val="c1"/>
    <w:basedOn w:val="a0"/>
    <w:qFormat/>
    <w:rsid w:val="00557C39"/>
  </w:style>
  <w:style w:type="character" w:customStyle="1" w:styleId="-">
    <w:name w:val="Интернет-ссылка"/>
    <w:basedOn w:val="a0"/>
    <w:uiPriority w:val="99"/>
    <w:unhideWhenUsed/>
    <w:rsid w:val="00557C39"/>
    <w:rPr>
      <w:color w:val="0000FF"/>
      <w:u w:val="single"/>
    </w:rPr>
  </w:style>
  <w:style w:type="character" w:customStyle="1" w:styleId="c21">
    <w:name w:val="c21"/>
    <w:basedOn w:val="a0"/>
    <w:qFormat/>
    <w:rsid w:val="00557C39"/>
  </w:style>
  <w:style w:type="character" w:customStyle="1" w:styleId="c5">
    <w:name w:val="c5"/>
    <w:basedOn w:val="a0"/>
    <w:qFormat/>
    <w:rsid w:val="00557C39"/>
  </w:style>
  <w:style w:type="character" w:customStyle="1" w:styleId="c15">
    <w:name w:val="c15"/>
    <w:basedOn w:val="a0"/>
    <w:qFormat/>
    <w:rsid w:val="00557C39"/>
  </w:style>
  <w:style w:type="character" w:customStyle="1" w:styleId="c26">
    <w:name w:val="c26"/>
    <w:basedOn w:val="a0"/>
    <w:qFormat/>
    <w:rsid w:val="00557C39"/>
  </w:style>
  <w:style w:type="character" w:customStyle="1" w:styleId="a3">
    <w:name w:val="Верхний колонтитул Знак"/>
    <w:basedOn w:val="a0"/>
    <w:uiPriority w:val="99"/>
    <w:qFormat/>
    <w:rsid w:val="00557C39"/>
    <w:rPr>
      <w:rFonts w:ascii="Calibri" w:eastAsia="Calibri" w:hAnsi="Calibri" w:cs="Times New Roman"/>
    </w:rPr>
  </w:style>
  <w:style w:type="character" w:customStyle="1" w:styleId="a4">
    <w:name w:val="Нижний колонтитул Знак"/>
    <w:basedOn w:val="a0"/>
    <w:uiPriority w:val="99"/>
    <w:qFormat/>
    <w:rsid w:val="00557C39"/>
    <w:rPr>
      <w:rFonts w:ascii="Calibri" w:eastAsia="Calibri" w:hAnsi="Calibri" w:cs="Times New Roman"/>
    </w:rPr>
  </w:style>
  <w:style w:type="character" w:customStyle="1" w:styleId="c29">
    <w:name w:val="c29"/>
    <w:basedOn w:val="a0"/>
    <w:qFormat/>
    <w:rsid w:val="00D10A48"/>
  </w:style>
  <w:style w:type="character" w:customStyle="1" w:styleId="c7">
    <w:name w:val="c7"/>
    <w:basedOn w:val="a0"/>
    <w:qFormat/>
    <w:rsid w:val="00D10A48"/>
  </w:style>
  <w:style w:type="character" w:customStyle="1" w:styleId="c14">
    <w:name w:val="c14"/>
    <w:basedOn w:val="a0"/>
    <w:qFormat/>
    <w:rsid w:val="00D10A48"/>
  </w:style>
  <w:style w:type="character" w:customStyle="1" w:styleId="a5">
    <w:name w:val="Посещённая гиперссылка"/>
    <w:basedOn w:val="a0"/>
    <w:uiPriority w:val="99"/>
    <w:semiHidden/>
    <w:unhideWhenUsed/>
    <w:rsid w:val="00283DDF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7F29B7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DC1C27"/>
    <w:pPr>
      <w:ind w:left="720"/>
      <w:contextualSpacing/>
    </w:pPr>
  </w:style>
  <w:style w:type="paragraph" w:customStyle="1" w:styleId="c6">
    <w:name w:val="c6"/>
    <w:basedOn w:val="a"/>
    <w:qFormat/>
    <w:rsid w:val="00557C39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8">
    <w:name w:val="c8"/>
    <w:basedOn w:val="a"/>
    <w:qFormat/>
    <w:rsid w:val="00557C39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c">
    <w:name w:val="Колонтитул"/>
    <w:basedOn w:val="a"/>
    <w:qFormat/>
  </w:style>
  <w:style w:type="paragraph" w:styleId="ad">
    <w:name w:val="header"/>
    <w:basedOn w:val="a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table" w:styleId="af0">
    <w:name w:val="Table Grid"/>
    <w:basedOn w:val="a1"/>
    <w:uiPriority w:val="39"/>
    <w:rsid w:val="00AE3B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A0FBF-E030-421D-94C1-E316EF78E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StudyPie</cp:lastModifiedBy>
  <cp:revision>9</cp:revision>
  <cp:lastPrinted>2025-06-24T08:02:00Z</cp:lastPrinted>
  <dcterms:created xsi:type="dcterms:W3CDTF">2026-02-04T04:44:00Z</dcterms:created>
  <dcterms:modified xsi:type="dcterms:W3CDTF">2026-03-31T05:07:00Z</dcterms:modified>
  <dc:language>ru-RU</dc:language>
</cp:coreProperties>
</file>