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Fighting Gender Bias In The Workplace with The Band of Sisters | The Non-Obvious Book Review</w:t>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faz alguém remarcável? Você se importa com ser descrito como o pessoal branco que grita? Qual é o ideal idade para se casar?</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Aquele ano foi o primeiro ano que ouvimos um professor falar sobre a raça.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o processo de aplicação do colégio justo?</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Você começa a achar que o jeito não óbvio funciona.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Há uma comunidade de cartoonistas? Muitas vezes quando vamos ao vivo com essas coisas, é tipo 5, 4, 3, 2, 1... Bum!</w:t>
      </w:r>
    </w:p>
    <w:p>
      <w:r>
        <w:rPr>
          <w:sz w:val="24"/>
          <w:szCs w:val="24"/>
          <w:rFonts w:ascii="Calibri" w:cs="Calibri" w:eastAsia="Calibri" w:hAnsi="Calibri"/>
        </w:rPr>
      </w:r>
    </w:p>
    <w:p>
      <w:r>
        <w:rPr>
          <w:sz w:val="24"/>
          <w:szCs w:val="24"/>
          <w:rFonts w:ascii="Calibri" w:cs="Calibri" w:eastAsia="Calibri" w:hAnsi="Calibri"/>
        </w:rPr>
        <w:t xml:space="preserve">Bem-vindo à Revista Não Óbvio. Eu sou seu apoiador, Rohit Bhargava, e estou muito animado por ter 5 dos 6 autores de um incrível livro chamado Você Deve Sorrir Mais. Como Desmantelar a Bia de Gênero no Trabalho.</w:t>
      </w:r>
    </w:p>
    <w:p>
      <w:r>
        <w:rPr>
          <w:sz w:val="24"/>
          <w:szCs w:val="24"/>
          <w:rFonts w:ascii="Calibri" w:cs="Calibri" w:eastAsia="Calibri" w:hAnsi="Calibri"/>
        </w:rPr>
      </w:r>
    </w:p>
    <w:p>
      <w:r>
        <w:rPr>
          <w:sz w:val="24"/>
          <w:szCs w:val="24"/>
          <w:rFonts w:ascii="Calibri" w:cs="Calibri" w:eastAsia="Calibri" w:hAnsi="Calibri"/>
        </w:rPr>
        <w:t xml:space="preserve">Comigo hoje para falar sobre como desmantelar a bia de gênero. E dar algumas dicas realmente práticas e incríveis. Eles são todos, 6 dos autores, personagens incríveis em seus próprios direitos.</w:t>
      </w:r>
    </w:p>
    <w:p>
      <w:r>
        <w:rPr>
          <w:sz w:val="24"/>
          <w:szCs w:val="24"/>
          <w:rFonts w:ascii="Calibri" w:cs="Calibri" w:eastAsia="Calibri" w:hAnsi="Calibri"/>
        </w:rPr>
      </w:r>
    </w:p>
    <w:p>
      <w:r>
        <w:rPr>
          <w:sz w:val="24"/>
          <w:szCs w:val="24"/>
          <w:rFonts w:ascii="Calibri" w:cs="Calibri" w:eastAsia="Calibri" w:hAnsi="Calibri"/>
        </w:rPr>
        <w:t xml:space="preserve">Eles têm biografias distinguidas que me levariam provavelmente o show inteiro para ler. Mas eu vou entrar na conversa aqui e talvez eles compartilhem seu nome primeiro e também responder a nossa pergunta preliminar, que é O que faz Você Deve Sorrir Mais não óbvio? E, Katie, vamos começar com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Oi, eu sou Katie Lacy, e eu acho que uma das coisas que faz nosso livro não óbvio é que nós estamos desmantelando a bia de gênero e estamos dizendo que as pequenas coisas são, na verdade, a grande coisa. E que essas pequenas coisas são os momentos que acontecem. Eles acontecem dia em e dia fora.</w:t>
      </w:r>
    </w:p>
    <w:p>
      <w:r>
        <w:rPr>
          <w:sz w:val="24"/>
          <w:szCs w:val="24"/>
          <w:rFonts w:ascii="Calibri" w:cs="Calibri" w:eastAsia="Calibri" w:hAnsi="Calibri"/>
        </w:rPr>
      </w:r>
    </w:p>
    <w:p>
      <w:r>
        <w:rPr>
          <w:sz w:val="24"/>
          <w:szCs w:val="24"/>
          <w:rFonts w:ascii="Calibri" w:cs="Calibri" w:eastAsia="Calibri" w:hAnsi="Calibri"/>
        </w:rPr>
        <w:t xml:space="preserve">E quando eles acontecem com você, eles podem se sentir de dimensão muito pequena. Eles podem se sentir péssimos, eles podem se sentir insignificantes. E estamos falando de momentos como ouvir alguém se referir a uma mulher como uma garota no trabalho.</w:t>
      </w:r>
    </w:p>
    <w:p>
      <w:r>
        <w:rPr>
          <w:sz w:val="24"/>
          <w:szCs w:val="24"/>
          <w:rFonts w:ascii="Calibri" w:cs="Calibri" w:eastAsia="Calibri" w:hAnsi="Calibri"/>
        </w:rPr>
      </w:r>
    </w:p>
    <w:p>
      <w:r>
        <w:rPr>
          <w:sz w:val="24"/>
          <w:szCs w:val="24"/>
          <w:rFonts w:ascii="Calibri" w:cs="Calibri" w:eastAsia="Calibri" w:hAnsi="Calibri"/>
        </w:rPr>
        <w:t xml:space="preserve">Ou sempre ser pedido para montar a próxima chamada no Zoom. Ou ser conversado em um encontro. E são esses pequenos momentos que se juntam.</w:t>
      </w:r>
    </w:p>
    <w:p>
      <w:r>
        <w:rPr>
          <w:sz w:val="24"/>
          <w:szCs w:val="24"/>
          <w:rFonts w:ascii="Calibri" w:cs="Calibri" w:eastAsia="Calibri" w:hAnsi="Calibri"/>
        </w:rPr>
      </w:r>
    </w:p>
    <w:p>
      <w:r>
        <w:rPr>
          <w:sz w:val="24"/>
          <w:szCs w:val="24"/>
          <w:rFonts w:ascii="Calibri" w:cs="Calibri" w:eastAsia="Calibri" w:hAnsi="Calibri"/>
        </w:rPr>
        <w:t xml:space="preserve">E nós os chamamos de pedras que construíram uma parede. E essa parede se torna algo que faz você não se sentir totalmente parte da cultura. E é o que causa as mulheres a começarem a optar.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Eu vou seguir. Meu nome é C. Nicholson.</w:t>
      </w:r>
    </w:p>
    <w:p>
      <w:r>
        <w:rPr>
          <w:sz w:val="24"/>
          <w:szCs w:val="24"/>
          <w:rFonts w:ascii="Calibri" w:cs="Calibri" w:eastAsia="Calibri" w:hAnsi="Calibri"/>
        </w:rPr>
      </w:r>
    </w:p>
    <w:p>
      <w:r>
        <w:rPr>
          <w:sz w:val="24"/>
          <w:szCs w:val="24"/>
          <w:rFonts w:ascii="Calibri" w:cs="Calibri" w:eastAsia="Calibri" w:hAnsi="Calibri"/>
        </w:rPr>
        <w:t xml:space="preserve">E, para mim, o que nos faz não óbvio é que essas coisas ainda estão acontecendo como 30 anos depois. Basicamente, nossas carreiras inteiras. E nós sabemos que ainda estão acontecendo, porque nós fomos e fizemos centenas de entrevistas, pesquisas primárias, com mulheres mais jovens, para ver se ainda estão acontecendo.</w:t>
      </w:r>
    </w:p>
    <w:p>
      <w:r>
        <w:rPr>
          <w:sz w:val="24"/>
          <w:szCs w:val="24"/>
          <w:rFonts w:ascii="Calibri" w:cs="Calibri" w:eastAsia="Calibri" w:hAnsi="Calibri"/>
        </w:rPr>
      </w:r>
    </w:p>
    <w:p>
      <w:r>
        <w:rPr>
          <w:sz w:val="24"/>
          <w:szCs w:val="24"/>
          <w:rFonts w:ascii="Calibri" w:cs="Calibri" w:eastAsia="Calibri" w:hAnsi="Calibri"/>
        </w:rPr>
        <w:t xml:space="preserve">E algumas das razões por que ainda estão acontecendo é que as mulheres não querem levá-las para cima, porque elas parecem pequenas e insignificantes. Você realmente vai parar o encontro porque alguém diz que você conheceu a nova garota no acontecimento. Então você abre os olhos e aí você só segue em frente.</w:t>
      </w:r>
    </w:p>
    <w:p>
      <w:r>
        <w:rPr>
          <w:sz w:val="24"/>
          <w:szCs w:val="24"/>
          <w:rFonts w:ascii="Calibri" w:cs="Calibri" w:eastAsia="Calibri" w:hAnsi="Calibri"/>
        </w:rPr>
      </w:r>
    </w:p>
    <w:p>
      <w:r>
        <w:rPr>
          <w:sz w:val="24"/>
          <w:szCs w:val="24"/>
          <w:rFonts w:ascii="Calibri" w:cs="Calibri" w:eastAsia="Calibri" w:hAnsi="Calibri"/>
        </w:rPr>
        <w:t xml:space="preserve">Ou o que for o ponto. Você não quer sentir que está fazendo um grande negócio com isso. Então, por causa disso, elas continuam.</w:t>
      </w:r>
    </w:p>
    <w:p>
      <w:r>
        <w:rPr>
          <w:sz w:val="24"/>
          <w:szCs w:val="24"/>
          <w:rFonts w:ascii="Calibri" w:cs="Calibri" w:eastAsia="Calibri" w:hAnsi="Calibri"/>
        </w:rPr>
      </w:r>
    </w:p>
    <w:p>
      <w:r>
        <w:rPr>
          <w:sz w:val="24"/>
          <w:szCs w:val="24"/>
          <w:rFonts w:ascii="Calibri" w:cs="Calibri" w:eastAsia="Calibri" w:hAnsi="Calibri"/>
        </w:rPr>
        <w:t xml:space="preserve">E, para as mulheres, elas acham isso muito irritante. E, tipo, meu Deus, você está brincando comigo? E, com os homens, muitas vezes, elas nem percebem que é uma coisa, porque ninguém a traz.</w:t>
      </w:r>
    </w:p>
    <w:p>
      <w:r>
        <w:rPr>
          <w:sz w:val="24"/>
          <w:szCs w:val="24"/>
          <w:rFonts w:ascii="Calibri" w:cs="Calibri" w:eastAsia="Calibri" w:hAnsi="Calibri"/>
        </w:rPr>
      </w:r>
    </w:p>
    <w:p>
      <w:r>
        <w:rPr>
          <w:sz w:val="24"/>
          <w:szCs w:val="24"/>
          <w:rFonts w:ascii="Calibri" w:cs="Calibri" w:eastAsia="Calibri" w:hAnsi="Calibri"/>
        </w:rPr>
        <w:t xml:space="preserve">Então, o que nós estamos tentando fazer é trazer a linguagem e a sensibilidade para essas coisas, para que nós possamos realmente abordá-las. Há algumas fixações muito fáceis para todas essas micro-momentos. E vamos em frente, ao contrário de apenas bater a cana na rua.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Meu nome é Mitzi Short. E eu acho que uma das outras coisas não óbvias é que este livro é também para homens. Então, não estamos apenas falando de mulheres no trabalho, mas estamos falando dos homens que são testemunhas, ou gerente, ou chefes.</w:t>
      </w:r>
    </w:p>
    <w:p>
      <w:r>
        <w:rPr>
          <w:sz w:val="24"/>
          <w:szCs w:val="24"/>
          <w:rFonts w:ascii="Calibri" w:cs="Calibri" w:eastAsia="Calibri" w:hAnsi="Calibri"/>
        </w:rPr>
      </w:r>
    </w:p>
    <w:p>
      <w:r>
        <w:rPr>
          <w:sz w:val="24"/>
          <w:szCs w:val="24"/>
          <w:rFonts w:ascii="Calibri" w:cs="Calibri" w:eastAsia="Calibri" w:hAnsi="Calibri"/>
        </w:rPr>
        <w:t xml:space="preserve">E o papel que eles podem tomar em nos ajudar a desmantelar o biais de gênero é ajudá-los a identificar essas situações e abordá-las. E falamos de soluções para cada um desses cenários no livro. Então, homens como gerentes, homens como testemunhas.</w:t>
      </w:r>
    </w:p>
    <w:p>
      <w:r>
        <w:rPr>
          <w:sz w:val="24"/>
          <w:szCs w:val="24"/>
          <w:rFonts w:ascii="Calibri" w:cs="Calibri" w:eastAsia="Calibri" w:hAnsi="Calibri"/>
        </w:rPr>
      </w:r>
    </w:p>
    <w:p>
      <w:r>
        <w:rPr>
          <w:sz w:val="24"/>
          <w:szCs w:val="24"/>
          <w:rFonts w:ascii="Calibri" w:cs="Calibri" w:eastAsia="Calibri" w:hAnsi="Calibri"/>
        </w:rPr>
        <w:t xml:space="preserve">Uma história, em particular, que é importante para mim, é que um dos meus clientes falou sobre o livro com seu marido. E ela estava esperando que seu livro chegasse do Amazonas. E quando apareceu, seu marido pegou e disse que iria ler primeiro e lhe contar tudo sobre ele.</w:t>
      </w:r>
    </w:p>
    <w:p>
      <w:r>
        <w:rPr>
          <w:sz w:val="24"/>
          <w:szCs w:val="24"/>
          <w:rFonts w:ascii="Calibri" w:cs="Calibri" w:eastAsia="Calibri" w:hAnsi="Calibri"/>
        </w:rPr>
      </w:r>
    </w:p>
    <w:p>
      <w:r>
        <w:rPr>
          <w:sz w:val="24"/>
          <w:szCs w:val="24"/>
          <w:rFonts w:ascii="Calibri" w:cs="Calibri" w:eastAsia="Calibri" w:hAnsi="Calibri"/>
        </w:rPr>
        <w:t xml:space="preserve">Então, de novo, não é apenas para mulheres, é para homens. E não estamos tentando culpá-los, estamos tentando chamar os homens para se apoiar e se engajar como aliados.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tenho que apoiá-los. Como leitor do livro, eu não me senti acusado. Eu senti que era bem-vindo.</w:t>
      </w:r>
    </w:p>
    <w:p>
      <w:r>
        <w:rPr>
          <w:sz w:val="24"/>
          <w:szCs w:val="24"/>
          <w:rFonts w:ascii="Calibri" w:cs="Calibri" w:eastAsia="Calibri" w:hAnsi="Calibri"/>
        </w:rPr>
      </w:r>
    </w:p>
    <w:p>
      <w:r>
        <w:rPr>
          <w:sz w:val="24"/>
          <w:szCs w:val="24"/>
          <w:rFonts w:ascii="Calibri" w:cs="Calibri" w:eastAsia="Calibri" w:hAnsi="Calibri"/>
        </w:rPr>
        <w:t xml:space="preserve">E eu li vários livros sobre o biais de gênero e sobre a diversidade. E em alguns deles, é bem claro que o livro não foi escrito para mim. Então, eu não senti isso, como leitor masculino, com certeza.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Ótimo.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Obrigada por compartilhar isso. E, baseando-se no ponto, eu sou a Lori Tauber Marcus. Então, enquanto falamos de homens, eu acho que algo que não é óbvio é o quão respeitoso e introspectivo os homens têm sido.</w:t>
      </w:r>
    </w:p>
    <w:p>
      <w:r>
        <w:rPr>
          <w:sz w:val="24"/>
          <w:szCs w:val="24"/>
          <w:rFonts w:ascii="Calibri" w:cs="Calibri" w:eastAsia="Calibri" w:hAnsi="Calibri"/>
        </w:rPr>
      </w:r>
    </w:p>
    <w:p>
      <w:r>
        <w:rPr>
          <w:sz w:val="24"/>
          <w:szCs w:val="24"/>
          <w:rFonts w:ascii="Calibri" w:cs="Calibri" w:eastAsia="Calibri" w:hAnsi="Calibri"/>
        </w:rPr>
        <w:t xml:space="preserve">Estamos falando com grandes corporações em todo o país. E o incrível, e provavelmente não é óbvio para todos, é o quanto os homens, você pode vê-los aprendendo no momento. É aquele momento em que nos fazemos conscientes das pequenas coisas que são as grandes coisas.</w:t>
      </w:r>
    </w:p>
    <w:p>
      <w:r>
        <w:rPr>
          <w:sz w:val="24"/>
          <w:szCs w:val="24"/>
          <w:rFonts w:ascii="Calibri" w:cs="Calibri" w:eastAsia="Calibri" w:hAnsi="Calibri"/>
        </w:rPr>
      </w:r>
    </w:p>
    <w:p>
      <w:r>
        <w:rPr>
          <w:sz w:val="24"/>
          <w:szCs w:val="24"/>
          <w:rFonts w:ascii="Calibri" w:cs="Calibri" w:eastAsia="Calibri" w:hAnsi="Calibri"/>
        </w:rPr>
        <w:t xml:space="preserve">E eles têm aquele momento em que estão entendendo isso. E eles estão, literalmente, tirando de nós o conselho sobre o que eu digo ou faço, quando eu sou um oponente na sala. Como eu, como leitor masculino, me torno um aliado.</w:t>
      </w:r>
    </w:p>
    <w:p>
      <w:r>
        <w:rPr>
          <w:sz w:val="24"/>
          <w:szCs w:val="24"/>
          <w:rFonts w:ascii="Calibri" w:cs="Calibri" w:eastAsia="Calibri" w:hAnsi="Calibri"/>
        </w:rPr>
      </w:r>
    </w:p>
    <w:p>
      <w:r>
        <w:rPr>
          <w:sz w:val="24"/>
          <w:szCs w:val="24"/>
          <w:rFonts w:ascii="Calibri" w:cs="Calibri" w:eastAsia="Calibri" w:hAnsi="Calibri"/>
        </w:rPr>
        <w:t xml:space="preserve">E, se eu sou o leitor, ou o chefe, ou o gerente, de novo, me tornando consciente de algo que eu poderia ter feito com todas as boas intenções, que poderia ter sido outra pedra na parede. Então, isso não tem sido óbvio, e, honestamente, é uma alegria para nós ver os homens se envolvendo de uma forma tão impulsiva.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Então, eu sou a Angelique Belmer-Krems, e eu vou ser a Caboose aqui. Um dos epifanes não óbvios que eu acho que tivemos desde que o livro saiu, e nós estamos falando com muitas corporações, é que a nossa experiência tem sido na América Corporata. E nós temos espalhado 29 e mais indústrias diferentes na América Corporata.</w:t>
      </w:r>
    </w:p>
    <w:p>
      <w:r>
        <w:rPr>
          <w:sz w:val="24"/>
          <w:szCs w:val="24"/>
          <w:rFonts w:ascii="Calibri" w:cs="Calibri" w:eastAsia="Calibri" w:hAnsi="Calibri"/>
        </w:rPr>
      </w:r>
    </w:p>
    <w:p>
      <w:r>
        <w:rPr>
          <w:sz w:val="24"/>
          <w:szCs w:val="24"/>
          <w:rFonts w:ascii="Calibri" w:cs="Calibri" w:eastAsia="Calibri" w:hAnsi="Calibri"/>
        </w:rPr>
        <w:t xml:space="preserve">Então, pensamos que isso é uma aplicação muito ampla. Mas o que tem sido realmente interessante é que isso se aplica bem além das indústrias corporatas. Então, nós não podemos encontrar um escenário onde isso não se aplica.</w:t>
      </w:r>
    </w:p>
    <w:p>
      <w:r>
        <w:rPr>
          <w:sz w:val="24"/>
          <w:szCs w:val="24"/>
          <w:rFonts w:ascii="Calibri" w:cs="Calibri" w:eastAsia="Calibri" w:hAnsi="Calibri"/>
        </w:rPr>
      </w:r>
    </w:p>
    <w:p>
      <w:r>
        <w:rPr>
          <w:sz w:val="24"/>
          <w:szCs w:val="24"/>
          <w:rFonts w:ascii="Calibri" w:cs="Calibri" w:eastAsia="Calibri" w:hAnsi="Calibri"/>
        </w:rPr>
        <w:t xml:space="preserve">Nós vemos isso aparecendo na política. A discussão dos pais congressistas vindo em foco, o que nos lembra do capítulo do Pai do Ano. Ou a música.</w:t>
      </w:r>
    </w:p>
    <w:p>
      <w:r>
        <w:rPr>
          <w:sz w:val="24"/>
          <w:szCs w:val="24"/>
          <w:rFonts w:ascii="Calibri" w:cs="Calibri" w:eastAsia="Calibri" w:hAnsi="Calibri"/>
        </w:rPr>
      </w:r>
    </w:p>
    <w:p>
      <w:r>
        <w:rPr>
          <w:sz w:val="24"/>
          <w:szCs w:val="24"/>
          <w:rFonts w:ascii="Calibri" w:cs="Calibri" w:eastAsia="Calibri" w:hAnsi="Calibri"/>
        </w:rPr>
        <w:t xml:space="preserve">Taylor Swift colocou um comentário sobre como existe o double standard na indústria da música, onde os homens podem dizer algo e é considerado estratégico. Uma mulher diz a mesma coisa e é calculado. É um vocabulário diferente, o double standard.</w:t>
      </w:r>
    </w:p>
    <w:p>
      <w:r>
        <w:rPr>
          <w:sz w:val="24"/>
          <w:szCs w:val="24"/>
          <w:rFonts w:ascii="Calibri" w:cs="Calibri" w:eastAsia="Calibri" w:hAnsi="Calibri"/>
        </w:rPr>
      </w:r>
    </w:p>
    <w:p>
      <w:r>
        <w:rPr>
          <w:sz w:val="24"/>
          <w:szCs w:val="24"/>
          <w:rFonts w:ascii="Calibri" w:cs="Calibri" w:eastAsia="Calibri" w:hAnsi="Calibri"/>
        </w:rPr>
        <w:t xml:space="preserve">E ainda mais fascinante, tivemos a oportunidade de falar com uma agência de governo, a Oficina de Managemmento de Emergência da Cidade de Nova Iorque, e ver as similaridades na nossa experiência e com a sua experiência foi realmente aberto para nós. E o último que vou mencionar é a Força Aérea. Falamos com mulheres em ciência e engenharia no laboratório de pesquisa da Força Aérea e elas fizeram um estudo sobre o que está no caminho para a promoção das mulheres e para a atrizia das mulheres.</w:t>
      </w:r>
    </w:p>
    <w:p>
      <w:r>
        <w:rPr>
          <w:sz w:val="24"/>
          <w:szCs w:val="24"/>
          <w:rFonts w:ascii="Calibri" w:cs="Calibri" w:eastAsia="Calibri" w:hAnsi="Calibri"/>
        </w:rPr>
      </w:r>
    </w:p>
    <w:p>
      <w:r>
        <w:rPr>
          <w:sz w:val="24"/>
          <w:szCs w:val="24"/>
          <w:rFonts w:ascii="Calibri" w:cs="Calibri" w:eastAsia="Calibri" w:hAnsi="Calibri"/>
        </w:rPr>
        <w:t xml:space="preserve">E elas encontraram coisas muito semelhantes. É sobre as pequenas coisas na cultura, acesso às redes informais, acesso à patrocínio. Muitas das coisas que falamos no nosso livro e isso foi definitivamente não óbvio para nós, começando, que seria tão amplamente aplicável.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é fascinante para mim a combinação das pequenas coisas que você fala e as coisas que às vezes eu senti que você estava descrevendo como uma pequena coisa, mas senti que para algumas pessoas poderia ser uma grande coisa. E há momentos no livro em que as perspectivas de todos vocês vieram através, porque você disse que um de nós disse isso e um disso. E eu me pergunto se, Katie, talvez você possa falar sobre a ideia e o desafio de trazer seis diferentes perspectivas sobre esses tópicos, quando às vezes você talvez não concordasse com o que a reação deveria ser.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foi uma parte realmente interessante do processo. Nós fizemos isso muito colaborativamente. Acabamos fazendo isso enquanto todos estavam presos em casa e no Zoom.</w:t>
      </w:r>
    </w:p>
    <w:p>
      <w:r>
        <w:rPr>
          <w:sz w:val="24"/>
          <w:szCs w:val="24"/>
          <w:rFonts w:ascii="Calibri" w:cs="Calibri" w:eastAsia="Calibri" w:hAnsi="Calibri"/>
        </w:rPr>
      </w:r>
    </w:p>
    <w:p>
      <w:r>
        <w:rPr>
          <w:sz w:val="24"/>
          <w:szCs w:val="24"/>
          <w:rFonts w:ascii="Calibri" w:cs="Calibri" w:eastAsia="Calibri" w:hAnsi="Calibri"/>
        </w:rPr>
        <w:t xml:space="preserve">Então nós estávamos usando documentos compartilhados e coletando nossos diferentes pontos de vista. E o que nós percebemos muito rapidamente é que os diferentes pontos de vista eram uma verdadeira força aqui. Tantos livros que são escritos por um autor têm essa uma perspectiva e talvez uma recomendação, mas essas podem ser situações realmente nuanceadas.</w:t>
      </w:r>
    </w:p>
    <w:p>
      <w:r>
        <w:rPr>
          <w:sz w:val="24"/>
          <w:szCs w:val="24"/>
          <w:rFonts w:ascii="Calibri" w:cs="Calibri" w:eastAsia="Calibri" w:hAnsi="Calibri"/>
        </w:rPr>
      </w:r>
    </w:p>
    <w:p>
      <w:r>
        <w:rPr>
          <w:sz w:val="24"/>
          <w:szCs w:val="24"/>
          <w:rFonts w:ascii="Calibri" w:cs="Calibri" w:eastAsia="Calibri" w:hAnsi="Calibri"/>
        </w:rPr>
        <w:t xml:space="preserve">E dar diferentes maneiras de se aproximar, pensar ou lidar com uma situação tem sido, eu acho, um valor adicionado à conversa, porque às vezes uma abordagem mais direta é garantida, às vezes uma abordagem humorista é garantida, às vezes uma ideia de como pivotar a situação é garantida. E isso não significa que você precisa escolher um ponto de vista e só seguir isso. Vai ser situação por situação.</w:t>
      </w:r>
    </w:p>
    <w:p>
      <w:r>
        <w:rPr>
          <w:sz w:val="24"/>
          <w:szCs w:val="24"/>
          <w:rFonts w:ascii="Calibri" w:cs="Calibri" w:eastAsia="Calibri" w:hAnsi="Calibri"/>
        </w:rPr>
      </w:r>
    </w:p>
    <w:p>
      <w:r>
        <w:rPr>
          <w:sz w:val="24"/>
          <w:szCs w:val="24"/>
          <w:rFonts w:ascii="Calibri" w:cs="Calibri" w:eastAsia="Calibri" w:hAnsi="Calibri"/>
        </w:rPr>
        <w:t xml:space="preserve">Então isso realmente nos ajudou a trazer nossos diferentes pontos de vista e nossos diferentes respostas a isso. E em outros casos, nós simplesmente, acho que há alguns lugares onde nós pensamos sobre isso de maneira diferente, e é porque é um tema mais complicado e é um mais, de novo, é uma situação mais nuanceada. Eu acho que isso é ok.</w:t>
      </w:r>
    </w:p>
    <w:p>
      <w:r>
        <w:rPr>
          <w:sz w:val="24"/>
          <w:szCs w:val="24"/>
          <w:rFonts w:ascii="Calibri" w:cs="Calibri" w:eastAsia="Calibri" w:hAnsi="Calibri"/>
        </w:rPr>
      </w:r>
    </w:p>
    <w:p>
      <w:r>
        <w:rPr>
          <w:sz w:val="24"/>
          <w:szCs w:val="24"/>
          <w:rFonts w:ascii="Calibri" w:cs="Calibri" w:eastAsia="Calibri" w:hAnsi="Calibri"/>
        </w:rPr>
        <w:t xml:space="preserve">E eu acho que para todas essas coisas, apenas ter conversas e colocar as pessoas na mesma página e compartilhar alguma língua permite essas diferenças existirem talvez mais produtivamente.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foi interessante que algumas delas parecem ser culturais. Eu lembro de ler o seu capítulo sobre chivalria esquisita. E a ideia de que se um homem se levanta quando uma mulher entra em um quarto, isso é uma coisa sul, e se você cresceu no sul, então é totalmente comum, e se você não, então parece estranho.</w:t>
      </w:r>
    </w:p>
    <w:p>
      <w:r>
        <w:rPr>
          <w:sz w:val="24"/>
          <w:szCs w:val="24"/>
          <w:rFonts w:ascii="Calibri" w:cs="Calibri" w:eastAsia="Calibri" w:hAnsi="Calibri"/>
        </w:rPr>
      </w:r>
    </w:p>
    <w:p>
      <w:r>
        <w:rPr>
          <w:sz w:val="24"/>
          <w:szCs w:val="24"/>
          <w:rFonts w:ascii="Calibri" w:cs="Calibri" w:eastAsia="Calibri" w:hAnsi="Calibri"/>
        </w:rPr>
        <w:t xml:space="preserve">Por que você faria isso? Por que você separaria isso? Lori, você falou um pouco sobre a recepção que o livro está recebendo enquanto você está indo e falando sobre isso em todo o país, talvez em todo o mundo, não sei.</w:t>
      </w:r>
    </w:p>
    <w:p>
      <w:r>
        <w:rPr>
          <w:sz w:val="24"/>
          <w:szCs w:val="24"/>
          <w:rFonts w:ascii="Calibri" w:cs="Calibri" w:eastAsia="Calibri" w:hAnsi="Calibri"/>
        </w:rPr>
      </w:r>
    </w:p>
    <w:p>
      <w:r>
        <w:rPr>
          <w:sz w:val="24"/>
          <w:szCs w:val="24"/>
          <w:rFonts w:ascii="Calibri" w:cs="Calibri" w:eastAsia="Calibri" w:hAnsi="Calibri"/>
        </w:rPr>
        <w:t xml:space="preserve">Fale um pouco sobre o que as pessoas compartilharam de volta para você, depois de você sair do palco, e eles vêm para você com suas respostas ou com suas perguntas. O que você escuta deles?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interessante, e o que é uma alegria é quando nós conseguimos falar em pessoa, então nós vemos isso em tempo real, não só em um quadrado e uma câmera. Então o que eu diria é para as mulheres, e eu diria para as mulheres e talvez alguém que não está na maioria representada, então mulheres e possivelmente pessoas que não são cisgêneros ou homens brancos, eles têm esse momento, e você pode literalmente vê-lo no rosto, onde eles se sentem visto, eles têm isso, é como se a língua do corpo fosse um pouco de um bobo de pensamentos, como se eles disseram obrigado, obrigado por validar isso, eu pensei que era só eu, nós temos muito disso, eu pensei que era só eu, eu pensei que era a única que contava a sala, eu pensei que era a única que era pedida para pegar as notas, eu pensei que era a única que se voluntariou para a força de tarefa de cultura, enquanto os homens brancos estavam na força de tarefa de M&amp;A, há tanto obrigado, e eu pensei que era só eu, então há isso, E a outra coisa que ouvimos deles é obrigado por serem tão práticos.</w:t>
      </w:r>
    </w:p>
    <w:p>
      <w:r>
        <w:rPr>
          <w:sz w:val="24"/>
          <w:szCs w:val="24"/>
          <w:rFonts w:ascii="Calibri" w:cs="Calibri" w:eastAsia="Calibri" w:hAnsi="Calibri"/>
        </w:rPr>
      </w:r>
    </w:p>
    <w:p>
      <w:r>
        <w:rPr>
          <w:sz w:val="24"/>
          <w:szCs w:val="24"/>
          <w:rFonts w:ascii="Calibri" w:cs="Calibri" w:eastAsia="Calibri" w:hAnsi="Calibri"/>
        </w:rPr>
        <w:t xml:space="preserve">Então, enquanto citamos muita pesquisa acadêmica, e adoramos pesquisa acadêmica, foi muito útil para nós, mas nós operamos como executivas, por trás, então somos muito pragmáticos. Então a outra coisa que ouvimos das pessoas é obrigado por não apenas citar o problema ou apontar para o problema, mas, na verdade, por dar conselhos práticos sobre o que eu posso dizer e fazer em um momento determinado. E obrigado por me dar seis pedaços de conselhos, porque, como a Katie mencionou, isso difere de acordo com o seu nível de segurança psicológica no momento, e, você sabe, onde você está, você é novamente contratado, você está lá há muito tempo, é o seu primeiro dia na mesa, você está na mesa há muito tempo.</w:t>
      </w:r>
    </w:p>
    <w:p>
      <w:r>
        <w:rPr>
          <w:sz w:val="24"/>
          <w:szCs w:val="24"/>
          <w:rFonts w:ascii="Calibri" w:cs="Calibri" w:eastAsia="Calibri" w:hAnsi="Calibri"/>
        </w:rPr>
      </w:r>
    </w:p>
    <w:p>
      <w:r>
        <w:rPr>
          <w:sz w:val="24"/>
          <w:szCs w:val="24"/>
          <w:rFonts w:ascii="Calibri" w:cs="Calibri" w:eastAsia="Calibri" w:hAnsi="Calibri"/>
        </w:rPr>
        <w:t xml:space="preserve">Muitas razões diferentes por que você gostaria de um outro pedaço de conselho. Então, eu acho que é o que, na maior parte, nós recebemos, eu diria, das mulheres. A outra coisa que recebemos, eu falei sobre os homens, mas eu diria que o outro pedaço que é realmente um a-ha é essa noção do papel que um aposentador pode tomar.</w:t>
      </w:r>
    </w:p>
    <w:p>
      <w:r>
        <w:rPr>
          <w:sz w:val="24"/>
          <w:szCs w:val="24"/>
          <w:rFonts w:ascii="Calibri" w:cs="Calibri" w:eastAsia="Calibri" w:hAnsi="Calibri"/>
        </w:rPr>
      </w:r>
    </w:p>
    <w:p>
      <w:r>
        <w:rPr>
          <w:sz w:val="24"/>
          <w:szCs w:val="24"/>
          <w:rFonts w:ascii="Calibri" w:cs="Calibri" w:eastAsia="Calibri" w:hAnsi="Calibri"/>
        </w:rPr>
        <w:t xml:space="preserve">E, no início, fizemos um podcast com alguém e ele disse que sua filha de seis anos de idade, na escola, eles estavam falando de ir de aposentadores para aposentadores. E eu adoro essa língua, eu não sei se é uma palavra, mas é um pouco essa noção de, se você está na sala, às vezes as pessoas pensam, eu não sou o líder, eu não sou o chefe, então, eu não posso ser ajudante. Então, eu acho que a outra coisa que ouvimos, porque estamos compartilhando, e então está registrando, é, se eu estou na sala, eu tenho um papel a jogar.</w:t>
      </w:r>
    </w:p>
    <w:p>
      <w:r>
        <w:rPr>
          <w:sz w:val="24"/>
          <w:szCs w:val="24"/>
          <w:rFonts w:ascii="Calibri" w:cs="Calibri" w:eastAsia="Calibri" w:hAnsi="Calibri"/>
        </w:rPr>
      </w:r>
    </w:p>
    <w:p>
      <w:r>
        <w:rPr>
          <w:sz w:val="24"/>
          <w:szCs w:val="24"/>
          <w:rFonts w:ascii="Calibri" w:cs="Calibri" w:eastAsia="Calibri" w:hAnsi="Calibri"/>
        </w:rPr>
        <w:t xml:space="preserve">Eu não tenho que ser a pessoa mais senhora na sala. Mas, se eu estou na sala, quando eles dizem, nós não vamos oferecer essa promoção para a Sally, porque seu marido tem um trabalho de aposentador em Nova Iorque e não há jeito de ela se relocar para Chicago. Bem, mesmo se você é apenas um aposentador de qualquer gênero, você pode dizer, nesse momento, de uma forma realmente respeitosa, oi, galera, eu sei que estamos todos tentando ser ajudantes para aquela mulher, mas vamos pensar, nós deveríamos provavelmente oferecê-la o papel, nós não sabemos qual é a situação marital dela, nós não sabemos se elas são de Chicago, elas sempre sonharam em morar em Chicago, talvez seus avós, ou seus pais, ou sua irmã mora em Chicago, nós não temos ideia de por que estamos censurando.</w:t>
      </w:r>
    </w:p>
    <w:p>
      <w:r>
        <w:rPr>
          <w:sz w:val="24"/>
          <w:szCs w:val="24"/>
          <w:rFonts w:ascii="Calibri" w:cs="Calibri" w:eastAsia="Calibri" w:hAnsi="Calibri"/>
        </w:rPr>
      </w:r>
    </w:p>
    <w:p>
      <w:r>
        <w:rPr>
          <w:sz w:val="24"/>
          <w:szCs w:val="24"/>
          <w:rFonts w:ascii="Calibri" w:cs="Calibri" w:eastAsia="Calibri" w:hAnsi="Calibri"/>
        </w:rPr>
        <w:t xml:space="preserve">Então, eu acho que o pedaço que tem sido um pedaço maravilhoso de feedback é dos aliados de todos os gêneros percebendo que eles têm um papel, e matematicamente, se você pensar em estar em uma sala, a maioria das pessoas, matematicamente, vão ser as pessoas que são aposentadores, que ou você faz uma escolha e não tem nada, e você é complicado, ou você se torna um aposentador ou um aliado.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uma das coisas que você mencionou, que realmente me interessa, porque eu me identifiquei com isso muito, foi essa ideia de contar o espaço. Mitzi, você tinha um comentário sobre esse princípio, essa ideia de olhar e dizer, as pessoas por aqui, eu sou o único, eu sou o único, eu sou o aposentador, ou por causa do meu gênero, ou por causa do meu background racial, ou por causa do meu background de indústria, que eu sou um aposentador de uma indústria diferente. Isso foi um grande elemento do que levou o livro a ser importante para sair para o mundo?</w:t>
      </w:r>
    </w:p>
    <w:p>
      <w:r>
        <w:rPr>
          <w:sz w:val="24"/>
          <w:szCs w:val="24"/>
          <w:rFonts w:ascii="Calibri" w:cs="Calibri" w:eastAsia="Calibri" w:hAnsi="Calibri"/>
        </w:rPr>
      </w:r>
    </w:p>
    <w:p>
      <w:r>
        <w:rPr>
          <w:sz w:val="24"/>
          <w:szCs w:val="24"/>
          <w:rFonts w:ascii="Calibri" w:cs="Calibri" w:eastAsia="Calibri" w:hAnsi="Calibri"/>
        </w:rPr>
        <w:t xml:space="preserve">Essa ideia de tentar abraçar a unidade e dizer às pessoas por aí, você não é a única, eu te entendo, eu te vejo, nós temos a mesma experiência.</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Sim, eu não sei se foi o fator que me movimentou, mas certamente como mulher de cor, essa foi a minha experiência na maioria da minha carreira, até que mais mulheres de cor se tornaram prevalentes nos environmentos e círculos em que eu estava, de uma perspectiva de negócio. Então, o ponto era, eu podia ir em certas reuniões, em certas conferências, e eu não teria que contar, um, dois, três, quatro mulheres aqui, eu podia olhar e ver que eu era a única mulher de cor. Então, quando você está nessa situação, o que você faz?</w:t>
      </w:r>
    </w:p>
    <w:p>
      <w:r>
        <w:rPr>
          <w:sz w:val="24"/>
          <w:szCs w:val="24"/>
          <w:rFonts w:ascii="Calibri" w:cs="Calibri" w:eastAsia="Calibri" w:hAnsi="Calibri"/>
        </w:rPr>
      </w:r>
    </w:p>
    <w:p>
      <w:r>
        <w:rPr>
          <w:sz w:val="24"/>
          <w:szCs w:val="24"/>
          <w:rFonts w:ascii="Calibri" w:cs="Calibri" w:eastAsia="Calibri" w:hAnsi="Calibri"/>
        </w:rPr>
        <w:t xml:space="preserve">Então, minha ideia era, ok, eu sou a única, como posso ajudar outras mulheres de cor a entrar na nossa organização? Como posso ajudar aqueles que estão lá a viver? E como posso ajudar, educar e apoiar meus colegas não africanos e americanos para serem mais inclusivos e mais convidados mulheres de cor no entorno de trabalho?</w:t>
      </w:r>
    </w:p>
    <w:p>
      <w:r>
        <w:rPr>
          <w:sz w:val="24"/>
          <w:szCs w:val="24"/>
          <w:rFonts w:ascii="Calibri" w:cs="Calibri" w:eastAsia="Calibri" w:hAnsi="Calibri"/>
        </w:rPr>
      </w:r>
    </w:p>
    <w:p>
      <w:r>
        <w:rPr>
          <w:sz w:val="24"/>
          <w:szCs w:val="24"/>
          <w:rFonts w:ascii="Calibri" w:cs="Calibri" w:eastAsia="Calibri" w:hAnsi="Calibri"/>
        </w:rPr>
        <w:t xml:space="preserve">Então, eu diria que foi, a imprensa é não ser o único para sempre.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amém com isso. E eu acho que isso está mudando, graças a Deus, por causa da forma como a nossa cultura está mudando, mas também por causa de livros como o seu. Eu acho que é muito importante compartilhar essa experiência.</w:t>
      </w:r>
    </w:p>
    <w:p>
      <w:r>
        <w:rPr>
          <w:sz w:val="24"/>
          <w:szCs w:val="24"/>
          <w:rFonts w:ascii="Calibri" w:cs="Calibri" w:eastAsia="Calibri" w:hAnsi="Calibri"/>
        </w:rPr>
      </w:r>
    </w:p>
    <w:p>
      <w:r>
        <w:rPr>
          <w:sz w:val="24"/>
          <w:szCs w:val="24"/>
          <w:rFonts w:ascii="Calibri" w:cs="Calibri" w:eastAsia="Calibri" w:hAnsi="Calibri"/>
        </w:rPr>
        <w:t xml:space="preserve">C, eu quero voltar para você agora e falar sobre o processo de lidar com algumas das coisas mais comuns que eu conheço meus colegas femininos aqui no trabalho. Eu não sei como você faz tudo. Eu não sei como você maneja tudo.</w:t>
      </w:r>
    </w:p>
    <w:p>
      <w:r>
        <w:rPr>
          <w:sz w:val="24"/>
          <w:szCs w:val="24"/>
          <w:rFonts w:ascii="Calibri" w:cs="Calibri" w:eastAsia="Calibri" w:hAnsi="Calibri"/>
        </w:rPr>
      </w:r>
    </w:p>
    <w:p>
      <w:r>
        <w:rPr>
          <w:sz w:val="24"/>
          <w:szCs w:val="24"/>
          <w:rFonts w:ascii="Calibri" w:cs="Calibri" w:eastAsia="Calibri" w:hAnsi="Calibri"/>
        </w:rPr>
        <w:t xml:space="preserve">Frases como essas. Você tem um capítulo inteiro sobre lidar com isso. Foi fácil descobrir quais tópicos você queria cobrir porque você as ouviu tão muitas vezes?</w:t>
      </w:r>
    </w:p>
    <w:p>
      <w:r>
        <w:rPr>
          <w:sz w:val="24"/>
          <w:szCs w:val="24"/>
          <w:rFonts w:ascii="Calibri" w:cs="Calibri" w:eastAsia="Calibri" w:hAnsi="Calibri"/>
        </w:rPr>
      </w:r>
    </w:p>
    <w:p>
      <w:r>
        <w:rPr>
          <w:sz w:val="24"/>
          <w:szCs w:val="24"/>
          <w:rFonts w:ascii="Calibri" w:cs="Calibri" w:eastAsia="Calibri" w:hAnsi="Calibri"/>
        </w:rPr>
        <w:t xml:space="preserve">A tabela de conteúdos desse livro escreveu sozinha?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Um pouco. Na verdade, nós limitamos para 31. Certamente há muito mais do que 31, mas quando a pandemia começou, nós pensávamos que tínhamos que despedir-nos por duas semanas.</w:t>
      </w:r>
    </w:p>
    <w:p>
      <w:r>
        <w:rPr>
          <w:sz w:val="24"/>
          <w:szCs w:val="24"/>
          <w:rFonts w:ascii="Calibri" w:cs="Calibri" w:eastAsia="Calibri" w:hAnsi="Calibri"/>
        </w:rPr>
      </w:r>
    </w:p>
    <w:p>
      <w:r>
        <w:rPr>
          <w:sz w:val="24"/>
          <w:szCs w:val="24"/>
          <w:rFonts w:ascii="Calibri" w:cs="Calibri" w:eastAsia="Calibri" w:hAnsi="Calibri"/>
        </w:rPr>
        <w:t xml:space="preserve">E começávamos a falar sobre as coisas que não podemos acreditar que ainda estão acontecendo. Tínhamos histórias em torno disso. Nós escrevíamos histórias de diferentes perspectivas em cada capítulo, e continuávamos perguntando o que era isso, o que era isso.</w:t>
      </w:r>
    </w:p>
    <w:p>
      <w:r>
        <w:rPr>
          <w:sz w:val="24"/>
          <w:szCs w:val="24"/>
          <w:rFonts w:ascii="Calibri" w:cs="Calibri" w:eastAsia="Calibri" w:hAnsi="Calibri"/>
        </w:rPr>
      </w:r>
    </w:p>
    <w:p>
      <w:r>
        <w:rPr>
          <w:sz w:val="24"/>
          <w:szCs w:val="24"/>
          <w:rFonts w:ascii="Calibri" w:cs="Calibri" w:eastAsia="Calibri" w:hAnsi="Calibri"/>
        </w:rPr>
        <w:t xml:space="preserve">Então, eu tenho que dizer que nós tínhamos que despedir-nos. Não foi fácil. Infelizmente, ainda tem pequenas...</w:t>
      </w:r>
    </w:p>
    <w:p>
      <w:r>
        <w:rPr>
          <w:sz w:val="24"/>
          <w:szCs w:val="24"/>
          <w:rFonts w:ascii="Calibri" w:cs="Calibri" w:eastAsia="Calibri" w:hAnsi="Calibri"/>
        </w:rPr>
      </w:r>
    </w:p>
    <w:p>
      <w:r>
        <w:rPr>
          <w:sz w:val="24"/>
          <w:szCs w:val="24"/>
          <w:rFonts w:ascii="Calibri" w:cs="Calibri" w:eastAsia="Calibri" w:hAnsi="Calibri"/>
        </w:rPr>
        <w:t xml:space="preserve">E, de novo, nós validamos... Tudo que falamos é também validado por mulheres mais jovens hoje. Não é apenas algo que aconteceu com a nossa geração.</w:t>
      </w:r>
    </w:p>
    <w:p>
      <w:r>
        <w:rPr>
          <w:sz w:val="24"/>
          <w:szCs w:val="24"/>
          <w:rFonts w:ascii="Calibri" w:cs="Calibri" w:eastAsia="Calibri" w:hAnsi="Calibri"/>
        </w:rPr>
      </w:r>
    </w:p>
    <w:p>
      <w:r>
        <w:rPr>
          <w:sz w:val="24"/>
          <w:szCs w:val="24"/>
          <w:rFonts w:ascii="Calibri" w:cs="Calibri" w:eastAsia="Calibri" w:hAnsi="Calibri"/>
        </w:rPr>
        <w:t xml:space="preserve">Infelizmente, há muito mais do que 31. Nós destacamos 31.</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Angelique, uma das coisas que me interessou foi quantas perspectivas de pessoas você trouxe através das entrevistas. E foi claro que você usou sua rede de todas as pessoas que você se conectou com e, talvez, conseguiu, no passado, trazer algumas perspectivas mais novas e jovens.</w:t>
      </w:r>
    </w:p>
    <w:p>
      <w:r>
        <w:rPr>
          <w:sz w:val="24"/>
          <w:szCs w:val="24"/>
          <w:rFonts w:ascii="Calibri" w:cs="Calibri" w:eastAsia="Calibri" w:hAnsi="Calibri"/>
        </w:rPr>
      </w:r>
    </w:p>
    <w:p>
      <w:r>
        <w:rPr>
          <w:sz w:val="24"/>
          <w:szCs w:val="24"/>
          <w:rFonts w:ascii="Calibri" w:cs="Calibri" w:eastAsia="Calibri" w:hAnsi="Calibri"/>
        </w:rPr>
        <w:t xml:space="preserve">Foi interessante para mim que muitas dessas histórias, a forma como você as contou, podem ter mudado facilmente para um espaço muito negativo. Quando você pergunta às pessoas sobre essas experiências, muitas vezes isso pode se tornar uma sessão de merda. Onde você está falando sobre essas coisas que realmente te fazem feliz ou a pior coisa que aconteceu com você.</w:t>
      </w:r>
    </w:p>
    <w:p>
      <w:r>
        <w:rPr>
          <w:sz w:val="24"/>
          <w:szCs w:val="24"/>
          <w:rFonts w:ascii="Calibri" w:cs="Calibri" w:eastAsia="Calibri" w:hAnsi="Calibri"/>
        </w:rPr>
      </w:r>
    </w:p>
    <w:p>
      <w:r>
        <w:rPr>
          <w:sz w:val="24"/>
          <w:szCs w:val="24"/>
          <w:rFonts w:ascii="Calibri" w:cs="Calibri" w:eastAsia="Calibri" w:hAnsi="Calibri"/>
        </w:rPr>
        <w:t xml:space="preserve">Foi difícil para você manter esse tom positivo e avançado enquanto você trouxe essas histórias?</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Estou muito feliz que você perguntou essa questão, porque nós realmente passamos muito tempo falando sobre a tonalidade do livro e tudo o que fazemos depois. Porque nós sabemos que em problemas difíceis, sistêmicos, problemas como esse, o progresso é feito pelo calor ou pela luz, e nós queríamos ser a luz. E nós sabíamos que, porque era tão importante chamar os homens para a conversa, nós sabíamos que o público era tão crítico para o progresso que nós dissemos que precisávamos ficar positivos, que precisávamos ficar produtivos.</w:t>
      </w:r>
    </w:p>
    <w:p>
      <w:r>
        <w:rPr>
          <w:sz w:val="24"/>
          <w:szCs w:val="24"/>
          <w:rFonts w:ascii="Calibri" w:cs="Calibri" w:eastAsia="Calibri" w:hAnsi="Calibri"/>
        </w:rPr>
      </w:r>
    </w:p>
    <w:p>
      <w:r>
        <w:rPr>
          <w:sz w:val="24"/>
          <w:szCs w:val="24"/>
          <w:rFonts w:ascii="Calibri" w:cs="Calibri" w:eastAsia="Calibri" w:hAnsi="Calibri"/>
        </w:rPr>
        <w:t xml:space="preserve">E isso realmente se encaixou com nossa marca e nossos personagens para infusar o máximo de humor possível, manter a conversa, manter a conversa fácil de acessar, e nós somos muito bandidos entre o grupo de nós, mas nós queríamos que essa quimia também se traduzisse para convidar as pessoas para a conversa. Então isso definitivamente foi nosso tema, e nós trabalhamos nisso para ter certeza que isso sempre fica verdade. E nós podemos colaborar com alguém e eles vão tentar nos levar em uma direção e nós vamos dizer que isso não é nossa marca.</w:t>
      </w:r>
    </w:p>
    <w:p>
      <w:r>
        <w:rPr>
          <w:sz w:val="24"/>
          <w:szCs w:val="24"/>
          <w:rFonts w:ascii="Calibri" w:cs="Calibri" w:eastAsia="Calibri" w:hAnsi="Calibri"/>
        </w:rPr>
      </w:r>
    </w:p>
    <w:p>
      <w:r>
        <w:rPr>
          <w:sz w:val="24"/>
          <w:szCs w:val="24"/>
          <w:rFonts w:ascii="Calibri" w:cs="Calibri" w:eastAsia="Calibri" w:hAnsi="Calibri"/>
        </w:rPr>
        <w:t xml:space="preserve">Nós somos a luz, o nosso tono é positivo e convida as pessoas.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eu pensei que você fez, eu sou um cara de marca, todos vocês têm background de marketing, o título é a marca do livro, e eu sei que, de ler, um dos títulos alternativos que você considerou era apenas, com uma marca de perguntas, com exclamações, o que teria levado o livro em uma direção diferente, um pouco mais bravo de uma direção, e em vez disso, Você Deve Sorrir Mais era um título de língua e boca, então essa é uma pergunta aberta, mas o título veio a você? Como esse título veio a ser?</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Nós falamos muito sobre o título, mas eu quero falar e destacar que nosso foco foi em soluções. Eu acho que nós acreditamos e esperamos que vamos ser capazes de desmantelar o bias de gênero, e vai levar todos nós, então nosso processo de pensamento foi como podemos criar soluções? Então não apenas dizer, aqui estão os desafios, mas como podemos realmente criar soluções, criar momentos para fazer progresso?</w:t>
      </w:r>
    </w:p>
    <w:p>
      <w:r>
        <w:rPr>
          <w:sz w:val="24"/>
          <w:szCs w:val="24"/>
          <w:rFonts w:ascii="Calibri" w:cs="Calibri" w:eastAsia="Calibri" w:hAnsi="Calibri"/>
        </w:rPr>
      </w:r>
    </w:p>
    <w:p>
      <w:r>
        <w:rPr>
          <w:sz w:val="24"/>
          <w:szCs w:val="24"/>
          <w:rFonts w:ascii="Calibri" w:cs="Calibri" w:eastAsia="Calibri" w:hAnsi="Calibri"/>
        </w:rPr>
        <w:t xml:space="preserve">E eu acho que isso foi importante para nós, o positivo, a optimismo e a atitude.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Katie, você quer dar crédito para o título? Quando trabalhávamos com a Pepsi, e eles diziam, quem inventou o Pepsi Challenge? E todo mundo dizia que eu era o pai do Pepsi Challenge, eu era a mãe do Pepsi Challenge.</w:t>
      </w:r>
    </w:p>
    <w:p>
      <w:r>
        <w:rPr>
          <w:sz w:val="24"/>
          <w:szCs w:val="24"/>
          <w:rFonts w:ascii="Calibri" w:cs="Calibri" w:eastAsia="Calibri" w:hAnsi="Calibri"/>
        </w:rPr>
      </w:r>
    </w:p>
    <w:p>
      <w:r>
        <w:rPr>
          <w:sz w:val="24"/>
          <w:szCs w:val="24"/>
          <w:rFonts w:ascii="Calibri" w:cs="Calibri" w:eastAsia="Calibri" w:hAnsi="Calibri"/>
        </w:rPr>
        <w:t xml:space="preserve">Então eu não sei se nós nos alinhamos sobre isso, de onde e quando esse foi o título.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me lembro distintamente, eu lembro onde eu estava, a Angélica e eu conversando de lado.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Sim, eu lembro disso.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o título é um dos capítulos do livro, Você Deve Sorrir Mais, e foi algo que foi dito para mim em uma análise de performance, e foi um desses exemplos, e tudo isso pareceu um exemplo clássico, porque foi dito para mim por um chefe bem-entendido, um chefe muito apoiador, e eu estava mais velha, e isso apenas me abrigou, porque eu estava, uau, isso parecia estranho, e eu estava em um nível suficientemente velho para não ser tão abrigada por ele, como provavelmente eu teria sido 10 anos antes, mas eu ainda estava abrigada por ele o suficiente para recitar ele 15 anos depois, ou o que for, e ainda estava um pouco preocupada por ele, porque eu sabia que um cara nunca seria dito isso, mesmo que eu também sabia que ele vinha de um lugar bem-entendido, e esse é um tema tão consistente com tantos desses exemplos. E a outra coisa que ficou, eu acho, um momento ou um ponto interessante do título, é que o título absolutamente expõe exatamente o que estamos falando. Existem muitos homens que não entendem mesmo que o título do livro é língua e braço, e as mulheres o veem e entendem imediatamente.</w:t>
      </w:r>
    </w:p>
    <w:p>
      <w:r>
        <w:rPr>
          <w:sz w:val="24"/>
          <w:szCs w:val="24"/>
          <w:rFonts w:ascii="Calibri" w:cs="Calibri" w:eastAsia="Calibri" w:hAnsi="Calibri"/>
        </w:rPr>
      </w:r>
    </w:p>
    <w:p>
      <w:r>
        <w:rPr>
          <w:sz w:val="24"/>
          <w:szCs w:val="24"/>
          <w:rFonts w:ascii="Calibri" w:cs="Calibri" w:eastAsia="Calibri" w:hAnsi="Calibri"/>
        </w:rPr>
        <w:t xml:space="preserve">Você pode ser de 15 anos, você pode ser de 75 anos, você foi contada algo assim, você foi contada a sorrir mais ou a sorrir menos, e eu acho que seria difícil encontrar uma mulher que não tenha sido contada alguma versão disso durante sua carreira, ou simplesmente caminhando pelas ruas.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eu tenho que imaginar que escrever esse livro, de certa forma, foi terapêutico, porque você conseguia tirar essas coisas que talvez você tenha, não quero dizer que tenha seguido por muito tempo, mas pelo menos lembrado por muito tempo,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 possivelmente embelezando, mas não estamos certos.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sabe, é um livro, você tem que adicionar um pouco para fazê-lo legítimo, e ele foi muito legítimo, para qualquer pessoa que está assistindo, mas ainda não leu o livro, você tem que pegar uma cópia, porque é um livro muito fácil de ler, eu acho que não sei o tempo, eu leio bem rápido já, mas esse foi um livro particularmente rápido, de uma forma boa, porque eu consegui ter algumas boas insights, e eu realmente senti que foi rápido e movimentado, e algumas das coisas que você aprendeu, ou que todos vocês, sua banda de irmãs, compartilharam como aprendizagens, foram coisas que eu realmente me identifiquei com, então eu escrevi um livro de conselho de carreira chamado Always Eat Left Handed, que tinha seu próprio título, mas um dos capítulos era chamado Start Smoking, e foi baseado em mim ir para a Austrália e perceber que todos estavam se ligando com essas pausas de fumação, e eu não fumava, e eu me senti deixado, e algumas das analogias que você também usou quando veio ao Fala de Esportes, eu mudei para um lugar onde eles falavam sobre futebol, e eu não sabia nada sobre futebol, ou cricket, e eu não sabia nada sobre cricket, então todas essas experiências que às vezes eu acho que os homens que estão lendo o livro, eles podem achar difícil identificar com isso, me levaram direto para aquele momento em que eu era muito um externo, e eu estou apenas me perguntando uma das coisas que vocês falam sobre, e isso é uma coisa meio difícil, é como você se conforma com isso, e diz oh sim, eu vou para a coisa de futebol, mesmo que você nunca jogou futebol, e eu não gosto de futebol, eu nunca joguei futebol, mas eu senti essa pressão de, oh, isso está acontecendo no curso de futebol, é melhor eu ir para lá e, pelo menos, aparecer, mesmo que eu provavelmente vou ser muito ruim com isso. Quanto pressão você encarrega de convidar as pessoas para ir e fazer isso, apenas aparecer, mesmo que você tenha, eu acho que o que você chamou de uma convitação, eles te convidam para vir, mas eles realmente não querem que você venha. Então, quanto foi isso, Lori, talvez eu vá para você para este.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isso é uma ótima representação do poder de seis mulheres escrevendo um livro, e é engraçado, porque às vezes as pessoas dizem que seis mulheres é como um monolítico, e eu sempre digo, nós somos de diferentes idades, nós somos judeus, nós somos cristãos, nós somos gays, nós somos direitos, nós somos negros, nós somos direitos, nós somos suburbanos, nós somos urbanas, nós somos mães, nós somos avós, nós somos avós, então, nós não somos a mesma pessoa, apenas porque nós acabamos de ser mulheres, e nós acabamos de ter trabalhado no Pepsi, você sabe, por uma década juntas. Então, o capítulo que você, que isso me lembra do que você está falando, é o até o jantar, não na conversa, certo?</w:t>
      </w:r>
    </w:p>
    <w:p>
      <w:r>
        <w:rPr>
          <w:sz w:val="24"/>
          <w:szCs w:val="24"/>
          <w:rFonts w:ascii="Calibri" w:cs="Calibri" w:eastAsia="Calibri" w:hAnsi="Calibri"/>
        </w:rPr>
      </w:r>
    </w:p>
    <w:p>
      <w:r>
        <w:rPr>
          <w:sz w:val="24"/>
          <w:szCs w:val="24"/>
          <w:rFonts w:ascii="Calibri" w:cs="Calibri" w:eastAsia="Calibri" w:hAnsi="Calibri"/>
        </w:rPr>
        <w:t xml:space="preserve">Então, isso é o típico, isso é muito adequado depois do Super Bowl, mas é o típico conversa de sexta-feira. Eu sempre falava sobre, você sabe, os primeiros 10, 15, às vezes 20 minutos da reunião de trabalho do meu chefe, reunião de trabalho de senhores, estava falando sobre o jogo do Eagle, desculpe, Eagle, você sabe, do dia antes, e você está fisicamente no jantar, mas você não está na conversa, e esse foi um bom exemplo, quando discutimos isso, decidimos que não há uma resposta certa, e eu diria, em geral, você tem que escolher seu momento e decidir. Tudo não pode ser uma batalha, há tempos em que você decide, não, não, não, eu vou ir onde as coisas estão. Então, esse é um bom exemplo de, você sabe, tem tudo do tipo o jantar gentil, você sabe, o que eu sempre faria, que é tipo, não, eu não vi o jogo, mas havia, o que você pensou no comercial do M&amp;M's que estava no jogo?</w:t>
      </w:r>
    </w:p>
    <w:p>
      <w:r>
        <w:rPr>
          <w:sz w:val="24"/>
          <w:szCs w:val="24"/>
          <w:rFonts w:ascii="Calibri" w:cs="Calibri" w:eastAsia="Calibri" w:hAnsi="Calibri"/>
        </w:rPr>
      </w:r>
    </w:p>
    <w:p>
      <w:r>
        <w:rPr>
          <w:sz w:val="24"/>
          <w:szCs w:val="24"/>
          <w:rFonts w:ascii="Calibri" w:cs="Calibri" w:eastAsia="Calibri" w:hAnsi="Calibri"/>
        </w:rPr>
        <w:t xml:space="preserve">Então, ainda falamos sobre o jogo, mas eu meio que pivotei para algo mais ao redor do nosso negócio, comercial, comercial, sem chamar ninguém, eu só fiz isso realmente semelhante. Algumas pessoas tinham, tipo, você sabe, tipo, a língua da América Corporata é esportes, então pare de lutar, e esse é um exemplo fácil de entrar, talvez, você sabe, apenas, você sabe, ler a seção de esportes aquela manhã, ou o que for, ou até mesmo, tipo, entrar e ir para a frente e dizer, não, eu não vi o jogo, mas quem está jogando na próxima semana? O que você acha que vai acontecer na próxima semana?</w:t>
      </w:r>
    </w:p>
    <w:p>
      <w:r>
        <w:rPr>
          <w:sz w:val="24"/>
          <w:szCs w:val="24"/>
          <w:rFonts w:ascii="Calibri" w:cs="Calibri" w:eastAsia="Calibri" w:hAnsi="Calibri"/>
        </w:rPr>
      </w:r>
    </w:p>
    <w:p>
      <w:r>
        <w:rPr>
          <w:sz w:val="24"/>
          <w:szCs w:val="24"/>
          <w:rFonts w:ascii="Calibri" w:cs="Calibri" w:eastAsia="Calibri" w:hAnsi="Calibri"/>
        </w:rPr>
        <w:t xml:space="preserve">Então, tem tudo de, tipo, você sabe, pivotear sem as pessoas perceberem, tem, tipo, estudar e aprender um pouco, tem, ser, tipo, adjacente a isso, onde você está, tipo, falando sobre isso, mas você realmente está, tipo, se movendo para frente, e então, eu acho que a resposta para a sua pergunta é que não há uma resposta certa, você, tipo, tem que escolher, baseado na conversa, quanto você, tipo, pula e se torna parte das coisas, versus, há tempos, em certas situações, onde você pode dizer, ei, isso não é realmente inclusivo para todos, vamos falar sobre algo, algo mais, e você não sempre pode ser a pessoa que está chamando as pessoas, e ainda assim, eu nunca convido as pessoas a fazerem o que nós fizemos, o que eu diria 95% do meu livro de jogos, quando eu estava na América Corporata, era ir para a frente para se juntar, porque se você fizer tudo isso, nada muda, então, eu acho que é, tipo, achar o lugar certo, no continuo, para qualquer situação.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foi interessante para mim, os lugares onde você escolheu começar com a língua, e especialmente, havia uma parte, acho que havia um capítulo sobre Uptalk, e a perspectiva sobre Uptalk foi meio surpreendente para mim, não era o que eu esperava ler. Angelique, talvez você possa falar um pouco sobre essa língua, e por que Uptalk não é necessariamente a coisa que todos devemos tentar e evitar, como muitas vezes é pintado para ser?</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Bem, você sabe, essa categoria de língua gênera, eu acho que tem muito mais caminho para frente em nossa exploração de tese, bem, e eu diria, começando com mesmo o básico, sabe, chamar uma mulher, uma garota no escritório, porque não todos concordamos que era importante, e eu, pessoalmente, eu comecei a dizer, realmente, isso não é tão crítico, mas depois eu vi a pesquisa, e depois aconteceu para mim, e com ser informado por toda a pesquisa, me fez perceber que, na verdade, isso importa, e depois eu vi com meus filhos, que são adolescentes, e então você chega a uma nova perspectiva uma vez que você passa alguns minutos pensando sobre isso, conscientemente, porque isso é tudo coisa inconsciente, e se você não se preocupar com isso, você continua, e eu acho que Uptalk é uma coisa similar, onde é um estilo, é um elemento de estilo que não deve ser penalizado para as mulheres, se elas, você sabe, têm um estilo de falar, como sorrindo ou não sorrindo, ou, você sabe, qualquer outro número de, você sabe, lugares escuros onde as mulheres têm que ficar em uma perspectiva de balanço, então, você sabe, os dados diziam que você sabe, como sua voz é escutada na reunião pode afetar como as pessoas te escutam, mas se mais pessoas podem estar escutando, você sabe, com mentes abertas e escutando mais as pessoas que não parecem e soam como elas, então mais coisas serão escutadas, mais surpreendentes, mais coisas não óbvias serão realmente quebradas, então é por isso que isso importa.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e o elemento de personalidade também importa, e C, uma das coisas que você compartilhou no livro, em sua perspectiva especificamente em torno da luta por gostabilidade, e isso é um tópico para mim, porque meu segundo livro foi chamado Likonomics e era tudo sobre por que nós escolhemos fazer negócio com pessoas que gostamos muito, não importa o gênero, e você tinha uma ciência interessante por trás disso, mas você também tinha algumas perspectivas interessantes para juntar, porque, quer dizer, é uma coisa muito humana querer ser gostada, mas também pode levar você na direção de fazer coisas que não estão no seu caráter, tentando ser alguém que você não é.</w:t>
      </w:r>
    </w:p>
    <w:p>
      <w:r>
        <w:rPr>
          <w:sz w:val="24"/>
          <w:szCs w:val="24"/>
          <w:rFonts w:ascii="Calibri" w:cs="Calibri" w:eastAsia="Calibri" w:hAnsi="Calibri"/>
        </w:rPr>
      </w:r>
    </w:p>
    <w:p>
      <w:r>
        <w:rPr>
          <w:sz w:val="24"/>
          <w:szCs w:val="24"/>
          <w:rFonts w:ascii="Calibri" w:cs="Calibri" w:eastAsia="Calibri" w:hAnsi="Calibri"/>
        </w:rPr>
        <w:t xml:space="preserve">Quão importante foi esse conceito para realmente escolher uma parte e talvez explorar e descobrir no livro?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Eu acho que as mulheres, em geral, se orientam para isso, eu acho que para mim, especificamente definitivamente sim, eu era como uma lésbica em minha carreira inteira, e eu sempre me preocupava com ser gostosa, depois dos anos 70, obviamente era onde a sociedade estava, era considerada uma doença mental, etc. Então eu sempre me preocupava com meus amigos na escola, ou no colégio, ou vou ter um emprego, vou ter um emprego igual, vou ser promovida, então eu acho que querer ser gostosa foi uma prioridade muito alta para mim, e eu acho que fui bastante sucessiva, mas é um debate interessante. Então eu acho que nesse sentido, porque eu tinha essa diferença invisível, que eu acho que nunca me senti completamente incluída, antes da minha carreira, talvez a maioria da minha carreira, para mim, eu coloquei uma prêmio muito alto nisso.</w:t>
      </w:r>
    </w:p>
    <w:p>
      <w:r>
        <w:rPr>
          <w:sz w:val="24"/>
          <w:szCs w:val="24"/>
          <w:rFonts w:ascii="Calibri" w:cs="Calibri" w:eastAsia="Calibri" w:hAnsi="Calibri"/>
        </w:rPr>
      </w:r>
    </w:p>
    <w:p>
      <w:r>
        <w:rPr>
          <w:sz w:val="24"/>
          <w:szCs w:val="24"/>
          <w:rFonts w:ascii="Calibri" w:cs="Calibri" w:eastAsia="Calibri" w:hAnsi="Calibri"/>
        </w:rPr>
        <w:t xml:space="preserve">Provavelmente é um pouco único para o meu background nessa situação, mas em geral, eu acho que as mulheres querem ser gostosas, então elas fazem tudo isso, ou não querem irritar as pessoas, ou colocar muita língua, tipo, só olhando, só tentando não irritar as pessoas. Eu acho que as mulheres fazem muito mais do que os homens.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como você se sente com a sua relação com a questão da gostabilidade agora, ao contrário do jeito que era?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Eu acho que definitivamente eu tenho mais confiança com a minha idade, e obviamente a sociedade mudou, e nesse ponto eu não me importo com as pessoas. Se você não gostar porque eu sou gêmea, é um ótimo monitorador, então eu não me importo, e eu acho que isso tem um grande impacto nos últimos 30 anos, então isso não tem que ser minimizado, mas agora eu não me importo com as pessoas, e eu sei que eu sou gostosa.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estou achando você perfeitamente gostosa, todos vocês.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estou achando o Sigmar realmente gostoso.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fato de que vocês ainda estão falando com um outro depois de fazer um livro juntos às vezes esse processo só separa as pessoas. Então, Katie, uma das coisas que eu projeto para o livro que eu gostaria que você falasse é quando as pessoas lêem o livro, e quando elas internalizam algumas das ideias, se elas são femininas ou masculinas, ou definem seu gênero ou não, qual é a grande coisa que você espera que as pessoas tirem do livro? E qual é o grande comportamento que você espera que as pessoas podem mudar?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Sim, eu acho que é engraçado que você usou a palavra grande, porque eu acho que o que estamos procurando é vamos começar pequeno, faz algo na sua próxima interação, e isso é realmente o que nós estamos falando com muitos grupos, e é o que nós desafiamos no final, é no seu próximo encontro que você pode fazer algo. E nós damos exemplos realmente específicos, e também damos exemplos realmente específicos, porque o livro foi lançado por vários meses, nós tivemos um número, e é aqui que nós ficamos realmente animados, porque nós tivemos um número de colegas masculinos lê-lo e internalizá-lo, e então atuar nele, e depois reportar de volta, e ficar um pouco chocado com o quão fácil foi, apenas as pequenas coisas, Angelique tem uma ótima história de um colega muito jovem, ele tinha dois jovens mais jovens lê-lo, um homem e uma mulher, o encontro estava começando, ele estava fazendo um encontro online, ele parou a mulher de automaticamente tirar notas, pediu para o cara tirar notas em vez, e o seu feedback para ele foi imediato e positivo sobre como ela se sentiu mais validada e vista em sua inteira carreira, do que ela já tinha. Falar de ótimo feedback, você pode fazer isso agora mesmo, e nós temos várias outras histórias, então isso é realmente o que queremos que as pessoas façam, é que há algo que elas podem fazer agora mesmo, e escute, nós não vamos mudá-lo em um pedacinho, nós não vamos mudar o todo, você sabe, tudo que está lá fora em duas semanas, mas cada pessoa, homem, mulher, participante, líder, pode fazer algo a cada momento, porque se essas são micro agressões, então são micro ações que podem contra-la, e elas podem fazer uma a uma, e você pode fazer isso todos os dias.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uma lembrança importante, porque nós tendo a focar em fazermos esses mudanças totalizantes em todas essas coisas em nossas vidas, e no início do ano, todo mundo está tipo, ok, eu vou me tornar vegano e começar a exercitar todos os dias, e aí o que acontece algumas semanas depois, certo?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viaja para Chile, certo?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Sim, sim. Exatamente, você está tipo, aí o Super Bowl volta e você está tipo, ok, é hora das asas, eu não posso mais fazer isso. E eu acho que isso é uma lembrança importante, que você tem a oportunidade de começar com algumas dessas coisas mais pequenas.</w:t>
      </w:r>
    </w:p>
    <w:p>
      <w:r>
        <w:rPr>
          <w:sz w:val="24"/>
          <w:szCs w:val="24"/>
          <w:rFonts w:ascii="Calibri" w:cs="Calibri" w:eastAsia="Calibri" w:hAnsi="Calibri"/>
        </w:rPr>
      </w:r>
    </w:p>
    <w:p>
      <w:r>
        <w:rPr>
          <w:sz w:val="24"/>
          <w:szCs w:val="24"/>
          <w:rFonts w:ascii="Calibri" w:cs="Calibri" w:eastAsia="Calibri" w:hAnsi="Calibri"/>
        </w:rPr>
        <w:t xml:space="preserve">Estamos chegando a um final do nosso tempo juntos, mas eu quero apresentar mais uma pergunta se eu puder, para todos, que é, qual é o maior mudança que aconteceu para você, como resultado de ter este livro lançado no mundo? Talvez vamos começar com você, Angelique, não ouvimos de você há um pouco.</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O maior mudança... Eu acho que, indo para o lançamento do livro, eu esperava que nossa rede seria muito apoiadora, e eu estava esperando, esperando uma ótima resposta dos nossos amigos do PepsiCo, nossos amigos dos alunos, e então nossa rede mais ampla, e eles entregaram, você sabe, maravilhosamente. O que me surpreendeu, e eu acho que o que mudou, é quão mais longe está chegando, e tem sido realmente interessante encontrar pessoas novas que estão em nenhuma das nossas redes, e perceber que isso tem mais aplicação, tem mais para ir, e eu acho que isso nos fez começar a pensar sobre o que mais deveríamos fazer com isso, como manter a conversa indo e trazendo ideias que poderíamos considerar como fazer mais disso, e eu não tenho certeza que eu esperava isso, mas não é apenas escrever o livro e, agora estamos prontos, é como e isso agora começou uma conversa, que é o que esperávamos que fosse, e agora temos que seguir essa conversa, então eu acho que isso foi emocionante para mim.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fantástico. Lori, por que não você vai depois?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eu acho que para mim, quando fomos lá, fizemos as entrevistas, primariamente entrevistamos mulheres, você sabe, tipo 25 a 45, que são, você sabe, o objetivo principal do livro, mas também fomos lá, entrevistamos um monte de homens ex-colegas, ex-bosses homens, e, de novo, eu vou visualizar, quando você vê o título do livro, você deve sorrir mais, e muitas vezes o que acontece é que eles dizem, de novo, realmente, como amigos maravilhosos, homens bem-vindos, eles dizem, tipo, isso acontece?</w:t>
      </w:r>
    </w:p>
    <w:p>
      <w:r>
        <w:rPr>
          <w:sz w:val="24"/>
          <w:szCs w:val="24"/>
          <w:rFonts w:ascii="Calibri" w:cs="Calibri" w:eastAsia="Calibri" w:hAnsi="Calibri"/>
        </w:rPr>
      </w:r>
    </w:p>
    <w:p>
      <w:r>
        <w:rPr>
          <w:sz w:val="24"/>
          <w:szCs w:val="24"/>
          <w:rFonts w:ascii="Calibri" w:cs="Calibri" w:eastAsia="Calibri" w:hAnsi="Calibri"/>
        </w:rPr>
        <w:t xml:space="preserve">Isso é uma coisa? Eu não sabia que as mulheres tinham sido ditos a sorrir mais, então, de novo, é esse tipo de fazê-las saber, não fazê-las sentirem mal, e como eu falei antes, ajudá-las no caminho, ok, agora você sabe, e aqui é o que você pode dizer ou fazer. Então, eu acho que a coisa que mudou para mim é perceber que há tantas situações em que eu sou provavelmente a pessoa que diz, oh, eu não sabia disso, e se isso acontece com mulheres de cor, e, você sabe, eu sou uma pessoa que você diz, oh, eu posso tocar suas braços?</w:t>
      </w:r>
    </w:p>
    <w:p>
      <w:r>
        <w:rPr>
          <w:sz w:val="24"/>
          <w:szCs w:val="24"/>
          <w:rFonts w:ascii="Calibri" w:cs="Calibri" w:eastAsia="Calibri" w:hAnsi="Calibri"/>
        </w:rPr>
      </w:r>
    </w:p>
    <w:p>
      <w:r>
        <w:rPr>
          <w:sz w:val="24"/>
          <w:szCs w:val="24"/>
          <w:rFonts w:ascii="Calibri" w:cs="Calibri" w:eastAsia="Calibri" w:hAnsi="Calibri"/>
        </w:rPr>
        <w:t xml:space="preserve">Eu não sei. Então, o que é ser LGBT? Tipo, há muitas coisas que eu não sei, e muitas das, tipo, oh, eu não sabia que isso aconteceu.</w:t>
      </w:r>
    </w:p>
    <w:p>
      <w:r>
        <w:rPr>
          <w:sz w:val="24"/>
          <w:szCs w:val="24"/>
          <w:rFonts w:ascii="Calibri" w:cs="Calibri" w:eastAsia="Calibri" w:hAnsi="Calibri"/>
        </w:rPr>
      </w:r>
    </w:p>
    <w:p>
      <w:r>
        <w:rPr>
          <w:sz w:val="24"/>
          <w:szCs w:val="24"/>
          <w:rFonts w:ascii="Calibri" w:cs="Calibri" w:eastAsia="Calibri" w:hAnsi="Calibri"/>
        </w:rPr>
        <w:t xml:space="preserve">Então, o que eu sinto que realmente mudou para mim é ser consciente disso, e o quão pouco, realmente, o quão pouco eu sei sobre tantas outras áreas, e tentar ser uma pessoa que é realmente um aprendiz de vida, que não assume que eu sei tudo, e ser realmente aberto para aprender e crescer, e ter esses momentos para mim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ótimo, ótimo aprendizado. Mitzi, e você?</w:t>
      </w:r>
    </w:p>
    <w:p>
      <w:r>
        <w:rPr>
          <w:sz w:val="24"/>
          <w:szCs w:val="24"/>
          <w:rFonts w:ascii="Calibri" w:cs="Calibri" w:eastAsia="Calibri" w:hAnsi="Calibri"/>
        </w:rPr>
      </w:r>
    </w:p>
    <w:p>
      <w:r>
        <w:rPr>
          <w:sz w:val="24"/>
          <w:szCs w:val="24"/>
          <w:rFonts w:ascii="Calibri" w:cs="Calibri" w:eastAsia="Calibri" w:hAnsi="Calibri"/>
        </w:rPr>
        <w:t xml:space="preserve">[Palestrante 6]</w:t>
      </w:r>
    </w:p>
    <w:p>
      <w:r>
        <w:rPr>
          <w:sz w:val="24"/>
          <w:szCs w:val="24"/>
          <w:rFonts w:ascii="Calibri" w:cs="Calibri" w:eastAsia="Calibri" w:hAnsi="Calibri"/>
        </w:rPr>
        <w:t xml:space="preserve">Eu acho que, para mim, a situação que realmente me resonou foi quando meu marido queria ler o livro primeiro, e ouvir ele falar sobre isso, me reemphasizou o poder de aliados, e ter mais e mais conversas com homens, e apenas as sugestões e as ideias que eles têm, e o seu entusiasmo sobre, ok, eu vou lidar com isso diferente no trabalho, há muito poder lá. Isso foi muito surpreendente para mim, e é algo que definitivamente eu estou falando muito mais sobre com homens, que é o poder de aliados.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Mitzi, vamos para você e depois, Katie, você pode fechar.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Então, para mim, a coisa que eu acho que me surpreendeu é o quanto as pessoas querem ter uma conversa sobre isso. As pessoas sabem que eu estava envolvida em escrever o livro, então as pessoas viraram-me em todos os tipos e formatos, e isso domina toda a conversa que eu entro, porque as pessoas querem ser como as mulheres têm uma história, e depois elas querem continuar, e então, tipo, nós estaremos em um banheiro de bebês, e eu estou tipo, ok, ok, obrigado, mas podemos ir, e você não pode tirar as pessoas de lá, você domina a conversa de jantar, então eu literalmente me encontro tentando supressá-la, porque o fato é que eu não quero estar tipo, oh meu Deus, nós vamos falar sobre isso de novo, mas você não pode deixar as pessoas pararem de falar sobre isso.</w:t>
      </w:r>
    </w:p>
    <w:p>
      <w:r>
        <w:rPr>
          <w:sz w:val="24"/>
          <w:szCs w:val="24"/>
          <w:rFonts w:ascii="Calibri" w:cs="Calibri" w:eastAsia="Calibri" w:hAnsi="Calibri"/>
        </w:rPr>
      </w:r>
    </w:p>
    <w:p>
      <w:r>
        <w:rPr>
          <w:sz w:val="24"/>
          <w:szCs w:val="24"/>
          <w:rFonts w:ascii="Calibri" w:cs="Calibri" w:eastAsia="Calibri" w:hAnsi="Calibri"/>
        </w:rPr>
        <w:t xml:space="preserve">Então, isso foi surpreendente o quanto há apetite para as pessoas, mulheres em particular, para falar sobre isso, e todos querem compartilhar a história, e às vezes isso muda quase, a maior parte da conversa pode virar desse jeito, e eu quase tenho que tentar tirá-las de lá.</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para mim, eu acho, você sabe, o que mudou, realmente, é que eu me tornei, eu diria, mais impaciente sobre o ritmo de mudança, e que, você sabe, com cada momento que acontece, você tem a escolha de ignorá-lo, ou lidar com ele no momento, ou lidar com ele mais tarde, e em muitos casos, eu provavelmente escolhi o primeiro, eu sou muito menos disposta a fazer isso agora, e eu treino jovens mulheres a mesma coisa, e eu vou retornar a uma das suas perguntas anteriores, sobre coisas como o UpTalk, e coisas assim, onde, 10 anos atrás, eu provavelmente teria sido muito definitivo com as jovens mulheres sobre, não, você tem que, isso é o que você faz para sobreviver ou viver em um ambiente corporativo, agora eu sou mais como, não, as jovens mulheres precisam ajudar a guiar o caminho aqui, porque é assim que as coisas mudam, é que não todos precisamos nos encaixar nessa caixa que foi criada, precisamos nos ampliar, precisamos ampliar a caixa, e eu estou tão empolgada e optimista sobre essa geração de jovens mulheres vindo, e sua voluntade de, eu acho, empurrar, e desafiar, e fazer tudo melhor, e tipo, eu acho, ajudar a forçar um ambiente mais inclusivo, e eu acho que o resto de nós, nosso trabalho é ajudar, ajudar a conseguir isso para eles.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adoro, terminando com uma mensagem positiva, elevadora, isso é tão bom. Nós estamos conversando com a banda de irmãs, um grupo de autores de um livro chamado You Should Smile More, que é uma fantástica olhada em como desmantelar o biais de gênero no trabalho. Eu quero agradecer a todos vocês cinco por me unirem hoje, foi uma conversa incrível, eu realmente aprecio vocês.</w:t>
      </w:r>
    </w:p>
    <w:p>
      <w:r>
        <w:rPr>
          <w:sz w:val="24"/>
          <w:szCs w:val="24"/>
          <w:rFonts w:ascii="Calibri" w:cs="Calibri" w:eastAsia="Calibri" w:hAnsi="Calibri"/>
        </w:rPr>
      </w:r>
    </w:p>
    <w:p>
      <w:r>
        <w:rPr>
          <w:sz w:val="24"/>
          <w:szCs w:val="24"/>
          <w:rFonts w:ascii="Calibri" w:cs="Calibri" w:eastAsia="Calibri" w:hAnsi="Calibri"/>
        </w:rPr>
        <w:t xml:space="preserve">[Palestrante 8]</w:t>
      </w:r>
    </w:p>
    <w:p>
      <w:r>
        <w:rPr>
          <w:sz w:val="24"/>
          <w:szCs w:val="24"/>
          <w:rFonts w:ascii="Calibri" w:cs="Calibri" w:eastAsia="Calibri" w:hAnsi="Calibri"/>
        </w:rPr>
        <w:t xml:space="preserve">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Fighting Gender Bias In The Workplace with The Band of Sisters | The Non-Obvious Book Review</dc:title>
  <dc:creator>TurboScribe</dc:creator>
  <cp:lastModifiedBy>Un-named</cp:lastModifiedBy>
  <cp:revision>1</cp:revision>
  <dcterms:created xsi:type="dcterms:W3CDTF">2026-09-13T01:53:50.739Z</dcterms:created>
  <dcterms:modified xsi:type="dcterms:W3CDTF">2026-09-13T01:53:50.739Z</dcterms:modified>
</cp:coreProperties>
</file>

<file path=docProps/custom.xml><?xml version="1.0" encoding="utf-8"?>
<Properties xmlns="http://schemas.openxmlformats.org/officeDocument/2006/custom-properties" xmlns:vt="http://schemas.openxmlformats.org/officeDocument/2006/docPropsVTypes"/>
</file>