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Women managers and the gender wage gap</w:t>
      </w:r>
    </w:p>
    <w:p>
      <w:r>
        <w:rPr>
          <w:sz w:val="24"/>
          <w:szCs w:val="24"/>
          <w:rFonts w:ascii="Calibri" w:cs="Calibri" w:eastAsia="Calibri" w:hAnsi="Calibri"/>
        </w:rPr>
        <w:t xml:space="preserve">Ótimo! Então, só um bem-vindo a todos. Este é o terceiro evento da série Sociologia Colloquium deste ano. E eu só quero apoiar que este é financiado pelo Fundo de Donações de Estudantes de Ciências Sociais.</w:t>
      </w:r>
    </w:p>
    <w:p>
      <w:r>
        <w:rPr>
          <w:sz w:val="24"/>
          <w:szCs w:val="24"/>
          <w:rFonts w:ascii="Calibri" w:cs="Calibri" w:eastAsia="Calibri" w:hAnsi="Calibri"/>
        </w:rPr>
      </w:r>
    </w:p>
    <w:p>
      <w:r>
        <w:rPr>
          <w:sz w:val="24"/>
          <w:szCs w:val="24"/>
          <w:rFonts w:ascii="Calibri" w:cs="Calibri" w:eastAsia="Calibri" w:hAnsi="Calibri"/>
        </w:rPr>
        <w:t xml:space="preserve">Então, para aqueles de vocês que ainda não me conhecem, meu nome é Katie Mendes e eu vou presenciar o evento hoje. E, como sempre, eu quero começar por convidá-los para a Universidade do Oeste. E eu quero reconhecer que o Oeste está localizado nas terras tradicionais do Anishnabek, Haudenosaunee, Lanaponat e da Autonomia do Oeste.</w:t>
      </w:r>
    </w:p>
    <w:p>
      <w:r>
        <w:rPr>
          <w:sz w:val="24"/>
          <w:szCs w:val="24"/>
          <w:rFonts w:ascii="Calibri" w:cs="Calibri" w:eastAsia="Calibri" w:hAnsi="Calibri"/>
        </w:rPr>
      </w:r>
    </w:p>
    <w:p>
      <w:r>
        <w:rPr>
          <w:sz w:val="24"/>
          <w:szCs w:val="24"/>
          <w:rFonts w:ascii="Calibri" w:cs="Calibri" w:eastAsia="Calibri" w:hAnsi="Calibri"/>
        </w:rPr>
        <w:t xml:space="preserve">Ok, então, agora para a parte divertida. Então, eu estou delegada em convidar a Dra. Sylvia Fuller.</w:t>
      </w:r>
    </w:p>
    <w:p>
      <w:r>
        <w:rPr>
          <w:sz w:val="24"/>
          <w:szCs w:val="24"/>
          <w:rFonts w:ascii="Calibri" w:cs="Calibri" w:eastAsia="Calibri" w:hAnsi="Calibri"/>
        </w:rPr>
      </w:r>
    </w:p>
    <w:p>
      <w:r>
        <w:rPr>
          <w:sz w:val="24"/>
          <w:szCs w:val="24"/>
          <w:rFonts w:ascii="Calibri" w:cs="Calibri" w:eastAsia="Calibri" w:hAnsi="Calibri"/>
        </w:rPr>
        <w:t xml:space="preserve">Ela é professora de Sociologia no Departamento de Sociologia da Universidade de Colômbia. E é uma verdadeira honra ter a Dra. Fuller conosco hoje.</w:t>
      </w:r>
    </w:p>
    <w:p>
      <w:r>
        <w:rPr>
          <w:sz w:val="24"/>
          <w:szCs w:val="24"/>
          <w:rFonts w:ascii="Calibri" w:cs="Calibri" w:eastAsia="Calibri" w:hAnsi="Calibri"/>
        </w:rPr>
      </w:r>
    </w:p>
    <w:p>
      <w:r>
        <w:rPr>
          <w:sz w:val="24"/>
          <w:szCs w:val="24"/>
          <w:rFonts w:ascii="Calibri" w:cs="Calibri" w:eastAsia="Calibri" w:hAnsi="Calibri"/>
        </w:rPr>
        <w:t xml:space="preserve">E sua experiência em pesquisa está nas áreas de trabalho e trabalho, gênero, inequalidade e política social. Então, se você olhar o perfil da Dra. Fuller, você pode ver que ela é uma autora realmente prolífica.</w:t>
      </w:r>
    </w:p>
    <w:p>
      <w:r>
        <w:rPr>
          <w:sz w:val="24"/>
          <w:szCs w:val="24"/>
          <w:rFonts w:ascii="Calibri" w:cs="Calibri" w:eastAsia="Calibri" w:hAnsi="Calibri"/>
        </w:rPr>
      </w:r>
    </w:p>
    <w:p>
      <w:r>
        <w:rPr>
          <w:sz w:val="24"/>
          <w:szCs w:val="24"/>
          <w:rFonts w:ascii="Calibri" w:cs="Calibri" w:eastAsia="Calibri" w:hAnsi="Calibri"/>
        </w:rPr>
        <w:t xml:space="preserve">E ela já publicou três artigos este ano, em jornais como Social Forces, Gênero e Sociedade, e a Revista Canadiense de Sociologia. Mas, em sua carreira, ela publicou na Revista Sociológica Americana, Trabalho, Trabalho e Sociedade, e o Jornal de Casa e Família. Sua pesquisa cobre temas como idade de pai, gênero e risco de perda de trabalho.</w:t>
      </w:r>
    </w:p>
    <w:p>
      <w:r>
        <w:rPr>
          <w:sz w:val="24"/>
          <w:szCs w:val="24"/>
          <w:rFonts w:ascii="Calibri" w:cs="Calibri" w:eastAsia="Calibri" w:hAnsi="Calibri"/>
        </w:rPr>
      </w:r>
    </w:p>
    <w:p>
      <w:r>
        <w:rPr>
          <w:sz w:val="24"/>
          <w:szCs w:val="24"/>
          <w:rFonts w:ascii="Calibri" w:cs="Calibri" w:eastAsia="Calibri" w:hAnsi="Calibri"/>
        </w:rPr>
        <w:t xml:space="preserve">E isso é particularmente relevante durante a pandemia do Covid-19. E, de fato, um dos artigos mais recentes da Dra. Fuller utiliza dados do Jornal de Casa e Família da Statística do Canadá, para explorar diferenças de gênero e emprego através da pandemia.</w:t>
      </w:r>
    </w:p>
    <w:p>
      <w:r>
        <w:rPr>
          <w:sz w:val="24"/>
          <w:szCs w:val="24"/>
          <w:rFonts w:ascii="Calibri" w:cs="Calibri" w:eastAsia="Calibri" w:hAnsi="Calibri"/>
        </w:rPr>
      </w:r>
    </w:p>
    <w:p>
      <w:r>
        <w:rPr>
          <w:sz w:val="24"/>
          <w:szCs w:val="24"/>
          <w:rFonts w:ascii="Calibri" w:cs="Calibri" w:eastAsia="Calibri" w:hAnsi="Calibri"/>
        </w:rPr>
        <w:t xml:space="preserve">E é um trabalho realmente interessante e impressionante. Então, baseado em todo esse trabalho importante que ela faz, não é surpresa que a Dra. Fuller também foi apoiada com muitos honros acadêmicos e prêmios.</w:t>
      </w:r>
    </w:p>
    <w:p>
      <w:r>
        <w:rPr>
          <w:sz w:val="24"/>
          <w:szCs w:val="24"/>
          <w:rFonts w:ascii="Calibri" w:cs="Calibri" w:eastAsia="Calibri" w:hAnsi="Calibri"/>
        </w:rPr>
      </w:r>
    </w:p>
    <w:p>
      <w:r>
        <w:rPr>
          <w:sz w:val="24"/>
          <w:szCs w:val="24"/>
          <w:rFonts w:ascii="Calibri" w:cs="Calibri" w:eastAsia="Calibri" w:hAnsi="Calibri"/>
        </w:rPr>
        <w:t xml:space="preserve">Este inclui o Prêmio Shirk Aurora, o Prêmio do melhor artigo da Associação Sociológica do Canadá, e ela foi apoiada com o Prêmio Rosa Beth Mas Canter para a excelência em pesquisa de família de trabalho. Então, por favor, vocês podem se juntar a mim em abençoar a Dra. Fuller, cuja palestra de hoje é chamada Mulheres-Managens e o Gapo de Imposto de Gênero.</w:t>
      </w:r>
    </w:p>
    <w:p>
      <w:r>
        <w:rPr>
          <w:sz w:val="24"/>
          <w:szCs w:val="24"/>
          <w:rFonts w:ascii="Calibri" w:cs="Calibri" w:eastAsia="Calibri" w:hAnsi="Calibri"/>
        </w:rPr>
      </w:r>
    </w:p>
    <w:p>
      <w:r>
        <w:rPr>
          <w:sz w:val="24"/>
          <w:szCs w:val="24"/>
          <w:rFonts w:ascii="Calibri" w:cs="Calibri" w:eastAsia="Calibri" w:hAnsi="Calibri"/>
        </w:rPr>
        <w:t xml:space="preserve">E a Dra. Fuller terá até 40 minutos para falar, e depois isso será seguido por um Q&amp;A. Então, eu realmente espero ouvir o que a Dra.</w:t>
      </w:r>
    </w:p>
    <w:p>
      <w:r>
        <w:rPr>
          <w:sz w:val="24"/>
          <w:szCs w:val="24"/>
          <w:rFonts w:ascii="Calibri" w:cs="Calibri" w:eastAsia="Calibri" w:hAnsi="Calibri"/>
        </w:rPr>
      </w:r>
    </w:p>
    <w:p>
      <w:r>
        <w:rPr>
          <w:sz w:val="24"/>
          <w:szCs w:val="24"/>
          <w:rFonts w:ascii="Calibri" w:cs="Calibri" w:eastAsia="Calibri" w:hAnsi="Calibri"/>
        </w:rPr>
        <w:t xml:space="preserve">Fuller vai dizer, e com isso eu vou enviá-la para ela. Oi, pessoal. Muito obrigada por me ter aqui virtualmente.</w:t>
      </w:r>
    </w:p>
    <w:p>
      <w:r>
        <w:rPr>
          <w:sz w:val="24"/>
          <w:szCs w:val="24"/>
          <w:rFonts w:ascii="Calibri" w:cs="Calibri" w:eastAsia="Calibri" w:hAnsi="Calibri"/>
        </w:rPr>
      </w:r>
    </w:p>
    <w:p>
      <w:r>
        <w:rPr>
          <w:sz w:val="24"/>
          <w:szCs w:val="24"/>
          <w:rFonts w:ascii="Calibri" w:cs="Calibri" w:eastAsia="Calibri" w:hAnsi="Calibri"/>
        </w:rPr>
        <w:t xml:space="preserve">É realmente um prazer poder se juntar a vocês, e eu diria desde o início que o trabalho que vou apresentar hoje é uma colaboração com Yangmi Kim, da Universidade de Yonsei, na Coreia do Sul. E é um trabalho em progresso, então eu muito bem-vindo as suas perguntas, comentários e sugestões. Então, eu gostaria de começar com meu apelido aqui, para dizer que hoje eu sou fortunada por viver nas terras tradicionais incestuais e ocupadas das Nações Muscovites, Slavotuts e Squamish.</w:t>
      </w:r>
    </w:p>
    <w:p>
      <w:r>
        <w:rPr>
          <w:sz w:val="24"/>
          <w:szCs w:val="24"/>
          <w:rFonts w:ascii="Calibri" w:cs="Calibri" w:eastAsia="Calibri" w:hAnsi="Calibri"/>
        </w:rPr>
      </w:r>
    </w:p>
    <w:p>
      <w:r>
        <w:rPr>
          <w:sz w:val="24"/>
          <w:szCs w:val="24"/>
          <w:rFonts w:ascii="Calibri" w:cs="Calibri" w:eastAsia="Calibri" w:hAnsi="Calibri"/>
        </w:rPr>
        <w:t xml:space="preserve">E eu sou agradecida pelos seus esforços desde o tempo inmemorial para cuidar e proteger essas terras que sustentam todos nós. Eles fizeram isso em contato com a dispossessão contínua, a imposição de ordens ilegítimas e coloniais ilegítimas e violência colonial. E enquanto enfrentamos as repercussões dramáticas da crise climática aqui na BC, é especialmente importante estarmos com as Nações Indígenas em seus esforços para continuar cuidando dessa terra e água, para assegurar sua jurisdicção e para reconstruir e revitalizar suas Nações.</w:t>
      </w:r>
    </w:p>
    <w:p>
      <w:r>
        <w:rPr>
          <w:sz w:val="24"/>
          <w:szCs w:val="24"/>
          <w:rFonts w:ascii="Calibri" w:cs="Calibri" w:eastAsia="Calibri" w:hAnsi="Calibri"/>
        </w:rPr>
      </w:r>
    </w:p>
    <w:p>
      <w:r>
        <w:rPr>
          <w:sz w:val="24"/>
          <w:szCs w:val="24"/>
          <w:rFonts w:ascii="Calibri" w:cs="Calibri" w:eastAsia="Calibri" w:hAnsi="Calibri"/>
        </w:rPr>
        <w:t xml:space="preserve">Ok, estou indo rápido aqui. Então, a inequalidade de gênero em organizações de trabalho é persistente e a questão de como aumentar a representação das mulheres em posições de poder motivou um grande corpo de pesquisa. Se o quebramento do teclado também beneficia as mulheres é menor na hierarquia, porém, é menos claro.</w:t>
      </w:r>
    </w:p>
    <w:p>
      <w:r>
        <w:rPr>
          <w:sz w:val="24"/>
          <w:szCs w:val="24"/>
          <w:rFonts w:ascii="Calibri" w:cs="Calibri" w:eastAsia="Calibri" w:hAnsi="Calibri"/>
        </w:rPr>
      </w:r>
    </w:p>
    <w:p>
      <w:r>
        <w:rPr>
          <w:sz w:val="24"/>
          <w:szCs w:val="24"/>
          <w:rFonts w:ascii="Calibri" w:cs="Calibri" w:eastAsia="Calibri" w:hAnsi="Calibri"/>
        </w:rPr>
        <w:t xml:space="preserve">Optimisticamente, essas mulheres podem ser motivadas e empoderadas a agir como agentes de mudança, melhorando a equidade de gênero entre suas subordinadas. As visões mais pessimistas, porém, positivam que as mulheres-manageiras tipos de menos incentivos e ou o poder para fazê-lo. Então, hoje eu vou compartilhar com vocês um trabalho em progresso que leva a essa questão, argumentando, ultimamente, que a probabilidade de mulheres-guiares promover a equidade de gênero entre suas subordinadas depende do contexto relacional em que elas trabalham.</w:t>
      </w:r>
    </w:p>
    <w:p>
      <w:r>
        <w:rPr>
          <w:sz w:val="24"/>
          <w:szCs w:val="24"/>
          <w:rFonts w:ascii="Calibri" w:cs="Calibri" w:eastAsia="Calibri" w:hAnsi="Calibri"/>
        </w:rPr>
      </w:r>
    </w:p>
    <w:p>
      <w:r>
        <w:rPr>
          <w:sz w:val="24"/>
          <w:szCs w:val="24"/>
          <w:rFonts w:ascii="Calibri" w:cs="Calibri" w:eastAsia="Calibri" w:hAnsi="Calibri"/>
        </w:rPr>
        <w:t xml:space="preserve">E nós nos focamos aqui, em particular, na composição de gênero de grupos de trabalho. Então, desenhando dados administrativos detalhados de um grande conglomerado coreano, eu vou demonstrar que a composição demográfica de grupos de trabalho que as mulheres-guiares superam condiciona sua probabilidade de agir como agentes de mudança ou cogs na máquina. Então, para começar, prevendo alguns argumentos generais sobre por que as mulheres-guiares podem promover a equidade de gênero, os que posicionam que as mulheres-guiares serão agentes de mudança, promovendo a equidade de gênero, geralmente desenham a teoria de identidade social, que posiciona que as pessoas tendem a ter uma visão mais positiva e se sentirem mais obrigadas a aqueles que elas veem como membros de sua própria grupa social.</w:t>
      </w:r>
    </w:p>
    <w:p>
      <w:r>
        <w:rPr>
          <w:sz w:val="24"/>
          <w:szCs w:val="24"/>
          <w:rFonts w:ascii="Calibri" w:cs="Calibri" w:eastAsia="Calibri" w:hAnsi="Calibri"/>
        </w:rPr>
      </w:r>
    </w:p>
    <w:p>
      <w:r>
        <w:rPr>
          <w:sz w:val="24"/>
          <w:szCs w:val="24"/>
          <w:rFonts w:ascii="Calibri" w:cs="Calibri" w:eastAsia="Calibri" w:hAnsi="Calibri"/>
        </w:rPr>
        <w:t xml:space="preserve">Agora, o gênero, é claro, não é o único meio de identificação, mas é, em grande parte, socialmente saliente e geralmente serve como uma base implícita, se não explícita, na qual as pessoas são categorizadas em grupos de dentro e de fora. Agora, em organizações dominadas por homens, a homofilia reproduz uma vantagem masculina, já que os homens têm maior controle sobre os recursos organizacionais, favorecendo os subordinados dos homens, através dos processos de fechamento social que criam maior acesso às redes úteis, ao mentoramento e a outras oportunidades que podem positivamente impactar a paga. Elevando as mulheres em posições de liderança as coloca em uma posição em que a homofilia opera em favor das mulheres ao invés das homens.</w:t>
      </w:r>
    </w:p>
    <w:p>
      <w:r>
        <w:rPr>
          <w:sz w:val="24"/>
          <w:szCs w:val="24"/>
          <w:rFonts w:ascii="Calibri" w:cs="Calibri" w:eastAsia="Calibri" w:hAnsi="Calibri"/>
        </w:rPr>
      </w:r>
    </w:p>
    <w:p>
      <w:r>
        <w:rPr>
          <w:sz w:val="24"/>
          <w:szCs w:val="24"/>
          <w:rFonts w:ascii="Calibri" w:cs="Calibri" w:eastAsia="Calibri" w:hAnsi="Calibri"/>
        </w:rPr>
        <w:t xml:space="preserve">E a pesquisa também descobriu que as mulheres tendem a ser mais apoiadoras de iniciativas de equidade, com uma maior parte das mulheres em poder, aumentando a probabilidade de que as organizações implementarem políticas e iniciativas Agora, isso é o mais relevante, obviamente, em termos de mulheres em posições de senhores na organização, que têm o poder de influir na política e nas organizações, mas ao mesmo tempo, o sucesso dessas iniciativas também depende muito de como elas são implementadas no campo, com líderes mulheres de nível menor potencialmente mais apoiadoras também, Agora, é claro que o gênero não é simplesmente uma base para a identificação, mas também tende a operar como uma característica de status difuso, com homens tipicamente esperados para serem mais capazes do que as mulheres, todos os outros iguais, a menos que a tarefa seja especificamente sexo-tipada como feminina, como sabemos da pesquisa social-psicológica. Agora, os sentimentos de status formam as expectativas das pessoas, de si mesmas e de outros, em maneiras que podem ter efeitos self-fulfilling, influenciando o que é notado e lembrado e contribuindo a erros de atribuição. Dessa forma, elas podem impactar a performance em si mesmas, formando acesso a oportunidades e também percepções biasas da performance.</w:t>
      </w:r>
    </w:p>
    <w:p>
      <w:r>
        <w:rPr>
          <w:sz w:val="24"/>
          <w:szCs w:val="24"/>
          <w:rFonts w:ascii="Calibri" w:cs="Calibri" w:eastAsia="Calibri" w:hAnsi="Calibri"/>
        </w:rPr>
      </w:r>
    </w:p>
    <w:p>
      <w:r>
        <w:rPr>
          <w:sz w:val="24"/>
          <w:szCs w:val="24"/>
          <w:rFonts w:ascii="Calibri" w:cs="Calibri" w:eastAsia="Calibri" w:hAnsi="Calibri"/>
        </w:rPr>
        <w:t xml:space="preserve">Agora, as características de status têm uma força particularmente legitimada quando elas se mapejam profundamente para ampliar as relações de poder em um contexto local. Então, dado isso, líderes mulheres também podem beneficiar seus suportes envelhecendo esse link e servindo como modelos de papel, contrando estereótipos negativos que machucam as mulheres e criando um contexto mais favorável para a performança das mulheres e sua avaliação. E líderes mulheres também podem ser menos prontas a apoiar os sentimentos de status que desavantagem as mulheres.</w:t>
      </w:r>
    </w:p>
    <w:p>
      <w:r>
        <w:rPr>
          <w:sz w:val="24"/>
          <w:szCs w:val="24"/>
          <w:rFonts w:ascii="Calibri" w:cs="Calibri" w:eastAsia="Calibri" w:hAnsi="Calibri"/>
        </w:rPr>
      </w:r>
    </w:p>
    <w:p>
      <w:r>
        <w:rPr>
          <w:sz w:val="24"/>
          <w:szCs w:val="24"/>
          <w:rFonts w:ascii="Calibri" w:cs="Calibri" w:eastAsia="Calibri" w:hAnsi="Calibri"/>
        </w:rPr>
        <w:t xml:space="preserve">Consistente com isso, estudos têm mostrado que a performança das mulheres é avaliada menos favoravelmente por supervisores masculinos e femininos. Agora, olhando para o outro lado, é claro que líderes mulheres, devemos lembrar, não são imunes a baixos biases culturais que favorecem os homens. E aqueles que sucedem podem ver seu próprio sucesso como evidência de excepcionalismo ou evidência de meritocracia, amaldiçoando as motivações para avançar a equidade de gênero.</w:t>
      </w:r>
    </w:p>
    <w:p>
      <w:r>
        <w:rPr>
          <w:sz w:val="24"/>
          <w:szCs w:val="24"/>
          <w:rFonts w:ascii="Calibri" w:cs="Calibri" w:eastAsia="Calibri" w:hAnsi="Calibri"/>
        </w:rPr>
      </w:r>
    </w:p>
    <w:p>
      <w:r>
        <w:rPr>
          <w:sz w:val="24"/>
          <w:szCs w:val="24"/>
          <w:rFonts w:ascii="Calibri" w:cs="Calibri" w:eastAsia="Calibri" w:hAnsi="Calibri"/>
        </w:rPr>
        <w:t xml:space="preserve">E líderes mulheres também enfrentam um monte de pressões para se desassociar das mulheres em favor dos níveis de poder. A teoria de identidade social e características de status afirma, afinal, que a propensidade de indivíduos a favorecer membros ingressos é condicional no seu próprio status, com grupos de status mais baixos menos capazes de fazer isso para evitar a desvalorização da associação. E líderes mulheres também podem enfrentar escrutínio elevado sobre o favoritismo percebido se eles adotam para avançar os interesses de outras pessoas demográficamente semelhantes, já que esses creios em status amplamente compartilhados significam que favorecer as mulheres é mais provável que as perguntas sejam ilegítimas de alguma forma.</w:t>
      </w:r>
    </w:p>
    <w:p>
      <w:r>
        <w:rPr>
          <w:sz w:val="24"/>
          <w:szCs w:val="24"/>
          <w:rFonts w:ascii="Calibri" w:cs="Calibri" w:eastAsia="Calibri" w:hAnsi="Calibri"/>
        </w:rPr>
      </w:r>
    </w:p>
    <w:p>
      <w:r>
        <w:rPr>
          <w:sz w:val="24"/>
          <w:szCs w:val="24"/>
          <w:rFonts w:ascii="Calibri" w:cs="Calibri" w:eastAsia="Calibri" w:hAnsi="Calibri"/>
        </w:rPr>
        <w:t xml:space="preserve">Beleza, então essas são as ideias básicas sobre por que líderes mulheres podem ter esses efeitos diferentes em organizações. O que é a evidência? Bem, uma linha de pesquisa, e essa tem sido a linha do domínio até atualmente, aborda essa questão comparando resultados para as mulheres em organizações que têm mais ou menos mulheres em gestão. Então elas olham cross-sectionalmente em uma variedade de organizações e vejam, bem, quais têm mais gestores de mulheres em elas e quais são os resultados para as mulheres em todas essas organizações.</w:t>
      </w:r>
    </w:p>
    <w:p>
      <w:r>
        <w:rPr>
          <w:sz w:val="24"/>
          <w:szCs w:val="24"/>
          <w:rFonts w:ascii="Calibri" w:cs="Calibri" w:eastAsia="Calibri" w:hAnsi="Calibri"/>
        </w:rPr>
      </w:r>
    </w:p>
    <w:p>
      <w:r>
        <w:rPr>
          <w:sz w:val="24"/>
          <w:szCs w:val="24"/>
          <w:rFonts w:ascii="Calibri" w:cs="Calibri" w:eastAsia="Calibri" w:hAnsi="Calibri"/>
        </w:rPr>
        <w:t xml:space="preserve">E essa pesquisa tipo de encontrou uma associação positiva entre ter um valor mais alto de gestores de mulheres e resultados mais equitativos de gênero. Mas o desafio com esse tipo de desenvolvimento de pesquisa é que é vulnerável a uma falacia ecológica. Então organizações que promovem mais mulheres em gestão também são prováveis de ter mais climas ou estruturas de gênero igualitários.</w:t>
      </w:r>
    </w:p>
    <w:p>
      <w:r>
        <w:rPr>
          <w:sz w:val="24"/>
          <w:szCs w:val="24"/>
          <w:rFonts w:ascii="Calibri" w:cs="Calibri" w:eastAsia="Calibri" w:hAnsi="Calibri"/>
        </w:rPr>
      </w:r>
    </w:p>
    <w:p>
      <w:r>
        <w:rPr>
          <w:sz w:val="24"/>
          <w:szCs w:val="24"/>
          <w:rFonts w:ascii="Calibri" w:cs="Calibri" w:eastAsia="Calibri" w:hAnsi="Calibri"/>
        </w:rPr>
        <w:t xml:space="preserve">Então identificar a direção do arco causal é um pouco desafiante com isso. Agora, outro setor de estudos usa dados sobre supervisores, supervisores-dietas, então os indivíduos que são o supervisor e o supervisor dentro das organizações, geralmente usando dados administrativos de algum tipo. E esse tipo de dados são úteis para contraer a falacia ecológica e também fazem sentido, enquanto os gestores são mais prováveis de ter um impacto nos empregados que estão reportando diretamente a eles.</w:t>
      </w:r>
    </w:p>
    <w:p>
      <w:r>
        <w:rPr>
          <w:sz w:val="24"/>
          <w:szCs w:val="24"/>
          <w:rFonts w:ascii="Calibri" w:cs="Calibri" w:eastAsia="Calibri" w:hAnsi="Calibri"/>
        </w:rPr>
      </w:r>
    </w:p>
    <w:p>
      <w:r>
        <w:rPr>
          <w:sz w:val="24"/>
          <w:szCs w:val="24"/>
          <w:rFonts w:ascii="Calibri" w:cs="Calibri" w:eastAsia="Calibri" w:hAnsi="Calibri"/>
        </w:rPr>
        <w:t xml:space="preserve">E essa pesquisa tem tentado encontrar nenhum efeito em geral, mas também tem identificado alguns efeitos contextuais, então onde vemos efeitos em algumas circunstâncias, mas não em outras. Então Srivastava, por exemplo, descobriu que os gestores mulheres de alta performance, e ela tinha acesso a evaluações de performance para essa análise, tendiam a punir subordinados mulheres de baixa performance mais ferozmente do que os homens de baixa performance, e ela viu isso como evidência desse cenário de ameaça onde elas não queriam ser associadas com mulheres de baixa performance. Abraham, olhando para sistemas de pagamento, descobriu que os gestores mulheres em uma firma de serviços financeiros dos EUA reduziam a pagação de gênero e equidade apenas em componentes de pagação menos formalizadas, onde há mais oportunidade de ter favoritismo de um jeito ou do outro.</w:t>
      </w:r>
    </w:p>
    <w:p>
      <w:r>
        <w:rPr>
          <w:sz w:val="24"/>
          <w:szCs w:val="24"/>
          <w:rFonts w:ascii="Calibri" w:cs="Calibri" w:eastAsia="Calibri" w:hAnsi="Calibri"/>
        </w:rPr>
      </w:r>
    </w:p>
    <w:p>
      <w:r>
        <w:rPr>
          <w:sz w:val="24"/>
          <w:szCs w:val="24"/>
          <w:rFonts w:ascii="Calibri" w:cs="Calibri" w:eastAsia="Calibri" w:hAnsi="Calibri"/>
        </w:rPr>
        <w:t xml:space="preserve">E, finalmente, a posição da hierarquia organizacional parece ter mudado, com Abraham também encontrando efeitos somente para mulheres no fundo da hierarquia da firma. E Abendorf et al. também descobriu isso em dados alemães, onde descobriam que ter mais mulheres em gerente, esse outro tipo de desenho de pesquisa, somente reduziu a pagação de gênero para trabalhos com qualificações baixas na Alemanha, e que também havia, novamente, consistentes com o trabalho de Abraham, um efeito mais forte onde os sistemas eram menos formalizados.</w:t>
      </w:r>
    </w:p>
    <w:p>
      <w:r>
        <w:rPr>
          <w:sz w:val="24"/>
          <w:szCs w:val="24"/>
          <w:rFonts w:ascii="Calibri" w:cs="Calibri" w:eastAsia="Calibri" w:hAnsi="Calibri"/>
        </w:rPr>
      </w:r>
    </w:p>
    <w:p>
      <w:r>
        <w:rPr>
          <w:sz w:val="24"/>
          <w:szCs w:val="24"/>
          <w:rFonts w:ascii="Calibri" w:cs="Calibri" w:eastAsia="Calibri" w:hAnsi="Calibri"/>
        </w:rPr>
        <w:t xml:space="preserve">Então, esses encontros de efeitos variáveis dentro de uma organização sugerem que talvez ao invés de ver os gestores mulheres agirem de forma coerente, é útil considerar como contextos particulares podem diferenciar as dinâmicas associadas com a amelioração ou a perpetuação da inequalidade de gênero. E essa orientação está em linha com a pesquisa recente sobre o que Tomascovic, Devy e Abendorf chamam de teoria de inequalidade relacional. E o estresse aqui tem sido para ir além do foco nos resultados de média no mercado de trabalho como um todo, atendendo, em vez disso, como o intercâmbio de ambientes institucionais e fatores organizacionais criam regimes e organizações de inequalidade.</w:t>
      </w:r>
    </w:p>
    <w:p>
      <w:r>
        <w:rPr>
          <w:sz w:val="24"/>
          <w:szCs w:val="24"/>
          <w:rFonts w:ascii="Calibri" w:cs="Calibri" w:eastAsia="Calibri" w:hAnsi="Calibri"/>
        </w:rPr>
      </w:r>
    </w:p>
    <w:p>
      <w:r>
        <w:rPr>
          <w:sz w:val="24"/>
          <w:szCs w:val="24"/>
          <w:rFonts w:ascii="Calibri" w:cs="Calibri" w:eastAsia="Calibri" w:hAnsi="Calibri"/>
        </w:rPr>
        <w:t xml:space="preserve">E onde Abendorf e Tomascovic, Devy tendem a focar para o desenho de pesquisas sobre dinâmicas interorganizacionais, então comparando atrás das organizações, nós atingimos, em vez disso, a variação dentro das organizações. Agora, dentro das organizações, grupos de trabalho ou equipes importam muito para a reprodução do dia a dia ou a transformação das relações de inequalidade. Primeiro, elas são um sítio clave onde tarefas são assinadas e treinamento é provido.</w:t>
      </w:r>
    </w:p>
    <w:p>
      <w:r>
        <w:rPr>
          <w:sz w:val="24"/>
          <w:szCs w:val="24"/>
          <w:rFonts w:ascii="Calibri" w:cs="Calibri" w:eastAsia="Calibri" w:hAnsi="Calibri"/>
        </w:rPr>
      </w:r>
    </w:p>
    <w:p>
      <w:r>
        <w:rPr>
          <w:sz w:val="24"/>
          <w:szCs w:val="24"/>
          <w:rFonts w:ascii="Calibri" w:cs="Calibri" w:eastAsia="Calibri" w:hAnsi="Calibri"/>
        </w:rPr>
        <w:t xml:space="preserve">E, segundo, equipes são o sítio em que a evaluação de indivíduos ocorre. Também podem ser sítios onde trabalhadores fazem acusações sobre recursos ou posições e onde essas acusações são resolvidas, processos claves na criação de inequalidade organizacional. E há uma grande literatura que liga a demografia relacional dos grupos de trabalho aos resultados organizacionais, embora o foco aqui tenha sido na forma como esses grupos de trabalho se performam.</w:t>
      </w:r>
    </w:p>
    <w:p>
      <w:r>
        <w:rPr>
          <w:sz w:val="24"/>
          <w:szCs w:val="24"/>
          <w:rFonts w:ascii="Calibri" w:cs="Calibri" w:eastAsia="Calibri" w:hAnsi="Calibri"/>
        </w:rPr>
      </w:r>
    </w:p>
    <w:p>
      <w:r>
        <w:rPr>
          <w:sz w:val="24"/>
          <w:szCs w:val="24"/>
          <w:rFonts w:ascii="Calibri" w:cs="Calibri" w:eastAsia="Calibri" w:hAnsi="Calibri"/>
        </w:rPr>
        <w:t xml:space="preserve">Então, nós argumentamos que a composição de gênero e a organização de grupos de trabalho também são capazes de impactar mecanismos através dos quais os governadores podem aumentar ou diminuir a inequalidade entre seus subordinados. Então, primeiro, nós argumentamos que a salientação de gênero como base para identificação de grupo, é provavelmente mais forte em grupos de imbalância de gênero, o que nos leva a esperar, baseado na teoria de identidade social, que os governadores de mulheres vão promover a equidade de gênero mais fortemente principalmente quando os grupos são mais imbalançados de gênero, seja mais dominados por homens ou mais dominados por mulheres, porque o gênero será mais saliente lá. Agora, a bias associada com a característica de gênero como status, por outro lado, deve só ser exacerbada em grupos dominados por homens, onde as assumções de maior competência de homens em tarefas de grupo de trabalho serão mais fortes.</w:t>
      </w:r>
    </w:p>
    <w:p>
      <w:r>
        <w:rPr>
          <w:sz w:val="24"/>
          <w:szCs w:val="24"/>
          <w:rFonts w:ascii="Calibri" w:cs="Calibri" w:eastAsia="Calibri" w:hAnsi="Calibri"/>
        </w:rPr>
      </w:r>
    </w:p>
    <w:p>
      <w:r>
        <w:rPr>
          <w:sz w:val="24"/>
          <w:szCs w:val="24"/>
          <w:rFonts w:ascii="Calibri" w:cs="Calibri" w:eastAsia="Calibri" w:hAnsi="Calibri"/>
        </w:rPr>
        <w:t xml:space="preserve">Então, ter mulheres em roles de liderança poderia reduzir essas pressões de tóquio que afetam os subordinados de mulheres em grupos dominados por homens. E a percepção de inequidades de gênero também pode ser mais pronunciada em contextos dominados por homens, e, de fato, sabemos que as mulheres tendem a repor mais níveis de discriminação e assalariamento em ocupações dominadas por homens. Então, isso também poderia aumentar a salientação da equidade de gênero como algo que precisa ser explicitamente promovido nesses contextos, fortalecendo as motivações para os governadores de mulheres para apoiar os subordinados de mulheres e empoderar os outros para fazer claims mais fortes para oportunidades de avanço da carreira.</w:t>
      </w:r>
    </w:p>
    <w:p>
      <w:r>
        <w:rPr>
          <w:sz w:val="24"/>
          <w:szCs w:val="24"/>
          <w:rFonts w:ascii="Calibri" w:cs="Calibri" w:eastAsia="Calibri" w:hAnsi="Calibri"/>
        </w:rPr>
      </w:r>
    </w:p>
    <w:p>
      <w:r>
        <w:rPr>
          <w:sz w:val="24"/>
          <w:szCs w:val="24"/>
          <w:rFonts w:ascii="Calibri" w:cs="Calibri" w:eastAsia="Calibri" w:hAnsi="Calibri"/>
        </w:rPr>
        <w:t xml:space="preserve">Então, isso nos leva à próxima hipótese de que o efeito do governador de mulheres positivos sobre a equidade de gênero aumentará enquanto os grupos se tornam mais dominados por homens. Por outro lado, o poder e a autoridade dos líderes de mulheres podem ser mais tenuos em grupos dominados por homens, onde as presunções de superioridade masculina são mais prontas para ser pronunciadas, e onde o status de maioridade dos subordinados de homens pode aumentar sua capacidade de fazer a vida difícil para os líderes de mulheres. E isso pode aumentar o medo dos governadores de mulheres de serem percebidos como não favorecendo as mulheres.</w:t>
      </w:r>
    </w:p>
    <w:p>
      <w:r>
        <w:rPr>
          <w:sz w:val="24"/>
          <w:szCs w:val="24"/>
          <w:rFonts w:ascii="Calibri" w:cs="Calibri" w:eastAsia="Calibri" w:hAnsi="Calibri"/>
        </w:rPr>
      </w:r>
    </w:p>
    <w:p>
      <w:r>
        <w:rPr>
          <w:sz w:val="24"/>
          <w:szCs w:val="24"/>
          <w:rFonts w:ascii="Calibri" w:cs="Calibri" w:eastAsia="Calibri" w:hAnsi="Calibri"/>
        </w:rPr>
        <w:t xml:space="preserve">Então, neste caso, nós esperamos que o efeito do governador de mulheres positivos sobre a equidade de gênero diminuirá enquanto os grupos se tornam mais dominados por homens. Tudo bem. Então, como testarmos essas hipóteses? Então, nós estamos basicamente olhando um estudo de um grande conglomerado de comida coreana, chamamos de FoodCo, mas eu não preciso esconder a identidade dele, eu posso lhe contar o que é depois, porque não prometemos a confidencialidade.</w:t>
      </w:r>
    </w:p>
    <w:p>
      <w:r>
        <w:rPr>
          <w:sz w:val="24"/>
          <w:szCs w:val="24"/>
          <w:rFonts w:ascii="Calibri" w:cs="Calibri" w:eastAsia="Calibri" w:hAnsi="Calibri"/>
        </w:rPr>
      </w:r>
    </w:p>
    <w:p>
      <w:r>
        <w:rPr>
          <w:sz w:val="24"/>
          <w:szCs w:val="24"/>
          <w:rFonts w:ascii="Calibri" w:cs="Calibri" w:eastAsia="Calibri" w:hAnsi="Calibri"/>
        </w:rPr>
        <w:t xml:space="preserve">FoodCo é uma grande empresa, tem 23 empresas subsidiárias operando sob seis unidades de negócios, vende seus produtos na Coreia e na América do Norte também, sob uma variedade de diferentes marcas. Eles têm uma reputação em fabricar comida saudável, e eles também têm negócios de catering industrial, então eles são um grande conglomerado. Eles tinham aproximadamente 6 mil empregados coreanos e venda anual de cerca de 2 bilhões de dólares.</w:t>
      </w:r>
    </w:p>
    <w:p>
      <w:r>
        <w:rPr>
          <w:sz w:val="24"/>
          <w:szCs w:val="24"/>
          <w:rFonts w:ascii="Calibri" w:cs="Calibri" w:eastAsia="Calibri" w:hAnsi="Calibri"/>
        </w:rPr>
      </w:r>
    </w:p>
    <w:p>
      <w:r>
        <w:rPr>
          <w:sz w:val="24"/>
          <w:szCs w:val="24"/>
          <w:rFonts w:ascii="Calibri" w:cs="Calibri" w:eastAsia="Calibri" w:hAnsi="Calibri"/>
        </w:rPr>
        <w:t xml:space="preserve">Agora, FoodCo é um caso útil para testar nossas proposições, porque tem uma parte substancial de mulheres e trabalhadores homens, que são cerca de 40% da operação, e supervisoras, e mais mulheres que estão em esses rolos de supervisão do que em maioria das empresas coreanas. Na verdade, tem uma reputação de ser um pouco mais amigável com a família do que geralmente acontece. E tem muitos grupos de trabalho, o que varia substancialmente em sua composição de gênero.</w:t>
      </w:r>
    </w:p>
    <w:p>
      <w:r>
        <w:rPr>
          <w:sz w:val="24"/>
          <w:szCs w:val="24"/>
          <w:rFonts w:ascii="Calibri" w:cs="Calibri" w:eastAsia="Calibri" w:hAnsi="Calibri"/>
        </w:rPr>
      </w:r>
    </w:p>
    <w:p>
      <w:r>
        <w:rPr>
          <w:sz w:val="24"/>
          <w:szCs w:val="24"/>
          <w:rFonts w:ascii="Calibri" w:cs="Calibri" w:eastAsia="Calibri" w:hAnsi="Calibri"/>
        </w:rPr>
        <w:t xml:space="preserve">Para colocar FoodCo em contexto, é útil saber, primeiro, que a Coreia tem um dos maiores níveis de desigualdade de gênero no mercado de trabalho em países industrializados. Tem a maior barreira de salário de gênero entre os países da OECD, está aqui no topo, e a parte de mulheres em gestão é também muito baixa, agora na baixa, pelas normas da OECD, com apenas o Japão no topo. Agora, a Coreia também tem o menor número de membros do bordo de mulheres em todas as corporações mais grandes da OECD, com apenas 2,2% de mulheres servindo nesses bordos.</w:t>
      </w:r>
    </w:p>
    <w:p>
      <w:r>
        <w:rPr>
          <w:sz w:val="24"/>
          <w:szCs w:val="24"/>
          <w:rFonts w:ascii="Calibri" w:cs="Calibri" w:eastAsia="Calibri" w:hAnsi="Calibri"/>
        </w:rPr>
      </w:r>
    </w:p>
    <w:p>
      <w:r>
        <w:rPr>
          <w:sz w:val="24"/>
          <w:szCs w:val="24"/>
          <w:rFonts w:ascii="Calibri" w:cs="Calibri" w:eastAsia="Calibri" w:hAnsi="Calibri"/>
        </w:rPr>
        <w:t xml:space="preserve">Então, o estado coreano reconheceu a desigualdade de gênero como um problema nas últimas décadas, e tem encorajado as empresas a adotar objetivos voluntários, para aumentar o número de mulheres em gestão. E em nível social, eu também deveria dizer que as normas de gênero estão mudando rapidamente em uma direção mais egalitária, mesmo que não tenhamos visto isso em um mercado de trabalho em grande escala. Então, esse contexto mais amplo, onde a desigualdade de gênero remaine alta, mas abordando barreiras para as carreiras de mulheres é, para uma certa extensão, um caso analíticomente útil para a nossa pesquisa.</w:t>
      </w:r>
    </w:p>
    <w:p>
      <w:r>
        <w:rPr>
          <w:sz w:val="24"/>
          <w:szCs w:val="24"/>
          <w:rFonts w:ascii="Calibri" w:cs="Calibri" w:eastAsia="Calibri" w:hAnsi="Calibri"/>
        </w:rPr>
      </w:r>
    </w:p>
    <w:p>
      <w:r>
        <w:rPr>
          <w:sz w:val="24"/>
          <w:szCs w:val="24"/>
          <w:rFonts w:ascii="Calibri" w:cs="Calibri" w:eastAsia="Calibri" w:hAnsi="Calibri"/>
        </w:rPr>
        <w:t xml:space="preserve">Então, até o ponto que a desigualdade de gênero realmente remaine alta, processos que podem ser mais subtis ou muitos em contextos mais egalitários são mais visíveis, fazendo-os mais fáceis de identificar. E ao mesmo tempo, a desigualdade de gênero não é tão incontestada que esperávamos que fosse imperviência para os fatores associados com a gestão de mulheres e o contexto de trabalho. E, na verdade, a Foodco, como eu mencionei, tem a reputação de ser uma empresa com uma iniciativa de 30% em Coreia.</w:t>
      </w:r>
    </w:p>
    <w:p>
      <w:r>
        <w:rPr>
          <w:sz w:val="24"/>
          <w:szCs w:val="24"/>
          <w:rFonts w:ascii="Calibri" w:cs="Calibri" w:eastAsia="Calibri" w:hAnsi="Calibri"/>
        </w:rPr>
      </w:r>
    </w:p>
    <w:p>
      <w:r>
        <w:rPr>
          <w:sz w:val="24"/>
          <w:szCs w:val="24"/>
          <w:rFonts w:ascii="Calibri" w:cs="Calibri" w:eastAsia="Calibri" w:hAnsi="Calibri"/>
        </w:rPr>
        <w:t xml:space="preserve">Então, essa é uma iniciativa que começou no Reino Unido, e o objetivo é promover pelo menos 30% de mulheres em bancos corporativos e executivas mulheres, mais geralmente. Então, o progresso não foi dramático, eu diria, na Foodco, mas houve uma aumentação de mulheres em rancos manageriais, e há a percepção de que essa iniciativa de 30% importa, está na agenda, e isso é implementado no tempo de nossa pesquisa. Ao mesmo tempo, os avanços para as mulheres não foram inconsistentes, e, não surpreendentemente, essa iniciativa de 30% criou alguma resenha e a percepção de desigualdade entre homens.</w:t>
      </w:r>
    </w:p>
    <w:p>
      <w:r>
        <w:rPr>
          <w:sz w:val="24"/>
          <w:szCs w:val="24"/>
          <w:rFonts w:ascii="Calibri" w:cs="Calibri" w:eastAsia="Calibri" w:hAnsi="Calibri"/>
        </w:rPr>
      </w:r>
    </w:p>
    <w:p>
      <w:r>
        <w:rPr>
          <w:sz w:val="24"/>
          <w:szCs w:val="24"/>
          <w:rFonts w:ascii="Calibri" w:cs="Calibri" w:eastAsia="Calibri" w:hAnsi="Calibri"/>
        </w:rPr>
        <w:t xml:space="preserve">Então, temos um código aqui de um homem na Foodco, que é um gerente de mercado de negócios, e ele diz que as mulheres não se expressam, mas estão felizes. Os homens estão, tipo, provavelmente não vamos conseguir. Se 30% dos candidatos homens foram promovidos para executivas antes, agora apenas 10% dos homens seriam promovidos, e as mulheres agora seriam, tipo, 200% seriam promovidas, mas você entende o que ele está pensando aqui, porque, estatisticamente, 30% dos empregados não estão no grupo de candidatos.</w:t>
      </w:r>
    </w:p>
    <w:p>
      <w:r>
        <w:rPr>
          <w:sz w:val="24"/>
          <w:szCs w:val="24"/>
          <w:rFonts w:ascii="Calibri" w:cs="Calibri" w:eastAsia="Calibri" w:hAnsi="Calibri"/>
        </w:rPr>
      </w:r>
    </w:p>
    <w:p>
      <w:r>
        <w:rPr>
          <w:sz w:val="24"/>
          <w:szCs w:val="24"/>
          <w:rFonts w:ascii="Calibri" w:cs="Calibri" w:eastAsia="Calibri" w:hAnsi="Calibri"/>
        </w:rPr>
        <w:t xml:space="preserve">Os empregados femininos tomam isso com prazer, mas eu estou contra isso. As palavras que preventem as mulheres de serem respeitadas para ir à executiva. Então, ele está expressando, eu não vou ler o resto, expressando alguma preocupação sobre essa iniciativa, que não é justa.</w:t>
      </w:r>
    </w:p>
    <w:p>
      <w:r>
        <w:rPr>
          <w:sz w:val="24"/>
          <w:szCs w:val="24"/>
          <w:rFonts w:ascii="Calibri" w:cs="Calibri" w:eastAsia="Calibri" w:hAnsi="Calibri"/>
        </w:rPr>
      </w:r>
    </w:p>
    <w:p>
      <w:r>
        <w:rPr>
          <w:sz w:val="24"/>
          <w:szCs w:val="24"/>
          <w:rFonts w:ascii="Calibri" w:cs="Calibri" w:eastAsia="Calibri" w:hAnsi="Calibri"/>
        </w:rPr>
        <w:t xml:space="preserve">E as mulheres também expressam uma ambivalência com medo de desvalorização e recuio. Então, uma mulher aqui, ela está na pesquisa e desenvolvimento, ela diz, nosso CEO geral anunciou que ele faria até 30% de executivas femininas, o que é mais irritante para as mulheres. Então, se eu me tornar executiva, eu não sei se eu consegui por causa da minha habilidade ou por causa da 30% da iniciativa.</w:t>
      </w:r>
    </w:p>
    <w:p>
      <w:r>
        <w:rPr>
          <w:sz w:val="24"/>
          <w:szCs w:val="24"/>
          <w:rFonts w:ascii="Calibri" w:cs="Calibri" w:eastAsia="Calibri" w:hAnsi="Calibri"/>
        </w:rPr>
      </w:r>
    </w:p>
    <w:p>
      <w:r>
        <w:rPr>
          <w:sz w:val="24"/>
          <w:szCs w:val="24"/>
          <w:rFonts w:ascii="Calibri" w:cs="Calibri" w:eastAsia="Calibri" w:hAnsi="Calibri"/>
        </w:rPr>
        <w:t xml:space="preserve">Como eu disse, as mulheres trabalham bem, elas são boas em trabalho e boas em gestão de performance. Em termos de performance, se há uma mulher e um homem que se juntam à empresa e se juntam ao mesmo tempo, a mulher é muito superior. Então, se você deixar de ir com a performance, 30% não foi difícil de alcançar.</w:t>
      </w:r>
    </w:p>
    <w:p>
      <w:r>
        <w:rPr>
          <w:sz w:val="24"/>
          <w:szCs w:val="24"/>
          <w:rFonts w:ascii="Calibri" w:cs="Calibri" w:eastAsia="Calibri" w:hAnsi="Calibri"/>
        </w:rPr>
      </w:r>
    </w:p>
    <w:p>
      <w:r>
        <w:rPr>
          <w:sz w:val="24"/>
          <w:szCs w:val="24"/>
          <w:rFonts w:ascii="Calibri" w:cs="Calibri" w:eastAsia="Calibri" w:hAnsi="Calibri"/>
        </w:rPr>
        <w:t xml:space="preserve">Um ano depois que ele declarou a iniciativa de 30%, os empregados masculinos continuaram a falar sarcasticamente, tipo, você deve ser o próximo a ser promovido por causa do 30%. Quando eu ouvi essa reação sarcástica, eu me senti incomodada. Então, esses quotas reenforçam a salientação de gênero no FoodCo com respeito às percepções de performance, recompensas e oportunidades de avançamento na época da nossa pesquisa.</w:t>
      </w:r>
    </w:p>
    <w:p>
      <w:r>
        <w:rPr>
          <w:sz w:val="24"/>
          <w:szCs w:val="24"/>
          <w:rFonts w:ascii="Calibri" w:cs="Calibri" w:eastAsia="Calibri" w:hAnsi="Calibri"/>
        </w:rPr>
      </w:r>
    </w:p>
    <w:p>
      <w:r>
        <w:rPr>
          <w:sz w:val="24"/>
          <w:szCs w:val="24"/>
          <w:rFonts w:ascii="Calibri" w:cs="Calibri" w:eastAsia="Calibri" w:hAnsi="Calibri"/>
        </w:rPr>
        <w:t xml:space="preserve">E enquanto o contexto pode ter aumentado a consciência do gerente de concernos de equidade de gênero, ele também provavelmente fez ameaças associadas com a devaluação das percepções de favoritismo, particularmente da salientação. Então, o que fazemos? Temos dados de personal compreensivo longitudinal do FoodCo, espalhando os anos que estamos focando aqui, entre 2013 e 2018, e temos um número bastante grande de observações nesse setor de dados com o tempo. Deixamos o setor de trabalho manual, então estamos focando no setor de trabalho de cor branca aqui para a análise, e também eliminamos trabalhadores em equipamentos que têm menos de três pessoas em qualquer ano.</w:t>
      </w:r>
    </w:p>
    <w:p>
      <w:r>
        <w:rPr>
          <w:sz w:val="24"/>
          <w:szCs w:val="24"/>
          <w:rFonts w:ascii="Calibri" w:cs="Calibri" w:eastAsia="Calibri" w:hAnsi="Calibri"/>
        </w:rPr>
      </w:r>
    </w:p>
    <w:p>
      <w:r>
        <w:rPr>
          <w:sz w:val="24"/>
          <w:szCs w:val="24"/>
          <w:rFonts w:ascii="Calibri" w:cs="Calibri" w:eastAsia="Calibri" w:hAnsi="Calibri"/>
        </w:rPr>
        <w:t xml:space="preserve">Também, para as observações de salário, excluímos os supervisores de equipamentos. Então, isso nos deixa com quase 12 mil trabalhadores em um pouco mais de 1 mil grupos de trabalho para a análise. A variável dependente está no nível individual.</w:t>
      </w:r>
    </w:p>
    <w:p>
      <w:r>
        <w:rPr>
          <w:sz w:val="24"/>
          <w:szCs w:val="24"/>
          <w:rFonts w:ascii="Calibri" w:cs="Calibri" w:eastAsia="Calibri" w:hAnsi="Calibri"/>
        </w:rPr>
      </w:r>
    </w:p>
    <w:p>
      <w:r>
        <w:rPr>
          <w:sz w:val="24"/>
          <w:szCs w:val="24"/>
          <w:rFonts w:ascii="Calibri" w:cs="Calibri" w:eastAsia="Calibri" w:hAnsi="Calibri"/>
        </w:rPr>
        <w:t xml:space="preserve">Este é o salário anual, e inclui o salário anual regular e outras recompensas monetárias, como bônus. Também analisamos o salário de performance. Isso acontece entre os equipamentos e os indivíduos, mas nosso jeito de analisar foca na parte individual e também olhando o salário de base.</w:t>
      </w:r>
    </w:p>
    <w:p>
      <w:r>
        <w:rPr>
          <w:sz w:val="24"/>
          <w:szCs w:val="24"/>
          <w:rFonts w:ascii="Calibri" w:cs="Calibri" w:eastAsia="Calibri" w:hAnsi="Calibri"/>
        </w:rPr>
      </w:r>
    </w:p>
    <w:p>
      <w:r>
        <w:rPr>
          <w:sz w:val="24"/>
          <w:szCs w:val="24"/>
          <w:rFonts w:ascii="Calibri" w:cs="Calibri" w:eastAsia="Calibri" w:hAnsi="Calibri"/>
        </w:rPr>
        <w:t xml:space="preserve">Também olhamos as evaluações de performance, que estão em um número de 5 pontos, e também se as pessoas receberam o bônus. Então, a variável independente é uma interação de três maneiras, entre gênero, supervisor de gênero e a composição de gênero do grupo de trabalho. Os grupos de trabalho, eu deveria reiterar, são o nível mais baixo da hierarquia organizacional da FUCO, e eles variam de 1 a 73 membros em um ano, com um mínimo de 7 e um médio de 5. Então, eles tendem a ser grupos relativamente pequenos e íntimos.</w:t>
      </w:r>
    </w:p>
    <w:p>
      <w:r>
        <w:rPr>
          <w:sz w:val="24"/>
          <w:szCs w:val="24"/>
          <w:rFonts w:ascii="Calibri" w:cs="Calibri" w:eastAsia="Calibri" w:hAnsi="Calibri"/>
        </w:rPr>
      </w:r>
    </w:p>
    <w:p>
      <w:r>
        <w:rPr>
          <w:sz w:val="24"/>
          <w:szCs w:val="24"/>
          <w:rFonts w:ascii="Calibri" w:cs="Calibri" w:eastAsia="Calibri" w:hAnsi="Calibri"/>
        </w:rPr>
        <w:t xml:space="preserve">E eles são relativamente homogêneos, mas podem conter uma mistura de trabalhos, ocupações e grades. Controlamos uma variedade de coisas, o ano do calendário, a idade, 10 anos no quadrado, educação, status de emprego, grade de trabalho, ocupação e tamanho do grupo de trabalho. Então, nossa estratégia de estimação é basicamente regressões com efeitos fixos do grupo de trabalho.</w:t>
      </w:r>
    </w:p>
    <w:p>
      <w:r>
        <w:rPr>
          <w:sz w:val="24"/>
          <w:szCs w:val="24"/>
          <w:rFonts w:ascii="Calibri" w:cs="Calibri" w:eastAsia="Calibri" w:hAnsi="Calibri"/>
        </w:rPr>
      </w:r>
    </w:p>
    <w:p>
      <w:r>
        <w:rPr>
          <w:sz w:val="24"/>
          <w:szCs w:val="24"/>
          <w:rFonts w:ascii="Calibri" w:cs="Calibri" w:eastAsia="Calibri" w:hAnsi="Calibri"/>
        </w:rPr>
        <w:t xml:space="preserve">E essas são úteis para nossos propósitos, porque eles focam diretamente nos trabalhadores, para que os gerentes possam impactar diretamente a compensação, e para quem as demográficas dos grupos de trabalho deveriam importar. E elas são também importantes porque elas contêm fatores que podem impactar tanto os supervisores de gênero, quanto a equidade de gênero em compensação. Então, se os gerentes de mulheres tendem a ser transformados em unidades organizacionais menos poderosas e não crescentes, pode haver menos escopo para a inequalidade de gênero e aspectos relacionados à performança de pagamento, já que há menos recursos a ser alcançado.</w:t>
      </w:r>
    </w:p>
    <w:p>
      <w:r>
        <w:rPr>
          <w:sz w:val="24"/>
          <w:szCs w:val="24"/>
          <w:rFonts w:ascii="Calibri" w:cs="Calibri" w:eastAsia="Calibri" w:hAnsi="Calibri"/>
        </w:rPr>
      </w:r>
    </w:p>
    <w:p>
      <w:r>
        <w:rPr>
          <w:sz w:val="24"/>
          <w:szCs w:val="24"/>
          <w:rFonts w:ascii="Calibri" w:cs="Calibri" w:eastAsia="Calibri" w:hAnsi="Calibri"/>
        </w:rPr>
        <w:t xml:space="preserve">E também, eu acho que, mais importante, as mulheres podem ser mais capazes de levantar a posição de líder de equipe, onde os grupos de trabalho são um pouco mais egalitários. Então, nós contamos com essa estratégia de análise. E nós podemos fazer essa estratégia de análise porque ela é substancial dentro da variação de time entre os supervisores e a composição de gênero ao longo do tempo.</w:t>
      </w:r>
    </w:p>
    <w:p>
      <w:r>
        <w:rPr>
          <w:sz w:val="24"/>
          <w:szCs w:val="24"/>
          <w:rFonts w:ascii="Calibri" w:cs="Calibri" w:eastAsia="Calibri" w:hAnsi="Calibri"/>
        </w:rPr>
      </w:r>
    </w:p>
    <w:p>
      <w:r>
        <w:rPr>
          <w:sz w:val="24"/>
          <w:szCs w:val="24"/>
          <w:rFonts w:ascii="Calibri" w:cs="Calibri" w:eastAsia="Calibri" w:hAnsi="Calibri"/>
        </w:rPr>
        <w:t xml:space="preserve">Finalmente, para os resultados. Ok. Então, antes de voltarmos aos nossos estimos de modelo, é útil ter um sentido do escopo de ganho de gênero em geral no FUDCO.</w:t>
      </w:r>
    </w:p>
    <w:p>
      <w:r>
        <w:rPr>
          <w:sz w:val="24"/>
          <w:szCs w:val="24"/>
          <w:rFonts w:ascii="Calibri" w:cs="Calibri" w:eastAsia="Calibri" w:hAnsi="Calibri"/>
        </w:rPr>
      </w:r>
    </w:p>
    <w:p>
      <w:r>
        <w:rPr>
          <w:sz w:val="24"/>
          <w:szCs w:val="24"/>
          <w:rFonts w:ascii="Calibri" w:cs="Calibri" w:eastAsia="Calibri" w:hAnsi="Calibri"/>
        </w:rPr>
        <w:t xml:space="preserve">Isso é grande, em geral, com homens ganhando 31% mais do que mulheres. Quando olhamos dentro dos grupos de trabalho, isso diminui a 20%, nos dizendo que as mulheres são sortadas em grupos que tendem a pagar as mulheres, tendem a pagar os trabalhadores menos. Adicionar nossos controles, não surpreendentemente, diminui esse escopo de ganho de gênero, e quando adicionamos os controles de trabalho, ele diminui ainda mais, mas ainda mesmo, no nível de trabalho detalhado, os homens ganham mais do que as mulheres.</w:t>
      </w:r>
    </w:p>
    <w:p>
      <w:r>
        <w:rPr>
          <w:sz w:val="24"/>
          <w:szCs w:val="24"/>
          <w:rFonts w:ascii="Calibri" w:cs="Calibri" w:eastAsia="Calibri" w:hAnsi="Calibri"/>
        </w:rPr>
      </w:r>
    </w:p>
    <w:p>
      <w:r>
        <w:rPr>
          <w:sz w:val="24"/>
          <w:szCs w:val="24"/>
          <w:rFonts w:ascii="Calibri" w:cs="Calibri" w:eastAsia="Calibri" w:hAnsi="Calibri"/>
        </w:rPr>
        <w:t xml:space="preserve">Agora, o próximo gráfico aqui é só para dar um sentido de que, de fato, há uma variabilidade considerável no escopo de ganho de gênero através dos grupos de trabalho, e eu vou acelerar um pouco aqui, porque eu sei que nós queremos ter tempo para perguntas também. Este é apenas o escopo de ganho de gênero grosso à esquerda, e o escopo de ganho de gênero grosso à direita, através desses grupos de trabalho diferentes, e nós vemos que há um escopo considerável através desses grupos de trabalho. Ok, então este é o nosso primeiro análise real.</w:t>
      </w:r>
    </w:p>
    <w:p>
      <w:r>
        <w:rPr>
          <w:sz w:val="24"/>
          <w:szCs w:val="24"/>
          <w:rFonts w:ascii="Calibri" w:cs="Calibri" w:eastAsia="Calibri" w:hAnsi="Calibri"/>
        </w:rPr>
      </w:r>
    </w:p>
    <w:p>
      <w:r>
        <w:rPr>
          <w:sz w:val="24"/>
          <w:szCs w:val="24"/>
          <w:rFonts w:ascii="Calibri" w:cs="Calibri" w:eastAsia="Calibri" w:hAnsi="Calibri"/>
        </w:rPr>
        <w:t xml:space="preserve">O que nós estamos olhando com o gráfico aqui é o estimulo do escopo de ganho de gênero por cento através dos grupos de trabalho que rangem no percentual de mulheres neles, então, à esquerda há menos mulheres, à direita há mais mulheres, e como esse escopo de ganho de gênero varia de acordo com se há um supervisor masculino, este é o escopo vermelho, ou um supervisor feminino. Então nós vemos, e restricimos a visão entre 10% e 95% de mulheres para ter estimulos significativos aqui. Então, se olharmos primeiro o escopo vermelho, este é o supervisor masculino, nós vemos que as mulheres ganham menos em grupos de trabalho quando elas são governadas por homens, isto é bem abaixo da linha zero aqui, e isto se torna mais pronunciado quando os grupos se tornam mais dominados por mulheres.</w:t>
      </w:r>
    </w:p>
    <w:p>
      <w:r>
        <w:rPr>
          <w:sz w:val="24"/>
          <w:szCs w:val="24"/>
          <w:rFonts w:ascii="Calibri" w:cs="Calibri" w:eastAsia="Calibri" w:hAnsi="Calibri"/>
        </w:rPr>
      </w:r>
    </w:p>
    <w:p>
      <w:r>
        <w:rPr>
          <w:sz w:val="24"/>
          <w:szCs w:val="24"/>
          <w:rFonts w:ascii="Calibri" w:cs="Calibri" w:eastAsia="Calibri" w:hAnsi="Calibri"/>
        </w:rPr>
        <w:t xml:space="preserve">Quando os grupos são mais dominados por homens, mais do que 35% de homens, e supervidos por mulheres, não há um escopo de ganho de gênero significativo entre eles, e note que os estimulos no lado leste dos grupos muito dominados por homens são imprecisos, porque não há muitos supervisores de mulheres nesses grupos. No entanto, enquanto o número de mulheres cresce, o escopo de ganho de gênero entre grupos supervidos por mulheres revela um efeito mais forte de composição de gênero para os supervisores de mulheres em relação aos homens. Então, o que nós estamos vendo aqui é que é advantagoso ter um supervisor de mulheres pelo menos no nível geral, mas somente nos grupos que tendem a ser dominados por homens.</w:t>
      </w:r>
    </w:p>
    <w:p>
      <w:r>
        <w:rPr>
          <w:sz w:val="24"/>
          <w:szCs w:val="24"/>
          <w:rFonts w:ascii="Calibri" w:cs="Calibri" w:eastAsia="Calibri" w:hAnsi="Calibri"/>
        </w:rPr>
      </w:r>
    </w:p>
    <w:p>
      <w:r>
        <w:rPr>
          <w:sz w:val="24"/>
          <w:szCs w:val="24"/>
          <w:rFonts w:ascii="Calibri" w:cs="Calibri" w:eastAsia="Calibri" w:hAnsi="Calibri"/>
        </w:rPr>
        <w:t xml:space="preserve">Então, esta é a imagem geral, não incluindo os controles, o que acontece quando incluímos nossos controles? Bem, a imagem geral basicamente remaina a mesma. Então, o escopo de ganho de gênero em geral diminui, mas o padrão geral é similar. Dentro do grupo de trabalho, a desigualdade de gênero tende a crescer enquanto a composição de gênero muda para os homens, mas é mais pronunciada quando os grupos têm supervisores de mulheres e ainda vemos essa vantagem nos grupos dominados por homens de ter uma mulher contra um supervisor de homens.</w:t>
      </w:r>
    </w:p>
    <w:p>
      <w:r>
        <w:rPr>
          <w:sz w:val="24"/>
          <w:szCs w:val="24"/>
          <w:rFonts w:ascii="Calibri" w:cs="Calibri" w:eastAsia="Calibri" w:hAnsi="Calibri"/>
        </w:rPr>
      </w:r>
    </w:p>
    <w:p>
      <w:r>
        <w:rPr>
          <w:sz w:val="24"/>
          <w:szCs w:val="24"/>
          <w:rFonts w:ascii="Calibri" w:cs="Calibri" w:eastAsia="Calibri" w:hAnsi="Calibri"/>
        </w:rPr>
        <w:t xml:space="preserve">Então, não há evidência de que as ameaças de status estalam a habilidade do supervisor de mulheres para se atuar como agentes de mudança nos grupos dominados por homens, e também não os vemos como reduzindo a desigualdade de gênero quando os grupos são desigualizados de gênero, independentemente da direção, como a teoria de identidade predica. Então, a imagem geral é consistente com as expectativas derivadas da teoria de características de status. Então, este é o nosso principal encontro.</w:t>
      </w:r>
    </w:p>
    <w:p>
      <w:r>
        <w:rPr>
          <w:sz w:val="24"/>
          <w:szCs w:val="24"/>
          <w:rFonts w:ascii="Calibri" w:cs="Calibri" w:eastAsia="Calibri" w:hAnsi="Calibri"/>
        </w:rPr>
      </w:r>
    </w:p>
    <w:p>
      <w:r>
        <w:rPr>
          <w:sz w:val="24"/>
          <w:szCs w:val="24"/>
          <w:rFonts w:ascii="Calibri" w:cs="Calibri" w:eastAsia="Calibri" w:hAnsi="Calibri"/>
        </w:rPr>
        <w:t xml:space="preserve">Podemos fazer um número de outras análises para separar isso um pouco mais e ver o que está dirigindo o padrão. Podemos olhar assessorias de performance, por exemplo, para ver se isso é porque os agentes de mulheres estão assinando a performance de formas mais favoráveis nos grupos dominados por homens Há uma limitação quando olhamos assessorias de performance, que não todos os trabalhadores são assinados, e isso não é por acaso, os trabalhadores mais baixos da hierarquia são menos capazes de ter uma assinatura de performance formal, então isso devemos ter em mente. Mas quando olhamos as assinaturas de performance formal e se isso imita o nosso padrão, não vemos isso como o caso.</w:t>
      </w:r>
    </w:p>
    <w:p>
      <w:r>
        <w:rPr>
          <w:sz w:val="24"/>
          <w:szCs w:val="24"/>
          <w:rFonts w:ascii="Calibri" w:cs="Calibri" w:eastAsia="Calibri" w:hAnsi="Calibri"/>
        </w:rPr>
      </w:r>
    </w:p>
    <w:p>
      <w:r>
        <w:rPr>
          <w:sz w:val="24"/>
          <w:szCs w:val="24"/>
          <w:rFonts w:ascii="Calibri" w:cs="Calibri" w:eastAsia="Calibri" w:hAnsi="Calibri"/>
        </w:rPr>
        <w:t xml:space="preserve">Na verdade, não vemos muita diferença aqui em termos de desigualdade de gênero em assinaturas de performance. Essas são as formas formalizadas de olhar as coisas. Então, não pode ser apenas a assinatura, mas as consequências da assinatura.</w:t>
      </w:r>
    </w:p>
    <w:p>
      <w:r>
        <w:rPr>
          <w:sz w:val="24"/>
          <w:szCs w:val="24"/>
          <w:rFonts w:ascii="Calibri" w:cs="Calibri" w:eastAsia="Calibri" w:hAnsi="Calibri"/>
        </w:rPr>
      </w:r>
    </w:p>
    <w:p>
      <w:r>
        <w:rPr>
          <w:sz w:val="24"/>
          <w:szCs w:val="24"/>
          <w:rFonts w:ascii="Calibri" w:cs="Calibri" w:eastAsia="Calibri" w:hAnsi="Calibri"/>
        </w:rPr>
        <w:t xml:space="preserve">Isto é algo que Castillo encontra em sua pesquisa, que há uma bia de performance em que as mulheres recebem menos bônus para os mesmos scores de performance que os homens, então olhamos isso também. E vemos um pouco de um padrão aqui em termos de sua probabilidade de receber um bônus. Controlando a performance aqui.</w:t>
      </w:r>
    </w:p>
    <w:p>
      <w:r>
        <w:rPr>
          <w:sz w:val="24"/>
          <w:szCs w:val="24"/>
          <w:rFonts w:ascii="Calibri" w:cs="Calibri" w:eastAsia="Calibri" w:hAnsi="Calibri"/>
        </w:rPr>
      </w:r>
    </w:p>
    <w:p>
      <w:r>
        <w:rPr>
          <w:sz w:val="24"/>
          <w:szCs w:val="24"/>
          <w:rFonts w:ascii="Calibri" w:cs="Calibri" w:eastAsia="Calibri" w:hAnsi="Calibri"/>
        </w:rPr>
        <w:t xml:space="preserve">E vemos que há um padrão similar de probabilidade de as mulheres receberem um bônus, as grupos se tornando mais dominados por homens e, de novo, mais uma vantagem em grupos dominados por homens em termos de ter uma supervisora feminina. A maior imagem que vemos, claramente, é quando olhamos o salário de base, e isto é apenas olhando, tirando os bônus fora da imagem, e vemos que isto, em grande parte, replica o nosso encontro quando olhamos apenas o salário de base. Finalmente, nesta última imagem aqui, nós controlamos os atributos de trabalho individuais, que não tínhamos incluído como controle antes, então estamos agora em um nível muito detalhado, e nós lembramos que não todo mundo em um grupo de trabalho está no mesmo trabalho, embora eles sejam.</w:t>
      </w:r>
    </w:p>
    <w:p>
      <w:r>
        <w:rPr>
          <w:sz w:val="24"/>
          <w:szCs w:val="24"/>
          <w:rFonts w:ascii="Calibri" w:cs="Calibri" w:eastAsia="Calibri" w:hAnsi="Calibri"/>
        </w:rPr>
      </w:r>
    </w:p>
    <w:p>
      <w:r>
        <w:rPr>
          <w:sz w:val="24"/>
          <w:szCs w:val="24"/>
          <w:rFonts w:ascii="Calibri" w:cs="Calibri" w:eastAsia="Calibri" w:hAnsi="Calibri"/>
        </w:rPr>
        <w:t xml:space="preserve">E vemos algumas coisas. Então, primeiro de tudo, mesmo controlando o trabalho, há ainda o espaço de ganho de gênero quando grupos são supervisados por homens, e para grupos dominados é consideravelmente menor, nos dizendo, é claro, que a alocação de homens e mulheres a diferentes trabalhos dentro de grupos de trabalho contribuem a ganhos inequais, e nós ainda vemos o padrão geral de ganhos se tornando mais inequais quando grupos se tornam mais dominados por mulheres. Então, enquanto diminuído, ter um gerente de mulheres também está associado com um espaço de salário de gênero em grupos moderadamente dominados por homens.</w:t>
      </w:r>
    </w:p>
    <w:p>
      <w:r>
        <w:rPr>
          <w:sz w:val="24"/>
          <w:szCs w:val="24"/>
          <w:rFonts w:ascii="Calibri" w:cs="Calibri" w:eastAsia="Calibri" w:hAnsi="Calibri"/>
        </w:rPr>
      </w:r>
    </w:p>
    <w:p>
      <w:r>
        <w:rPr>
          <w:sz w:val="24"/>
          <w:szCs w:val="24"/>
          <w:rFonts w:ascii="Calibri" w:cs="Calibri" w:eastAsia="Calibri" w:hAnsi="Calibri"/>
        </w:rPr>
        <w:t xml:space="preserve">Então, o que vemos disso é que a maior parte dos benefícios de ter um gerente de mulheres em esses grupos está ligado aos gerentes de mulheres alocando homens e mulheres para trabalhos em uma forma mais igualitária, mas também há alguns benefícios resíduos além disso. Agora, a última coisa que nós olhamos aqui, e eu vou ser muito rápida, é essa ideia de posição na hierarquia e formalização, porque lembrando que nós vimos isso como algo que as pesquisas anteriores tinham mostrado que importava. E no FUCO nós tivemos uma distinção categórica muito clara entre os trabalhadores no caminho geral e o que se chama caminho de campo.</w:t>
      </w:r>
    </w:p>
    <w:p>
      <w:r>
        <w:rPr>
          <w:sz w:val="24"/>
          <w:szCs w:val="24"/>
          <w:rFonts w:ascii="Calibri" w:cs="Calibri" w:eastAsia="Calibri" w:hAnsi="Calibri"/>
        </w:rPr>
      </w:r>
    </w:p>
    <w:p>
      <w:r>
        <w:rPr>
          <w:sz w:val="24"/>
          <w:szCs w:val="24"/>
          <w:rFonts w:ascii="Calibri" w:cs="Calibri" w:eastAsia="Calibri" w:hAnsi="Calibri"/>
        </w:rPr>
        <w:t xml:space="preserve">E os trabalhadores no caminho de campo, eles não até mesmo são assinados para o nível de trabalho, porque eles não têm a possibilidade de subir o nível de trabalho, eles estão em uma categoria separada. E eles são muito menos probáveis de ter o seu sucesso de performance. Então, eles realmente mapeiam para essa categoria, sendo baixos na hierarquia organizacional e também sendo sujeitos a menos supervisão formal e formalização em como eles são assinados e recompensados.</w:t>
      </w:r>
    </w:p>
    <w:p>
      <w:r>
        <w:rPr>
          <w:sz w:val="24"/>
          <w:szCs w:val="24"/>
          <w:rFonts w:ascii="Calibri" w:cs="Calibri" w:eastAsia="Calibri" w:hAnsi="Calibri"/>
        </w:rPr>
      </w:r>
    </w:p>
    <w:p>
      <w:r>
        <w:rPr>
          <w:sz w:val="24"/>
          <w:szCs w:val="24"/>
          <w:rFonts w:ascii="Calibri" w:cs="Calibri" w:eastAsia="Calibri" w:hAnsi="Calibri"/>
        </w:rPr>
        <w:t xml:space="preserve">E o que nós encontramos é que quando nós olhamos os trabalhadores fora desse caminho de campo, e eu diria que a maioria, cerca de metade dos homens e 75% das mulheres estão nesse caminho de campo, onde eles estão fora das escadas de carreira, nós não realmente vemos essa imagem. Então nós vemos muito menos desigualdade de gênero em geral, e nós não vemos o padrão claro do gênero de supervisão. Onde nós vemos isso é nesse caminho de campo, onde há menos formalização e onde eles estão baixos na categoria, na hierarquia.</w:t>
      </w:r>
    </w:p>
    <w:p>
      <w:r>
        <w:rPr>
          <w:sz w:val="24"/>
          <w:szCs w:val="24"/>
          <w:rFonts w:ascii="Calibri" w:cs="Calibri" w:eastAsia="Calibri" w:hAnsi="Calibri"/>
        </w:rPr>
      </w:r>
    </w:p>
    <w:p>
      <w:r>
        <w:rPr>
          <w:sz w:val="24"/>
          <w:szCs w:val="24"/>
          <w:rFonts w:ascii="Calibri" w:cs="Calibri" w:eastAsia="Calibri" w:hAnsi="Calibri"/>
        </w:rPr>
        <w:t xml:space="preserve">Então, só para sumar, ter uma supervisora feminina importa para o gênero de gapa de salário, mas essa relação é realmente condicionada pela composição de gênero do grupo de salário. E o efeito é concentrado onde as relações de emprego são menos formalizadas para aqueles fora do mercado de trabalho interno, o que reenforça essas dadas da Alemanha e dos EUA e extende elas mostrando que a composição de grupo de trabalho também importa e condiciona isso. Nós também vemos que a supervisão de gênero importa mais para as escadas esticadas, as mulheres no fundo, do que para a abertura do teclado, apesar do fato de que muitas das discussões de política e da pesquisa sobre isso foram motivadas por essa ideia de ajudar as mulheres a alcançar o topo.</w:t>
      </w:r>
    </w:p>
    <w:p>
      <w:r>
        <w:rPr>
          <w:sz w:val="24"/>
          <w:szCs w:val="24"/>
          <w:rFonts w:ascii="Calibri" w:cs="Calibri" w:eastAsia="Calibri" w:hAnsi="Calibri"/>
        </w:rPr>
      </w:r>
    </w:p>
    <w:p>
      <w:r>
        <w:rPr>
          <w:sz w:val="24"/>
          <w:szCs w:val="24"/>
          <w:rFonts w:ascii="Calibri" w:cs="Calibri" w:eastAsia="Calibri" w:hAnsi="Calibri"/>
        </w:rPr>
        <w:t xml:space="preserve">Nós realmente mostramos que isso importa mais no fundo. E é realmente para aqueles trabalhadores de campo que ter uma supervisora feminina importa quando esses grupos são mais dominados por homens. E só para colocar isso em contexto, onde as mulheres são mais prováveis de ter as condições em que ter uma supervisora feminina faz a diferença? Bem, essas são as condições em que você é menos provável de ver mulheres nesses grupos, certo? Ter mulheres dominadas por homens, ter supervisoras femininas, a probabilidade aumenta quando os grupos se tornam mais femininos, se tornam mais femininas dominadas, o que pode ajudar a acontecer com a razão de nós vermos esses efeitos femininos em geral.</w:t>
      </w:r>
    </w:p>
    <w:p>
      <w:r>
        <w:rPr>
          <w:sz w:val="24"/>
          <w:szCs w:val="24"/>
          <w:rFonts w:ascii="Calibri" w:cs="Calibri" w:eastAsia="Calibri" w:hAnsi="Calibri"/>
        </w:rPr>
      </w:r>
    </w:p>
    <w:p>
      <w:r>
        <w:rPr>
          <w:sz w:val="24"/>
          <w:szCs w:val="24"/>
          <w:rFonts w:ascii="Calibri" w:cs="Calibri" w:eastAsia="Calibri" w:hAnsi="Calibri"/>
        </w:rPr>
        <w:t xml:space="preserve">Então, só como último slide aqui, algumas das implicações são que não devemos apenas pensar em organizações como homogêneas, ao invés de comparar através das organizações, mas dentro das organizações, a variação de organizações importa, e que proporcionar essas oportunidades para as mulheres para obter posições de autoridade não é necessariamente o suficiente. A integração de gênero no grupo de trabalho importa também. E as circunstâncias em que as mulheres são mais prováveis de promover resultados egalitários para os seus trabalhadores são as menos comuns.</w:t>
      </w:r>
    </w:p>
    <w:p>
      <w:r>
        <w:rPr>
          <w:sz w:val="24"/>
          <w:szCs w:val="24"/>
          <w:rFonts w:ascii="Calibri" w:cs="Calibri" w:eastAsia="Calibri" w:hAnsi="Calibri"/>
        </w:rPr>
      </w:r>
    </w:p>
    <w:p>
      <w:r>
        <w:rPr>
          <w:sz w:val="24"/>
          <w:szCs w:val="24"/>
          <w:rFonts w:ascii="Calibri" w:cs="Calibri" w:eastAsia="Calibri" w:hAnsi="Calibri"/>
        </w:rPr>
        <w:t xml:space="preserve">Então, escolher empregados para grupos de trabalho por gênero e depois colocar supervisoras mulheres para supervisar subordinadas mulheres em grupos de trabalho dominados por mulheres, o que é o resultado mais comum, flutuando na hierarquia organizacional, tende a mudar o potencial para que os governadores mulheres se comportem como agentes de mudança. E é isso. Obrigada.</w:t>
      </w:r>
    </w:p>
    <w:p>
      <w:r>
        <w:rPr>
          <w:sz w:val="24"/>
          <w:szCs w:val="24"/>
          <w:rFonts w:ascii="Calibri" w:cs="Calibri" w:eastAsia="Calibri" w:hAnsi="Calibri"/>
        </w:rPr>
      </w:r>
    </w:p>
    <w:p>
      <w:r>
        <w:rPr>
          <w:sz w:val="24"/>
          <w:szCs w:val="24"/>
          <w:rFonts w:ascii="Calibri" w:cs="Calibri" w:eastAsia="Calibri" w:hAnsi="Calibri"/>
        </w:rPr>
        <w:t xml:space="preserve">Maravilhoso. Muito obrigada por isso, Silvia. Isso foi realmente, realmente fascinante.</w:t>
      </w:r>
    </w:p>
    <w:p>
      <w:r>
        <w:rPr>
          <w:sz w:val="24"/>
          <w:szCs w:val="24"/>
          <w:rFonts w:ascii="Calibri" w:cs="Calibri" w:eastAsia="Calibri" w:hAnsi="Calibri"/>
        </w:rPr>
      </w:r>
    </w:p>
    <w:p>
      <w:r>
        <w:rPr>
          <w:sz w:val="24"/>
          <w:szCs w:val="24"/>
          <w:rFonts w:ascii="Calibri" w:cs="Calibri" w:eastAsia="Calibri" w:hAnsi="Calibri"/>
        </w:rPr>
        <w:t xml:space="preserve">Um monte de dados realmente interessantes e complexos foram apresentados muito claramente. Então, isso é ótimo. Você fez muito bem mantendo o tempo, Silvia.</w:t>
      </w:r>
    </w:p>
    <w:p>
      <w:r>
        <w:rPr>
          <w:sz w:val="24"/>
          <w:szCs w:val="24"/>
          <w:rFonts w:ascii="Calibri" w:cs="Calibri" w:eastAsia="Calibri" w:hAnsi="Calibri"/>
        </w:rPr>
      </w:r>
    </w:p>
    <w:p>
      <w:r>
        <w:rPr>
          <w:sz w:val="24"/>
          <w:szCs w:val="24"/>
          <w:rFonts w:ascii="Calibri" w:cs="Calibri" w:eastAsia="Calibri" w:hAnsi="Calibri"/>
        </w:rPr>
        <w:t xml:space="preserve">Eu estava indo tão rápido. Eu estava bebendo, eu estava dizendo que estava bebendo meu café enquanto fomos, para aumentar o ritmo e ficar mais caffeinada enquanto fomos. Foi ótimo.</w:t>
      </w:r>
    </w:p>
    <w:p>
      <w:r>
        <w:rPr>
          <w:sz w:val="24"/>
          <w:szCs w:val="24"/>
          <w:rFonts w:ascii="Calibri" w:cs="Calibri" w:eastAsia="Calibri" w:hAnsi="Calibri"/>
        </w:rPr>
      </w:r>
    </w:p>
    <w:p>
      <w:r>
        <w:rPr>
          <w:sz w:val="24"/>
          <w:szCs w:val="24"/>
          <w:rFonts w:ascii="Calibri" w:cs="Calibri" w:eastAsia="Calibri" w:hAnsi="Calibri"/>
        </w:rPr>
        <w:t xml:space="preserve">Então, a boa notícia é que nós temos um bom número de tempo para um Q&amp;A. Então, o que eu gostaria de fazer é abrir o chão e ver se alguém tem perguntas. Como lembrança, você pode se desligar ou colocar uma pergunta no chat.</w:t>
      </w:r>
    </w:p>
    <w:p>
      <w:r>
        <w:rPr>
          <w:sz w:val="24"/>
          <w:szCs w:val="24"/>
          <w:rFonts w:ascii="Calibri" w:cs="Calibri" w:eastAsia="Calibri" w:hAnsi="Calibri"/>
        </w:rPr>
      </w:r>
    </w:p>
    <w:p>
      <w:r>
        <w:rPr>
          <w:sz w:val="24"/>
          <w:szCs w:val="24"/>
          <w:rFonts w:ascii="Calibri" w:cs="Calibri" w:eastAsia="Calibri" w:hAnsi="Calibri"/>
        </w:rPr>
        <w:t xml:space="preserve">E isso é ótimo. Eu vejo que o Sean tem uma pergunta, então eu vou passar para ele. Silvia, foi uma ótima conversa.</w:t>
      </w:r>
    </w:p>
    <w:p>
      <w:r>
        <w:rPr>
          <w:sz w:val="24"/>
          <w:szCs w:val="24"/>
          <w:rFonts w:ascii="Calibri" w:cs="Calibri" w:eastAsia="Calibri" w:hAnsi="Calibri"/>
        </w:rPr>
      </w:r>
    </w:p>
    <w:p>
      <w:r>
        <w:rPr>
          <w:sz w:val="24"/>
          <w:szCs w:val="24"/>
          <w:rFonts w:ascii="Calibri" w:cs="Calibri" w:eastAsia="Calibri" w:hAnsi="Calibri"/>
        </w:rPr>
        <w:t xml:space="preserve">Muito interessante. Eu não vi a maturidade como um controle. Você tem um controle para a maturidade? Nós sabemos que as mulheres passam penas de maturidade.</w:t>
      </w:r>
    </w:p>
    <w:p>
      <w:r>
        <w:rPr>
          <w:sz w:val="24"/>
          <w:szCs w:val="24"/>
          <w:rFonts w:ascii="Calibri" w:cs="Calibri" w:eastAsia="Calibri" w:hAnsi="Calibri"/>
        </w:rPr>
      </w:r>
    </w:p>
    <w:p>
      <w:r>
        <w:rPr>
          <w:sz w:val="24"/>
          <w:szCs w:val="24"/>
          <w:rFonts w:ascii="Calibri" w:cs="Calibri" w:eastAsia="Calibri" w:hAnsi="Calibri"/>
        </w:rPr>
        <w:t xml:space="preserve">Os pais têm um bônus de maturidade. Talvez você possa falar um pouco sobre isso. Sim, infelizmente, nós não.</w:t>
      </w:r>
    </w:p>
    <w:p>
      <w:r>
        <w:rPr>
          <w:sz w:val="24"/>
          <w:szCs w:val="24"/>
          <w:rFonts w:ascii="Calibri" w:cs="Calibri" w:eastAsia="Calibri" w:hAnsi="Calibri"/>
        </w:rPr>
      </w:r>
    </w:p>
    <w:p>
      <w:r>
        <w:rPr>
          <w:sz w:val="24"/>
          <w:szCs w:val="24"/>
          <w:rFonts w:ascii="Calibri" w:cs="Calibri" w:eastAsia="Calibri" w:hAnsi="Calibri"/>
        </w:rPr>
        <w:t xml:space="preserve">O Foucault não colete essa informação. Eles coletam informação sobre o status marital, que é um pouco, no momento, o contexto coreano é bem ligado. Nós não vemos isso tanto no Canadá.</w:t>
      </w:r>
    </w:p>
    <w:p>
      <w:r>
        <w:rPr>
          <w:sz w:val="24"/>
          <w:szCs w:val="24"/>
          <w:rFonts w:ascii="Calibri" w:cs="Calibri" w:eastAsia="Calibri" w:hAnsi="Calibri"/>
        </w:rPr>
      </w:r>
    </w:p>
    <w:p>
      <w:r>
        <w:rPr>
          <w:sz w:val="24"/>
          <w:szCs w:val="24"/>
          <w:rFonts w:ascii="Calibri" w:cs="Calibri" w:eastAsia="Calibri" w:hAnsi="Calibri"/>
        </w:rPr>
        <w:t xml:space="preserve">Mas na Coreia, você ainda tem um tipo de patrão M de participação do mercado de trabalho das mulheres. Onde, uma vez que as mulheres se casam, e especialmente quando elas têm filhos, mas, geralmente, mesmo apenas em casamento, elas são mais próximas de desistir do mercado de trabalho por um período de tempo. E nós vemos isso.</w:t>
      </w:r>
    </w:p>
    <w:p>
      <w:r>
        <w:rPr>
          <w:sz w:val="24"/>
          <w:szCs w:val="24"/>
          <w:rFonts w:ascii="Calibri" w:cs="Calibri" w:eastAsia="Calibri" w:hAnsi="Calibri"/>
        </w:rPr>
      </w:r>
    </w:p>
    <w:p>
      <w:r>
        <w:rPr>
          <w:sz w:val="24"/>
          <w:szCs w:val="24"/>
          <w:rFonts w:ascii="Calibri" w:cs="Calibri" w:eastAsia="Calibri" w:hAnsi="Calibri"/>
        </w:rPr>
        <w:t xml:space="preserve">Eu não lembrei toda a citação, mas estou voltando para o gestor masculino falando sobre a situação com a iniciativa de 30%. Uma das coisas que ele diz aqui é... Então, depois ele diz que, mesmo que as mulheres se tornem executivas, elas não reconhecem que elas não são respeitadas pela sua habilidade. E aí ele diz que nós vamos colocar pessoas que não são nem capazes no pool executivo e ir para 30% em poucos anos.</w:t>
      </w:r>
    </w:p>
    <w:p>
      <w:r>
        <w:rPr>
          <w:sz w:val="24"/>
          <w:szCs w:val="24"/>
          <w:rFonts w:ascii="Calibri" w:cs="Calibri" w:eastAsia="Calibri" w:hAnsi="Calibri"/>
        </w:rPr>
      </w:r>
    </w:p>
    <w:p>
      <w:r>
        <w:rPr>
          <w:sz w:val="24"/>
          <w:szCs w:val="24"/>
          <w:rFonts w:ascii="Calibri" w:cs="Calibri" w:eastAsia="Calibri" w:hAnsi="Calibri"/>
        </w:rPr>
        <w:t xml:space="preserve">Então, tudo o que você tem que fazer é aguentar, mesmo se você dar nascimento, independentemente da avaliação. Há essa coisa que você pode perder se você não está atuado com isso, com essa expectativa generalizada. Se você dar nascimento, claro que você não deve ser considerado para a promoção.</w:t>
      </w:r>
    </w:p>
    <w:p>
      <w:r>
        <w:rPr>
          <w:sz w:val="24"/>
          <w:szCs w:val="24"/>
          <w:rFonts w:ascii="Calibri" w:cs="Calibri" w:eastAsia="Calibri" w:hAnsi="Calibri"/>
        </w:rPr>
      </w:r>
    </w:p>
    <w:p>
      <w:r>
        <w:rPr>
          <w:sz w:val="24"/>
          <w:szCs w:val="24"/>
          <w:rFonts w:ascii="Calibri" w:cs="Calibri" w:eastAsia="Calibri" w:hAnsi="Calibri"/>
        </w:rPr>
        <w:t xml:space="preserve">Então, nós não podemos olhar para isso, e eu meio que falo de volta em volta sobre se devemos controlar o status marital. Nós não. Porque eu acho que isso está tão ligado com assuntos de gênero e estereótipos e ideias sobre quem deve ou não ser fornecido oportunidades, que se você controla isso, você está meio que descontrolando, você está perdendo um desses mecanismos que são desavantagens para as mulheres.</w:t>
      </w:r>
    </w:p>
    <w:p>
      <w:r>
        <w:rPr>
          <w:sz w:val="24"/>
          <w:szCs w:val="24"/>
          <w:rFonts w:ascii="Calibri" w:cs="Calibri" w:eastAsia="Calibri" w:hAnsi="Calibri"/>
        </w:rPr>
      </w:r>
    </w:p>
    <w:p>
      <w:r>
        <w:rPr>
          <w:sz w:val="24"/>
          <w:szCs w:val="24"/>
          <w:rFonts w:ascii="Calibri" w:cs="Calibri" w:eastAsia="Calibri" w:hAnsi="Calibri"/>
        </w:rPr>
        <w:t xml:space="preserve">Mesmo em um lugar como o FUDCO, que, pelas normas sul-coreanas, é realmente progressista nessa medida. Elas têm políticas para promover as mulheres vindo de volta, proporcionando mais oportunidades de trabalho flexíveis que é típico no contexto sul-coreano. E há muitas mães trabalhando no FUDCO.</w:t>
      </w:r>
    </w:p>
    <w:p>
      <w:r>
        <w:rPr>
          <w:sz w:val="24"/>
          <w:szCs w:val="24"/>
          <w:rFonts w:ascii="Calibri" w:cs="Calibri" w:eastAsia="Calibri" w:hAnsi="Calibri"/>
        </w:rPr>
      </w:r>
    </w:p>
    <w:p>
      <w:r>
        <w:rPr>
          <w:sz w:val="24"/>
          <w:szCs w:val="24"/>
          <w:rFonts w:ascii="Calibri" w:cs="Calibri" w:eastAsia="Calibri" w:hAnsi="Calibri"/>
        </w:rPr>
        <w:t xml:space="preserve">Essa é uma resposta um pouco longa para a pergunta. A, nós não temos dados, e B, mesmo se tivéssemos, eu acho que para essa análise eu provavelmente não iria... Você pode querer se aprofundar mais, mas aí você está lidando com interações de quatro caminhos, o que é loucura. Em um certo ponto, você começa a... sua cabeça começa a explodir, interpretando isso.</w:t>
      </w:r>
    </w:p>
    <w:p>
      <w:r>
        <w:rPr>
          <w:sz w:val="24"/>
          <w:szCs w:val="24"/>
          <w:rFonts w:ascii="Calibri" w:cs="Calibri" w:eastAsia="Calibri" w:hAnsi="Calibri"/>
        </w:rPr>
      </w:r>
    </w:p>
    <w:p>
      <w:r>
        <w:rPr>
          <w:sz w:val="24"/>
          <w:szCs w:val="24"/>
          <w:rFonts w:ascii="Calibri" w:cs="Calibri" w:eastAsia="Calibri" w:hAnsi="Calibri"/>
        </w:rPr>
        <w:t xml:space="preserve">Então, eu provavelmente não iria controlar isso nesse caso, mesmo se eu tivesse. Mas obrigado pela pergunta. Sim, é uma ótima.</w:t>
      </w:r>
    </w:p>
    <w:p>
      <w:r>
        <w:rPr>
          <w:sz w:val="24"/>
          <w:szCs w:val="24"/>
          <w:rFonts w:ascii="Calibri" w:cs="Calibri" w:eastAsia="Calibri" w:hAnsi="Calibri"/>
        </w:rPr>
      </w:r>
    </w:p>
    <w:p>
      <w:r>
        <w:rPr>
          <w:sz w:val="24"/>
          <w:szCs w:val="24"/>
          <w:rFonts w:ascii="Calibri" w:cs="Calibri" w:eastAsia="Calibri" w:hAnsi="Calibri"/>
        </w:rPr>
        <w:t xml:space="preserve">Ok, isso é ótimo. Obrigada, Shawn. Ok, a Ana é a próxima.</w:t>
      </w:r>
    </w:p>
    <w:p>
      <w:r>
        <w:rPr>
          <w:sz w:val="24"/>
          <w:szCs w:val="24"/>
          <w:rFonts w:ascii="Calibri" w:cs="Calibri" w:eastAsia="Calibri" w:hAnsi="Calibri"/>
        </w:rPr>
      </w:r>
    </w:p>
    <w:p>
      <w:r>
        <w:rPr>
          <w:sz w:val="24"/>
          <w:szCs w:val="24"/>
          <w:rFonts w:ascii="Calibri" w:cs="Calibri" w:eastAsia="Calibri" w:hAnsi="Calibri"/>
        </w:rPr>
        <w:t xml:space="preserve">Obrigada. Obrigada, Silvia. Isso foi superinteressante, e eu tenho que admitir que sou um sujeito para as aposentadoras.</w:t>
      </w:r>
    </w:p>
    <w:p>
      <w:r>
        <w:rPr>
          <w:sz w:val="24"/>
          <w:szCs w:val="24"/>
          <w:rFonts w:ascii="Calibri" w:cs="Calibri" w:eastAsia="Calibri" w:hAnsi="Calibri"/>
        </w:rPr>
      </w:r>
    </w:p>
    <w:p>
      <w:r>
        <w:rPr>
          <w:sz w:val="24"/>
          <w:szCs w:val="24"/>
          <w:rFonts w:ascii="Calibri" w:cs="Calibri" w:eastAsia="Calibri" w:hAnsi="Calibri"/>
        </w:rPr>
        <w:t xml:space="preserve">Eu quero dizer, você poderia construir 40 minutos de palestras só baseadas nisso, porque são tão interessantes. Se eu posso seguir indiretamente no que o Shawn apenas perguntou, eu tenho uma pergunta que é muito não-original, mas uma que eu tenho sido curiosa. Eu quero dizer, esse é um contexto muito diferente, mas muito diferente, e como você apenas mencionou, ideias, identidades, estereótipos, prejudícios, etc.</w:t>
      </w:r>
    </w:p>
    <w:p>
      <w:r>
        <w:rPr>
          <w:sz w:val="24"/>
          <w:szCs w:val="24"/>
          <w:rFonts w:ascii="Calibri" w:cs="Calibri" w:eastAsia="Calibri" w:hAnsi="Calibri"/>
        </w:rPr>
      </w:r>
    </w:p>
    <w:p>
      <w:r>
        <w:rPr>
          <w:sz w:val="24"/>
          <w:szCs w:val="24"/>
          <w:rFonts w:ascii="Calibri" w:cs="Calibri" w:eastAsia="Calibri" w:hAnsi="Calibri"/>
        </w:rPr>
        <w:t xml:space="preserve">Você tem algum tipo de intuição ou até mesmo dados sobre como seus encontros pareceriam ou se aplicariam ao Canadá ou ao contexto dos EUA? Obrigada. Sim, essa é uma ótima pergunta, e eu acho que você levantou um ponto muito importante, certo? Então, quando a gente pensa nas especificas de estereótipos de gênero, essas não são universais, e, de fato, minha coautora, Yang-Li Kim, está trabalhando em um papel agora, onde ela está olhando esses estereótipos de gênero, usando esse dados da Foodco, e argumentando que algumas das assumções sobre quais estereótipos estão acontecendo são bastante diferentes no contexto sul-coreano, certo? Mas que eles ainda acabam operando da mesma forma, até o ponto que quaisquer estereótipos de gênero são, e, neste caso, há mais uma valorização de homens como seres comuns, como se eles fossem os homens da companhia, são os que são loyais, são os que saem para beber depois de comer, e tudo isso. Então, alguns destes estereótipos que podemos pensar como mais femininos no nosso contexto de mulheres serem mais comunas, são como os homens serem mais comunas, mas ainda, o que for associado com os homens é o que é valorizado, certo? E o que é o que conta no contexto, certo? Então, eu acho que isso é, ultimamente, uma pergunta empírica, mas eu acho que o fato de que nossos encontros são realmente bastante consistentes em termos de formalização e de ser menor na hierarquia com, tipo, os dois últimos estudos que realmente olharam para isso com esse tipo de dados, e que estão na Alemanha e nos EUA, sugere para mim que, você sabe, nós podemos estar em algo que é um pouco mais amplo, e certamente, você sabe, os estereótipos teóricos que nós estamos desenhando, você sabe, nós não estamos gerando teoria de novo aqui, esses foram, esses foram, na verdade, desenvolvidos em grande parte no contexto norte-americano, certo? Então, eu, você sabe, qualquer tipo de pesquisa de estudo de casos, obviamente, te diz a maior parte sobre o caso particular, e então a generalizabilidade é uma pergunta aberta, você sabe, mas esses tipos de dinâmicas onde você pode esperar ver, você sabe, diretoras mulheres sendo mais atuadas para a inequidade de gênero nos grupos dominados por homens, e, portanto, talvez pensando mais cuidadosamente sobre como eles estão assinando homens e mulheres para diferentes trabalhos nesses grupos, minha intuição é que eu acho que isso é mais geral, porque eu acho que é onde esses problemas se tornam mais salientes, certo? E mais provável de, você sabe, impactar diretoras em termos de tê-las no topo do cérebro, e também que, você sabe, a ideia de menos contexto formalizado, fazer mais espaço para as pessoas fazerem esses tipos de diferenciações, isso é, você sabe, isso também é muito, isso é muito consistente com o que vemos na literatura mais ampla, você sabe, e mesmo que nós vejamos mais inequidade no geral, nos setores menos formalizados, o que também é consistente com o que vemos, mas obrigada, essa é uma pergunta realmente ótima.</w:t>
      </w:r>
    </w:p>
    <w:p>
      <w:r>
        <w:rPr>
          <w:sz w:val="24"/>
          <w:szCs w:val="24"/>
          <w:rFonts w:ascii="Calibri" w:cs="Calibri" w:eastAsia="Calibri" w:hAnsi="Calibri"/>
        </w:rPr>
      </w:r>
    </w:p>
    <w:p>
      <w:r>
        <w:rPr>
          <w:sz w:val="24"/>
          <w:szCs w:val="24"/>
          <w:rFonts w:ascii="Calibri" w:cs="Calibri" w:eastAsia="Calibri" w:hAnsi="Calibri"/>
        </w:rPr>
        <w:t xml:space="preserve">Ok, isso é ótimo. Então, algumas mãos foram levantadas, então o que eu acho que eu vou fazer é, porque eu não sei se alguns desses comentários talvez respondam diretamente ao que a Silvia está dizendo, então Yoko, Howard e Kim, se eu posso convidar vocês cada um para, talvez, perguntar sua pergunta, e então vamos deixar a Silvia responder. Então, Yoko, você pode ir primeiro.</w:t>
      </w:r>
    </w:p>
    <w:p>
      <w:r>
        <w:rPr>
          <w:sz w:val="24"/>
          <w:szCs w:val="24"/>
          <w:rFonts w:ascii="Calibri" w:cs="Calibri" w:eastAsia="Calibri" w:hAnsi="Calibri"/>
        </w:rPr>
      </w:r>
    </w:p>
    <w:p>
      <w:r>
        <w:rPr>
          <w:sz w:val="24"/>
          <w:szCs w:val="24"/>
          <w:rFonts w:ascii="Calibri" w:cs="Calibri" w:eastAsia="Calibri" w:hAnsi="Calibri"/>
        </w:rPr>
        <w:t xml:space="preserve">Você sabe, eu fui muito rápido, então se alguém precisa de mim para apagar e voltar e clarificar, eu também estou feliz em fazer isso. Obrigada. Obrigada, Silvia, foi realmente fascinante falar, e é muito, muito interessante, e eu sei que há diferenças entre Japão e Coreia, e Japão é um lugar que eu vim de, mas eu pude ver um pouco de similaridade em termos de contexto histórico, em termos de inequidade de gênero, e eu pude ver que há similaridade em termos de inequidade de gênero em termos de posição monetária em Japão e Coreia.</w:t>
      </w:r>
    </w:p>
    <w:p>
      <w:r>
        <w:rPr>
          <w:sz w:val="24"/>
          <w:szCs w:val="24"/>
          <w:rFonts w:ascii="Calibri" w:cs="Calibri" w:eastAsia="Calibri" w:hAnsi="Calibri"/>
        </w:rPr>
      </w:r>
    </w:p>
    <w:p>
      <w:r>
        <w:rPr>
          <w:sz w:val="24"/>
          <w:szCs w:val="24"/>
          <w:rFonts w:ascii="Calibri" w:cs="Calibri" w:eastAsia="Calibri" w:hAnsi="Calibri"/>
        </w:rPr>
        <w:t xml:space="preserve">Mas, isso sendo dito, daquela experiência e da minha observação sobre a Ásia Leste e o contexto, parte da figura autoritária é relacionada com o gênero, mas ao mesmo tempo, eu acho que há um impacto forte em termos de idade ou experiência em um contexto específico corporativo. Então, eu estava me perguntando, eu sei que você controla a idade em sua equação, mas eu estava me perguntando se você tinha olhado ou hashado a idade em termos de idade dos governadores e da idade dos trabalhadores nessa unidade, e se há alguma informação interessante ou significativa em termos de gênero, como os governadores que são muito mais velhos do que os trabalhadores masculinos em comparação com os governadores da NBA vindo para o trabalho dominado por homens. Eu estava me perguntando se você poderia falar um pouco sobre as diferenças de idade interagindo com o gênero.</w:t>
      </w:r>
    </w:p>
    <w:p>
      <w:r>
        <w:rPr>
          <w:sz w:val="24"/>
          <w:szCs w:val="24"/>
          <w:rFonts w:ascii="Calibri" w:cs="Calibri" w:eastAsia="Calibri" w:hAnsi="Calibri"/>
        </w:rPr>
      </w:r>
    </w:p>
    <w:p>
      <w:r>
        <w:rPr>
          <w:sz w:val="24"/>
          <w:szCs w:val="24"/>
          <w:rFonts w:ascii="Calibri" w:cs="Calibri" w:eastAsia="Calibri" w:hAnsi="Calibri"/>
        </w:rPr>
        <w:t xml:space="preserve">Essa é uma ótima sugestão. De novo, isso me faz começar a entrar em interações de 4J, o que me faz nervosa, mas talvez eu pudesse separá-los, e como você disse, isso é realmente um componente histórico e importante nos sistemas de carreira das organizações. Eu diria que uma das coisas que aconteceu na Foodco antes do período de tempo que examinávamos, foi que houve um total overhaul e reorganização da promoção e do sistema hierárquico.</w:t>
      </w:r>
    </w:p>
    <w:p>
      <w:r>
        <w:rPr>
          <w:sz w:val="24"/>
          <w:szCs w:val="24"/>
          <w:rFonts w:ascii="Calibri" w:cs="Calibri" w:eastAsia="Calibri" w:hAnsi="Calibri"/>
        </w:rPr>
      </w:r>
    </w:p>
    <w:p>
      <w:r>
        <w:rPr>
          <w:sz w:val="24"/>
          <w:szCs w:val="24"/>
          <w:rFonts w:ascii="Calibri" w:cs="Calibri" w:eastAsia="Calibri" w:hAnsi="Calibri"/>
        </w:rPr>
        <w:t xml:space="preserve">Antes de 2008, era muito um sistema A idade estava ligada à idade também, porque não havia muita mudança dentro e fora da corporação. Era o maior predictor de salários na Foodco. Então era muito como você descreveu, isso era como a organização era organizada.</w:t>
      </w:r>
    </w:p>
    <w:p>
      <w:r>
        <w:rPr>
          <w:sz w:val="24"/>
          <w:szCs w:val="24"/>
          <w:rFonts w:ascii="Calibri" w:cs="Calibri" w:eastAsia="Calibri" w:hAnsi="Calibri"/>
        </w:rPr>
      </w:r>
    </w:p>
    <w:p>
      <w:r>
        <w:rPr>
          <w:sz w:val="24"/>
          <w:szCs w:val="24"/>
          <w:rFonts w:ascii="Calibri" w:cs="Calibri" w:eastAsia="Calibri" w:hAnsi="Calibri"/>
        </w:rPr>
        <w:t xml:space="preserve">Essa era a estrutura de recompensas. Isso tudo foi reorganizado em 2008, com a ideia de que isso era desagradável, que precisávamos focar na performance, que não deveríamos fazer isso mais. Então eles se mudaram para um sistema de salários de trabalho.</w:t>
      </w:r>
    </w:p>
    <w:p>
      <w:r>
        <w:rPr>
          <w:sz w:val="24"/>
          <w:szCs w:val="24"/>
          <w:rFonts w:ascii="Calibri" w:cs="Calibri" w:eastAsia="Calibri" w:hAnsi="Calibri"/>
        </w:rPr>
      </w:r>
    </w:p>
    <w:p>
      <w:r>
        <w:rPr>
          <w:sz w:val="24"/>
          <w:szCs w:val="24"/>
          <w:rFonts w:ascii="Calibri" w:cs="Calibri" w:eastAsia="Calibri" w:hAnsi="Calibri"/>
        </w:rPr>
        <w:t xml:space="preserve">O número de salários de trabalho proliferou, agora temos mais de 500 salários de trabalho, temos essas hierarquias claras, e a performance agora, a idade ainda está correlada com as recompensas, mas muito menos fortemente do que antes. Agora o salário de trabalho é o maior correlador com as recompensas. Então eu acho que isso também provide um contexto interessante, que talvez seja melhor explorado com pesquisas qualitativas, onde você vê esse mudando na estrutura de recompensas.</w:t>
      </w:r>
    </w:p>
    <w:p>
      <w:r>
        <w:rPr>
          <w:sz w:val="24"/>
          <w:szCs w:val="24"/>
          <w:rFonts w:ascii="Calibri" w:cs="Calibri" w:eastAsia="Calibri" w:hAnsi="Calibri"/>
        </w:rPr>
      </w:r>
    </w:p>
    <w:p>
      <w:r>
        <w:rPr>
          <w:sz w:val="24"/>
          <w:szCs w:val="24"/>
          <w:rFonts w:ascii="Calibri" w:cs="Calibri" w:eastAsia="Calibri" w:hAnsi="Calibri"/>
        </w:rPr>
        <w:t xml:space="preserve">Você vê esse mudando no que está sendo valorizado na organização, que tem implicações. Obviamente tem implicações para homens mais velhos, tem implicações para trabalhadores mais jovens, mapeia para gênero, por causa desse patrão M, em que as mulheres são mais próximas de sair da organização, e talvez se reúnam mais tarde, então tem essa descontinuidade, que sob esse sistema baseado na senhora foi absolutamente devastador para seus resultados. Ainda assim, não vemos tanta diferença de gênero dramática, antes e depois, como pode ser esperado, e saindo desse sistema baseado na senhora, dada o patrão de mulheres na participação no mercado de trabalho, o que ainda mostra que algumas das assumções que se baseam nisso ainda refletem as hierarquias existentes naquela época, que tem uma nova vida em uma forma mais formalizada, de uma forma diferente.</w:t>
      </w:r>
    </w:p>
    <w:p>
      <w:r>
        <w:rPr>
          <w:sz w:val="24"/>
          <w:szCs w:val="24"/>
          <w:rFonts w:ascii="Calibri" w:cs="Calibri" w:eastAsia="Calibri" w:hAnsi="Calibri"/>
        </w:rPr>
      </w:r>
    </w:p>
    <w:p>
      <w:r>
        <w:rPr>
          <w:sz w:val="24"/>
          <w:szCs w:val="24"/>
          <w:rFonts w:ascii="Calibri" w:cs="Calibri" w:eastAsia="Calibri" w:hAnsi="Calibri"/>
        </w:rPr>
        <w:t xml:space="preserve">Então, isso é um pouco de uma resposta longa, mas acho que há algumas dinâmicas realmente interessantes que estão acontecendo lá, e acho que provavelmente a pesquisa qualitativa é o que você precisa, honestamente, para realmente entender o que está acontecendo. Podemos tentar olhar para a idade e, talvez, ouvi-la, mas acho que para realmente investigar isso, você gostaria de estar entrevistando e observando as pessoas. Mas obrigado pela sugestão.</w:t>
      </w:r>
    </w:p>
    <w:p>
      <w:r>
        <w:rPr>
          <w:sz w:val="24"/>
          <w:szCs w:val="24"/>
          <w:rFonts w:ascii="Calibri" w:cs="Calibri" w:eastAsia="Calibri" w:hAnsi="Calibri"/>
        </w:rPr>
      </w:r>
    </w:p>
    <w:p>
      <w:r>
        <w:rPr>
          <w:sz w:val="24"/>
          <w:szCs w:val="24"/>
          <w:rFonts w:ascii="Calibri" w:cs="Calibri" w:eastAsia="Calibri" w:hAnsi="Calibri"/>
        </w:rPr>
        <w:t xml:space="preserve">Obrigada, Yoko. Howard e Kim, você ainda quer perguntar sua pergunta ou foi respondida? Desculpe. Eu realmente gostei da sua palestra, Silvia.</w:t>
      </w:r>
    </w:p>
    <w:p>
      <w:r>
        <w:rPr>
          <w:sz w:val="24"/>
          <w:szCs w:val="24"/>
          <w:rFonts w:ascii="Calibri" w:cs="Calibri" w:eastAsia="Calibri" w:hAnsi="Calibri"/>
        </w:rPr>
      </w:r>
    </w:p>
    <w:p>
      <w:r>
        <w:rPr>
          <w:sz w:val="24"/>
          <w:szCs w:val="24"/>
          <w:rFonts w:ascii="Calibri" w:cs="Calibri" w:eastAsia="Calibri" w:hAnsi="Calibri"/>
        </w:rPr>
        <w:t xml:space="preserve">É um prazer conhecê-la. Eu estava pensando sobre os gerentes e o que você tinha no nível 2, o que nós sabíamos sobre a idade, a carreira dos gerentes. Talvez, os gerentes das mulheres são mais novos para a organização, eles são mais jovens.</w:t>
      </w:r>
    </w:p>
    <w:p>
      <w:r>
        <w:rPr>
          <w:sz w:val="24"/>
          <w:szCs w:val="24"/>
          <w:rFonts w:ascii="Calibri" w:cs="Calibri" w:eastAsia="Calibri" w:hAnsi="Calibri"/>
        </w:rPr>
      </w:r>
    </w:p>
    <w:p>
      <w:r>
        <w:rPr>
          <w:sz w:val="24"/>
          <w:szCs w:val="24"/>
          <w:rFonts w:ascii="Calibri" w:cs="Calibri" w:eastAsia="Calibri" w:hAnsi="Calibri"/>
        </w:rPr>
        <w:t xml:space="preserve">Eu estava pensando sobre esse nível, o nível 2, o nível de gerente, e o que você poderia dizer ou trazer sobre isso. Foi relacionado, com certeza. Sim, e é superimportante.</w:t>
      </w:r>
    </w:p>
    <w:p>
      <w:r>
        <w:rPr>
          <w:sz w:val="24"/>
          <w:szCs w:val="24"/>
          <w:rFonts w:ascii="Calibri" w:cs="Calibri" w:eastAsia="Calibri" w:hAnsi="Calibri"/>
        </w:rPr>
      </w:r>
    </w:p>
    <w:p>
      <w:r>
        <w:rPr>
          <w:sz w:val="24"/>
          <w:szCs w:val="24"/>
          <w:rFonts w:ascii="Calibri" w:cs="Calibri" w:eastAsia="Calibri" w:hAnsi="Calibri"/>
        </w:rPr>
        <w:t xml:space="preserve">E aqui é onde temos um pouco de limitação nos nossos dados também. Nós temos nos nossos dados informações diretas da empresa para cada indivíduo sobre se eles têm um gerente de mulher. O gênero do gerente.</w:t>
      </w:r>
    </w:p>
    <w:p>
      <w:r>
        <w:rPr>
          <w:sz w:val="24"/>
          <w:szCs w:val="24"/>
          <w:rFonts w:ascii="Calibri" w:cs="Calibri" w:eastAsia="Calibri" w:hAnsi="Calibri"/>
        </w:rPr>
      </w:r>
    </w:p>
    <w:p>
      <w:r>
        <w:rPr>
          <w:sz w:val="24"/>
          <w:szCs w:val="24"/>
          <w:rFonts w:ascii="Calibri" w:cs="Calibri" w:eastAsia="Calibri" w:hAnsi="Calibri"/>
        </w:rPr>
        <w:t xml:space="preserve">Essa informação foi provada. Mas, por razões de confidencialidade, o FUCO não queria nos dar a informação para ligar diretamente o indivíduo ao seu supervisor. Então, nós fazemos assumções sobre quem é, na verdade, o líder do time nesse grupo de trabalho.</w:t>
      </w:r>
    </w:p>
    <w:p>
      <w:r>
        <w:rPr>
          <w:sz w:val="24"/>
          <w:szCs w:val="24"/>
          <w:rFonts w:ascii="Calibri" w:cs="Calibri" w:eastAsia="Calibri" w:hAnsi="Calibri"/>
        </w:rPr>
      </w:r>
    </w:p>
    <w:p>
      <w:r>
        <w:rPr>
          <w:sz w:val="24"/>
          <w:szCs w:val="24"/>
          <w:rFonts w:ascii="Calibri" w:cs="Calibri" w:eastAsia="Calibri" w:hAnsi="Calibri"/>
        </w:rPr>
        <w:t xml:space="preserve">Porque o sistema é, basicamente, dentro de um time, você tem o líder do time, que é classificado como parte do grupo de trabalho, e que evalua todo mundo no time. E então, essa pessoa é evaluada por alguém mais alto na hierarquia. Essa pessoa não podemos ligar.</w:t>
      </w:r>
    </w:p>
    <w:p>
      <w:r>
        <w:rPr>
          <w:sz w:val="24"/>
          <w:szCs w:val="24"/>
          <w:rFonts w:ascii="Calibri" w:cs="Calibri" w:eastAsia="Calibri" w:hAnsi="Calibri"/>
        </w:rPr>
      </w:r>
    </w:p>
    <w:p>
      <w:r>
        <w:rPr>
          <w:sz w:val="24"/>
          <w:szCs w:val="24"/>
          <w:rFonts w:ascii="Calibri" w:cs="Calibri" w:eastAsia="Calibri" w:hAnsi="Calibri"/>
        </w:rPr>
        <w:t xml:space="preserve">Porque nós não sabemos quem eles são. Dentro do time, nós podemos fazer assumções, e nós fazemos assumções sobre tirar os líderes do time, para não incluí-los nas equações de salário, sobre quem tem o maior nível de trabalho, combinado com os maiores ganhos, e que essa pessoa é provavelmente o líder do time. Mas há a possibilidade de algum erro lá.</w:t>
      </w:r>
    </w:p>
    <w:p>
      <w:r>
        <w:rPr>
          <w:sz w:val="24"/>
          <w:szCs w:val="24"/>
          <w:rFonts w:ascii="Calibri" w:cs="Calibri" w:eastAsia="Calibri" w:hAnsi="Calibri"/>
        </w:rPr>
      </w:r>
    </w:p>
    <w:p>
      <w:r>
        <w:rPr>
          <w:sz w:val="24"/>
          <w:szCs w:val="24"/>
          <w:rFonts w:ascii="Calibri" w:cs="Calibri" w:eastAsia="Calibri" w:hAnsi="Calibri"/>
        </w:rPr>
        <w:t xml:space="preserve">Então, isso nos faz um pouco mais cautelosos sobre, realmente, descer a estrada de olhar em detalhe as características do supervisor, porque, bem, nós nos sentimos bem confiantes de ter tirado a pessoa certa. Nós não estamos 100% certos. Então, eu acho que todas essas coisas podem, certamente, fazer uma diferença.</w:t>
      </w:r>
    </w:p>
    <w:p>
      <w:r>
        <w:rPr>
          <w:sz w:val="24"/>
          <w:szCs w:val="24"/>
          <w:rFonts w:ascii="Calibri" w:cs="Calibri" w:eastAsia="Calibri" w:hAnsi="Calibri"/>
        </w:rPr>
      </w:r>
    </w:p>
    <w:p>
      <w:r>
        <w:rPr>
          <w:sz w:val="24"/>
          <w:szCs w:val="24"/>
          <w:rFonts w:ascii="Calibri" w:cs="Calibri" w:eastAsia="Calibri" w:hAnsi="Calibri"/>
        </w:rPr>
        <w:t xml:space="preserve">E, realmente, se pensarmos no conceito, todos esses micro-poderes são muito dinâmicos. Quanto tempo a pessoa tem sido supervisora, certo? Elas são novas nessa posição? Elas estão lá há muito tempo? Elas estão chegando de fora com o seu MBA? Contra que elas estão subindo através dos rankings? Todas essas coisas, eu acho, podem realmente fazer uma diferença em termos de quão empoderadas esse supervisor pode ser para agir em seu discípulo e, talvez, sentir que eles podem campeonar um subordinado particular, ou para o quanto eles podem se identificar com a estrutura de poder contra o subordinado das mulheres. Todas essas coisas, eu acho, são realmente relevantes e, definitivamente, valem a pena investigar na próxima pesquisa, apesar de talvez não com esse setor de dados.</w:t>
      </w:r>
    </w:p>
    <w:p>
      <w:r>
        <w:rPr>
          <w:sz w:val="24"/>
          <w:szCs w:val="24"/>
          <w:rFonts w:ascii="Calibri" w:cs="Calibri" w:eastAsia="Calibri" w:hAnsi="Calibri"/>
        </w:rPr>
      </w:r>
    </w:p>
    <w:p>
      <w:r>
        <w:rPr>
          <w:sz w:val="24"/>
          <w:szCs w:val="24"/>
          <w:rFonts w:ascii="Calibri" w:cs="Calibri" w:eastAsia="Calibri" w:hAnsi="Calibri"/>
        </w:rPr>
        <w:t xml:space="preserve">Ok. Obrigada. Talvez eu peguei a Rachel e depois, Howard, se tiver tempo, eu volto para você.</w:t>
      </w:r>
    </w:p>
    <w:p>
      <w:r>
        <w:rPr>
          <w:sz w:val="24"/>
          <w:szCs w:val="24"/>
          <w:rFonts w:ascii="Calibri" w:cs="Calibri" w:eastAsia="Calibri" w:hAnsi="Calibri"/>
        </w:rPr>
      </w:r>
    </w:p>
    <w:p>
      <w:r>
        <w:rPr>
          <w:sz w:val="24"/>
          <w:szCs w:val="24"/>
          <w:rFonts w:ascii="Calibri" w:cs="Calibri" w:eastAsia="Calibri" w:hAnsi="Calibri"/>
        </w:rPr>
        <w:t xml:space="preserve">Oh, Howard, pode ir. É quente. Ok, eu vou apenas perguntar uma coisa rápida, que é um pouco diferente de pensamento, mas relacionado, em que eu estou bastante fascinado com a noção de o que isso significa para criar intervenções para paredes esticadas contra telas de gás.</w:t>
      </w:r>
    </w:p>
    <w:p>
      <w:r>
        <w:rPr>
          <w:sz w:val="24"/>
          <w:szCs w:val="24"/>
          <w:rFonts w:ascii="Calibri" w:cs="Calibri" w:eastAsia="Calibri" w:hAnsi="Calibri"/>
        </w:rPr>
      </w:r>
    </w:p>
    <w:p>
      <w:r>
        <w:rPr>
          <w:sz w:val="24"/>
          <w:szCs w:val="24"/>
          <w:rFonts w:ascii="Calibri" w:cs="Calibri" w:eastAsia="Calibri" w:hAnsi="Calibri"/>
        </w:rPr>
        <w:t xml:space="preserve">E você não teve um monte de tempo para expandir sobre isso, e eu estou realmente curioso sobre, você sabe, quais seriam essas intervenções e quais seriam os pontos de bloqueio. E eu meio que acho, é que a parte superior da firma tem treinamento e foi adicionada para a mudança organizacional e missão organizacional, mas não foi traduzida, ou é uma questão de a parede ser apenas uma estrutura muito diferente? Então, eu estava me perguntando se você tinha pensado um pouco sobre esse tipo de fim de coisas ainda ou não. Sim, e eu acho que isso é, eu acho que, geralmente, isso é algo que precisamos prestar mais atenção em escolas sobre gênero e desigualdade no trabalho.</w:t>
      </w:r>
    </w:p>
    <w:p>
      <w:r>
        <w:rPr>
          <w:sz w:val="24"/>
          <w:szCs w:val="24"/>
          <w:rFonts w:ascii="Calibri" w:cs="Calibri" w:eastAsia="Calibri" w:hAnsi="Calibri"/>
        </w:rPr>
      </w:r>
    </w:p>
    <w:p>
      <w:r>
        <w:rPr>
          <w:sz w:val="24"/>
          <w:szCs w:val="24"/>
          <w:rFonts w:ascii="Calibri" w:cs="Calibri" w:eastAsia="Calibri" w:hAnsi="Calibri"/>
        </w:rPr>
        <w:t xml:space="preserve">Eu acho que nós, nós, em alguns, isso está acontecendo, certo? Mas, a um certo ponto, há um pouco de disjunção entre o trabalho que focou em, você sabe, mulheres em organizações e desigualdade em organizações que realmente focaram na parede esticada, certo? E, tipo, ter mulheres mudando pelas ranchas, provavelmente porque um monte desse trabalho foi feito através das escolas de negócios, eu diria, em escolas de negócios e que estavam, tipo, olhando o trabalho organizacional. E aí você tem o trabalho sobre emprego precário que tem, certamente, um componente de gênero, mas não muito olhando e, tipo, olhando no nível organizacional, eu diria. Então, eu acho que há um pouco de disjunção lá.</w:t>
      </w:r>
    </w:p>
    <w:p>
      <w:r>
        <w:rPr>
          <w:sz w:val="24"/>
          <w:szCs w:val="24"/>
          <w:rFonts w:ascii="Calibri" w:cs="Calibri" w:eastAsia="Calibri" w:hAnsi="Calibri"/>
        </w:rPr>
      </w:r>
    </w:p>
    <w:p>
      <w:r>
        <w:rPr>
          <w:sz w:val="24"/>
          <w:szCs w:val="24"/>
          <w:rFonts w:ascii="Calibri" w:cs="Calibri" w:eastAsia="Calibri" w:hAnsi="Calibri"/>
        </w:rPr>
        <w:t xml:space="preserve">E eu, e eu faço, e eu acho que há um monte de coisas que estão acontecendo, que nós estamos realmente apenas começando a, você sabe, começando a pensar através. Então, certamente, e, de novo, eu quero dizer, isso não é, isso não é uma análise causal forte, certo? Então, nós temos que ser muito cuidadosos sobre, você sabe, fazer, fazer reclamações realmente valiosas sobre o que deve ser feito baseado em, você sabe, pesquisas observatórias como essa. Mas eu acho que isso sugere que nós, tipo, precisamos, precisamos olhar esses processos no fundo das organizações com mais atenção em termos de que são essas dinâmicas de poderes, nesses, você sabe, nesses grupos, e como eles criam contextos onde, você sabe, os trabalhadores podem ser mais ou menos empoderados para, você sabe, fazer reclamações, e os supervisores podem ser mais ou menos empoderados para, para os dar ou, você sabe, ou não.</w:t>
      </w:r>
    </w:p>
    <w:p>
      <w:r>
        <w:rPr>
          <w:sz w:val="24"/>
          <w:szCs w:val="24"/>
          <w:rFonts w:ascii="Calibri" w:cs="Calibri" w:eastAsia="Calibri" w:hAnsi="Calibri"/>
        </w:rPr>
      </w:r>
    </w:p>
    <w:p>
      <w:r>
        <w:rPr>
          <w:sz w:val="24"/>
          <w:szCs w:val="24"/>
          <w:rFonts w:ascii="Calibri" w:cs="Calibri" w:eastAsia="Calibri" w:hAnsi="Calibri"/>
        </w:rPr>
        <w:t xml:space="preserve">E aqui é, eu acho, onde você vê a espada dupla da formalização, certo? Então, a formalização, o que nós estamos vendo, você sabe, em outro lugar na hierarquia, onde nós temos essas relações de emprego mais formalizadas, nós vemos menos, tipo, dentro do grupo de trabalho, gênero e igualdade. E então, e nós não estamos vendo a diferença nos assentamentos de performance, por exemplo, certo? Então, a algum ponto, essas, essas iniciativas estão trabalhando nesse nível de curvar, tipo, discriminação óbvia, tipo, dentro, você sabe, dentro dos trabalhos, favoritismo óbvio. Embaixo da hierarquia organizacional, há, há, há, as coisas são, eu diria, menos escrutinadas, e, tipo, há menos atenção, provavelmente, porque há menos consideração desse grupo de trabalhadores, até mesmo sendo eligido para se mover para cima.</w:t>
      </w:r>
    </w:p>
    <w:p>
      <w:r>
        <w:rPr>
          <w:sz w:val="24"/>
          <w:szCs w:val="24"/>
          <w:rFonts w:ascii="Calibri" w:cs="Calibri" w:eastAsia="Calibri" w:hAnsi="Calibri"/>
        </w:rPr>
      </w:r>
    </w:p>
    <w:p>
      <w:r>
        <w:rPr>
          <w:sz w:val="24"/>
          <w:szCs w:val="24"/>
          <w:rFonts w:ascii="Calibri" w:cs="Calibri" w:eastAsia="Calibri" w:hAnsi="Calibri"/>
        </w:rPr>
        <w:t xml:space="preserve">Então, se você não está preocupado com eles se movendo para cima, e se você está olhando para, tipo, diferenças relativamente pequenas, provavelmente, porque você está olhando para trabalhadores de renda baixa, você sabe, em recompensas, não parece muito importante, certo? Como uma área onde você paga atenção e onde você realmente quer fornecer equidade de gênero, per se, certo? E pode ser que, na verdade, você sabe, pragmaticamente, melhorando as condições no fundo para todos, terá um impacto maior no bem-estar e as vidas das mulheres trabalhadoras do que, você sabe, gênero, você sabe, gênero, equidade de gênero, de qualquer forma, certo? Eu quero dizer, pense sobre o que, o que importa lá. E vemos no FUCO, tipo, mais, mais pessoas se movendo para aquelas categorias de trabalho menos formalizadas ao longo do tempo. Eu quero dizer, isso é um grande, esse é um grande problema.</w:t>
      </w:r>
    </w:p>
    <w:p>
      <w:r>
        <w:rPr>
          <w:sz w:val="24"/>
          <w:szCs w:val="24"/>
          <w:rFonts w:ascii="Calibri" w:cs="Calibri" w:eastAsia="Calibri" w:hAnsi="Calibri"/>
        </w:rPr>
      </w:r>
    </w:p>
    <w:p>
      <w:r>
        <w:rPr>
          <w:sz w:val="24"/>
          <w:szCs w:val="24"/>
          <w:rFonts w:ascii="Calibri" w:cs="Calibri" w:eastAsia="Calibri" w:hAnsi="Calibri"/>
        </w:rPr>
        <w:t xml:space="preserve">Mas eu acho que, você sabe, pagar atenção para essas dinâmicas relacionais, talvez onde há menos escrutinagem, você sabe, essa pesquisa sugere que isso é importante. E eu diria que também, provavelmente, sugere que talvez nós também precisamos pensar sobre o extento para o qual esses, você sabe, mercados de trabalho de dois níveis dentro de organizações estão sendo criados. E para que, quando pensamos em equidade de gênero, nós não apenas pensamos nas pessoas com mais ranco de privilégios, mas também pensamos em como nós, você sabe, como nós pagamos atenção para as escrutinagens e também como nós as fazemos menos escrutinadas, para que alguns dos benefícios que vem junto com, você sabe, a possibilidade de avançamento de carreira também deslizam para as pessoas no fundo.</w:t>
      </w:r>
    </w:p>
    <w:p>
      <w:r>
        <w:rPr>
          <w:sz w:val="24"/>
          <w:szCs w:val="24"/>
          <w:rFonts w:ascii="Calibri" w:cs="Calibri" w:eastAsia="Calibri" w:hAnsi="Calibri"/>
        </w:rPr>
      </w:r>
    </w:p>
    <w:p>
      <w:r>
        <w:rPr>
          <w:sz w:val="24"/>
          <w:szCs w:val="24"/>
          <w:rFonts w:ascii="Calibri" w:cs="Calibri" w:eastAsia="Calibri" w:hAnsi="Calibri"/>
        </w:rPr>
        <w:t xml:space="preserve">Desculpe, eu sei que isso não é, você sabe, isso é tipo, não é uma resposta de balanço, mas eu acho que é, eu acho que é complicado, e eu acho que fala ao extento do qual as pessoas nesses tipos de relacionamentos de emprego tendem a ser, tendem a não ser tratadas como insíduos organizacionais no primeiro lugar, certo? E então, eles não, eles não são garantidos o mesmo tipo de preocupação e consideração em pensar sobre, você sabe, seu bem-estar e sua igualdade na organização. Obrigada, Silvia. Ok, então, Rachel, passamos isso para você.</w:t>
      </w:r>
    </w:p>
    <w:p>
      <w:r>
        <w:rPr>
          <w:sz w:val="24"/>
          <w:szCs w:val="24"/>
          <w:rFonts w:ascii="Calibri" w:cs="Calibri" w:eastAsia="Calibri" w:hAnsi="Calibri"/>
        </w:rPr>
      </w:r>
    </w:p>
    <w:p>
      <w:r>
        <w:rPr>
          <w:sz w:val="24"/>
          <w:szCs w:val="24"/>
          <w:rFonts w:ascii="Calibri" w:cs="Calibri" w:eastAsia="Calibri" w:hAnsi="Calibri"/>
        </w:rPr>
        <w:t xml:space="preserve">Então, Silvia, o contexto para este estudo é tão interessante, eu quero dizer, um país com uma igualdade de gênero tão alta e tipo, uma empresa dentro desse país que é mais progressista, é fascinante. Uma coisa que realmente ficou claro é que você disse que você não prometeu, quando você pegou os dados, que você ia manter o segredo da identidade. Então, eu estou curiosa, e eu sinto que nossos alunos também estariam super curiosos sobre como você acabou com esses dados e, tipo, como essa condição passou, porque, tipo, este é um ótimo exemplo de, tipo, um tipo de setor de dados que, talvez, tipo, você sabe, um aluno estaria interessado em fazer uma dissertação, tipo, algum tipo de, sim, então, se você pudesse falar um pouco sobre isso, eu acho que todos nós acharíamos muito interessante.</w:t>
      </w:r>
    </w:p>
    <w:p>
      <w:r>
        <w:rPr>
          <w:sz w:val="24"/>
          <w:szCs w:val="24"/>
          <w:rFonts w:ascii="Calibri" w:cs="Calibri" w:eastAsia="Calibri" w:hAnsi="Calibri"/>
        </w:rPr>
      </w:r>
    </w:p>
    <w:p>
      <w:r>
        <w:rPr>
          <w:sz w:val="24"/>
          <w:szCs w:val="24"/>
          <w:rFonts w:ascii="Calibri" w:cs="Calibri" w:eastAsia="Calibri" w:hAnsi="Calibri"/>
        </w:rPr>
        <w:t xml:space="preserve">Sim, sim, então, eu não recebi acesso aos dados, meu coautor Yang Lee Kim recebeu acesso aos dados, eu diria, que, você sabe, provavelmente não é surpreendente, ela é coreana, e ela é baseada na Coreia, na Universidade de Yonsei, e ela é, tipo, um dos alunos mais altos olhando para o trabalho de gênero no contexto coreano. Então, ela se conectou com o CEO através dessa, tipo, iniciativa de 30%, porque ela tem, você sabe, governo de conselho, ela tem sido, tipo, um experto reconhecido nessa área, e eles estavam, na verdade, interessados em ter ela vir e estudar a organização, porque eles, você sabe, tiveram essa comitiva para a 30% e queriam entender melhor como poderiam promover equidade de gênero na organização. Então, isso foi, então, isso foi, tipo, fortuitoso, e isso tinha a ver com a comitiva da organização para, você sabe, e realmente o comitivo do CEO para promover equidade de gênero na organização.</w:t>
      </w:r>
    </w:p>
    <w:p>
      <w:r>
        <w:rPr>
          <w:sz w:val="24"/>
          <w:szCs w:val="24"/>
          <w:rFonts w:ascii="Calibri" w:cs="Calibri" w:eastAsia="Calibri" w:hAnsi="Calibri"/>
        </w:rPr>
      </w:r>
    </w:p>
    <w:p>
      <w:r>
        <w:rPr>
          <w:sz w:val="24"/>
          <w:szCs w:val="24"/>
          <w:rFonts w:ascii="Calibri" w:cs="Calibri" w:eastAsia="Calibri" w:hAnsi="Calibri"/>
        </w:rPr>
        <w:t xml:space="preserve">Então, é assim que Yang-Mi veio ter acesso ao dados, e ela também, você sabe, como você vê em um par de quotas de entrevistas, ela também entrevistou, tipo, diretores intermedios na organização, e assim por diante, para tentar entender o que está acontecendo lá. Então, através de Yang-Mi, e eu me conectei através de Yang-Mi, porque ela veio ter sabático na UBC, e nós tínhamos muitos interesses em comum, e, o mais importante, nós nos gostávamos de cada um, e isso é a coisa mais importante quando você está colaborando com alguém em projetos que sempre demoram mais do que você pensa que eles vão. Então, foi muito, foi muito divertido trabalhar com ela.</w:t>
      </w:r>
    </w:p>
    <w:p>
      <w:r>
        <w:rPr>
          <w:sz w:val="24"/>
          <w:szCs w:val="24"/>
          <w:rFonts w:ascii="Calibri" w:cs="Calibri" w:eastAsia="Calibri" w:hAnsi="Calibri"/>
        </w:rPr>
      </w:r>
    </w:p>
    <w:p>
      <w:r>
        <w:rPr>
          <w:sz w:val="24"/>
          <w:szCs w:val="24"/>
          <w:rFonts w:ascii="Calibri" w:cs="Calibri" w:eastAsia="Calibri" w:hAnsi="Calibri"/>
        </w:rPr>
        <w:t xml:space="preserve">Ah, isso é tão ótimo. Então, quando você publica, você vai dizer qual é a empresa? Você sabe, é engraçado, porque eu estava conversando com Yang-Mi sobre isso, então ela, você sabe, ela está chamando de FoodCo e está escrevendo sobre isso como FoodCo, e certamente, os alunos organizados, geralmente, eles identificam as empresas quando estão fazendo estudos de casos. Então, eu não sei, eu tenho que ter mais conversas com ela sobre isso.</w:t>
      </w:r>
    </w:p>
    <w:p>
      <w:r>
        <w:rPr>
          <w:sz w:val="24"/>
          <w:szCs w:val="24"/>
          <w:rFonts w:ascii="Calibri" w:cs="Calibri" w:eastAsia="Calibri" w:hAnsi="Calibri"/>
        </w:rPr>
      </w:r>
    </w:p>
    <w:p>
      <w:r>
        <w:rPr>
          <w:sz w:val="24"/>
          <w:szCs w:val="24"/>
          <w:rFonts w:ascii="Calibri" w:cs="Calibri" w:eastAsia="Calibri" w:hAnsi="Calibri"/>
        </w:rPr>
        <w:t xml:space="preserve">Eu não acho que nós fazemos a organização parecer ruim, e é, eu não sei se o contexto seria, quer dizer, eu estava Googleando para aprender mais sobre a empresa, e eu estava tipo, oh, e eles estão nos EUA, e oh, todas essas marcas, e tipo, oh, essa marca de tofu é dessa empresa. Eu acho que às vezes os leitores gostam disso, certo? De ter um pouco mais de contexto. Então, eu poderia empurrar para identificar, para, você sabe, para ter um pouco mais de detalhes e contexto lá.</w:t>
      </w:r>
    </w:p>
    <w:p>
      <w:r>
        <w:rPr>
          <w:sz w:val="24"/>
          <w:szCs w:val="24"/>
          <w:rFonts w:ascii="Calibri" w:cs="Calibri" w:eastAsia="Calibri" w:hAnsi="Calibri"/>
        </w:rPr>
      </w:r>
    </w:p>
    <w:p>
      <w:r>
        <w:rPr>
          <w:sz w:val="24"/>
          <w:szCs w:val="24"/>
          <w:rFonts w:ascii="Calibri" w:cs="Calibri" w:eastAsia="Calibri" w:hAnsi="Calibri"/>
        </w:rPr>
        <w:t xml:space="preserve">Mas, sim, ela não foi pedida para anonimizar, e ela não prometeu para anonimizar. Muito legal. Isso é realmente interessante.</w:t>
      </w:r>
    </w:p>
    <w:p>
      <w:r>
        <w:rPr>
          <w:sz w:val="24"/>
          <w:szCs w:val="24"/>
          <w:rFonts w:ascii="Calibri" w:cs="Calibri" w:eastAsia="Calibri" w:hAnsi="Calibri"/>
        </w:rPr>
      </w:r>
    </w:p>
    <w:p>
      <w:r>
        <w:rPr>
          <w:sz w:val="24"/>
          <w:szCs w:val="24"/>
          <w:rFonts w:ascii="Calibri" w:cs="Calibri" w:eastAsia="Calibri" w:hAnsi="Calibri"/>
        </w:rPr>
        <w:t xml:space="preserve">Ok, bem, eu acho que isso nos leva direto a 12 horas. Então, muito bem, todos, por nos manterem no tempo. Então, se todos puderem me juntar e agradecer ao Dr. Fuller novamente por uma conversa tão fascinante, e eu acho que muitos de nós estaríamos seguindo sua pesquisa e vendo onde você publicou, e ver que tipo de insights, talvez, você até provar de volta para o Código de Comidas seria interessante.</w:t>
      </w:r>
    </w:p>
    <w:p>
      <w:r>
        <w:rPr>
          <w:sz w:val="24"/>
          <w:szCs w:val="24"/>
          <w:rFonts w:ascii="Calibri" w:cs="Calibri" w:eastAsia="Calibri" w:hAnsi="Calibri"/>
        </w:rPr>
      </w:r>
    </w:p>
    <w:p>
      <w:r>
        <w:rPr>
          <w:sz w:val="24"/>
          <w:szCs w:val="24"/>
          <w:rFonts w:ascii="Calibri" w:cs="Calibri" w:eastAsia="Calibri" w:hAnsi="Calibri"/>
        </w:rPr>
        <w:t xml:space="preserve">Antes de deixar vocês irem, se eu posso apenas lembrar a todos que na próxima sexta-feira temos o Dr. Wu Jing Wu, com quem ela está aqui hoje atendendo. Ela está enviando a nossa primeira sessão do brown bag, então é o terceiro de dezembro, de 11 às 12 horas, e sua palestra se chama Have Someone to Help? Families and the Unmet Need for Help in Later Life. E então, apenas uma lembrança, nós não temos outra série de coloquiais em dezembro, além do Wu Jing, mas a próxima é 13 de janeiro, onde nós temos a Danielle Belanger, e esta é uma sessão junta com o Mer.</w:t>
      </w:r>
    </w:p>
    <w:p>
      <w:r>
        <w:rPr>
          <w:sz w:val="24"/>
          <w:szCs w:val="24"/>
          <w:rFonts w:ascii="Calibri" w:cs="Calibri" w:eastAsia="Calibri" w:hAnsi="Calibri"/>
        </w:rPr>
      </w:r>
    </w:p>
    <w:p>
      <w:r>
        <w:rPr>
          <w:sz w:val="24"/>
          <w:szCs w:val="24"/>
          <w:rFonts w:ascii="Calibri" w:cs="Calibri" w:eastAsia="Calibri" w:hAnsi="Calibri"/>
        </w:rPr>
        <w:t xml:space="preserve">Então, Silvia, muito obrigada novamente, tão fascinante. Você é muito brilhante e alerta tão cedo. Então, muito obrigada por nos juntar, nós realmente apreciamos.</w:t>
      </w:r>
    </w:p>
    <w:p>
      <w:r>
        <w:rPr>
          <w:sz w:val="24"/>
          <w:szCs w:val="24"/>
          <w:rFonts w:ascii="Calibri" w:cs="Calibri" w:eastAsia="Calibri" w:hAnsi="Calibri"/>
        </w:rPr>
      </w:r>
    </w:p>
    <w:p>
      <w:r>
        <w:rPr>
          <w:sz w:val="24"/>
          <w:szCs w:val="24"/>
          <w:rFonts w:ascii="Calibri" w:cs="Calibri" w:eastAsia="Calibri" w:hAnsi="Calibri"/>
        </w:rPr>
        <w:t xml:space="preserve">Obrigada por me receber e obrigada por todas as perguntas maravilhosas. Foi realmente ótimo e eles certamente irão nos ajudar enquanto nós movemos este papel para o próximo. Muito obrigada.</w:t>
      </w:r>
    </w:p>
    <w:p>
      <w:r>
        <w:rPr>
          <w:sz w:val="24"/>
          <w:szCs w:val="24"/>
          <w:rFonts w:ascii="Calibri" w:cs="Calibri" w:eastAsia="Calibri" w:hAnsi="Calibri"/>
        </w:rPr>
      </w:r>
    </w:p>
    <w:p>
      <w:r>
        <w:rPr>
          <w:sz w:val="24"/>
          <w:szCs w:val="24"/>
          <w:rFonts w:ascii="Calibri" w:cs="Calibri" w:eastAsia="Calibri" w:hAnsi="Calibri"/>
        </w:rPr>
        <w:t xml:space="preserve">Obrigada. Tchau, pessoal.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managers and the gender wage gap</dc:title>
  <dc:creator>TurboScribe</dc:creator>
  <cp:lastModifiedBy>Un-named</cp:lastModifiedBy>
  <cp:revision>1</cp:revision>
  <dcterms:created xsi:type="dcterms:W3CDTF">2026-09-13T01:53:50.973Z</dcterms:created>
  <dcterms:modified xsi:type="dcterms:W3CDTF">2026-09-13T01:53:50.973Z</dcterms:modified>
</cp:coreProperties>
</file>

<file path=docProps/custom.xml><?xml version="1.0" encoding="utf-8"?>
<Properties xmlns="http://schemas.openxmlformats.org/officeDocument/2006/custom-properties" xmlns:vt="http://schemas.openxmlformats.org/officeDocument/2006/docPropsVTypes"/>
</file>