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8CA29" w14:textId="77777777" w:rsidR="006C3EE5" w:rsidRPr="006C3EE5" w:rsidRDefault="006C3EE5" w:rsidP="006C3EE5">
      <w:pPr>
        <w:autoSpaceDE w:val="0"/>
        <w:autoSpaceDN w:val="0"/>
        <w:adjustRightInd w:val="0"/>
        <w:ind w:left="1134"/>
        <w:rPr>
          <w:rFonts w:ascii="Arial" w:hAnsi="Arial" w:cs="Arial"/>
          <w:b/>
          <w:bCs/>
          <w:lang w:eastAsia="en-GB"/>
        </w:rPr>
      </w:pPr>
      <w:r w:rsidRPr="006C3EE5">
        <w:rPr>
          <w:rFonts w:ascii="Arial" w:hAnsi="Arial" w:cs="Arial"/>
          <w:b/>
          <w:bCs/>
          <w:lang w:eastAsia="en-GB"/>
        </w:rPr>
        <w:t>BRUNEL BUSINESS SCHOOL</w:t>
      </w:r>
    </w:p>
    <w:p w14:paraId="69206873" w14:textId="77777777" w:rsidR="006C3EE5" w:rsidRPr="006C3EE5" w:rsidRDefault="006C3EE5" w:rsidP="006C3EE5">
      <w:pPr>
        <w:spacing w:line="220" w:lineRule="atLeast"/>
        <w:ind w:left="1134"/>
        <w:rPr>
          <w:rFonts w:ascii="Arial" w:hAnsi="Arial" w:cs="Arial"/>
          <w:b/>
          <w:bCs/>
          <w:smallCaps/>
          <w:color w:val="0000FF"/>
        </w:rPr>
      </w:pPr>
      <w:r w:rsidRPr="006C3EE5">
        <w:rPr>
          <w:rFonts w:ascii="Arial" w:hAnsi="Arial" w:cs="Arial"/>
          <w:b/>
          <w:bCs/>
          <w:lang w:eastAsia="en-GB"/>
        </w:rPr>
        <w:t>COVERSHEET FOR ONLINE COURSEWORK SUBMISSIONS</w:t>
      </w:r>
      <w:r w:rsidRPr="006C3EE5">
        <w:rPr>
          <w:rFonts w:ascii="Arial" w:hAnsi="Arial" w:cs="Arial"/>
          <w:b/>
          <w:bCs/>
          <w:smallCaps/>
          <w:color w:val="0000FF"/>
        </w:rPr>
        <w:t xml:space="preserve"> </w:t>
      </w:r>
    </w:p>
    <w:p w14:paraId="1B53F0A7" w14:textId="77777777" w:rsidR="006C3EE5" w:rsidRPr="006C3EE5" w:rsidRDefault="006C3EE5" w:rsidP="006C3EE5">
      <w:pPr>
        <w:spacing w:line="220" w:lineRule="atLeast"/>
        <w:jc w:val="both"/>
        <w:rPr>
          <w:rFonts w:ascii="Arial" w:hAnsi="Arial" w:cs="Arial"/>
          <w:b/>
          <w:bCs/>
          <w:color w:val="6600CC"/>
        </w:rPr>
      </w:pPr>
    </w:p>
    <w:p w14:paraId="7E43E738" w14:textId="77777777" w:rsidR="006C3EE5" w:rsidRPr="006C3EE5" w:rsidRDefault="006C3EE5" w:rsidP="006C3EE5">
      <w:pPr>
        <w:spacing w:line="220" w:lineRule="atLeast"/>
        <w:jc w:val="both"/>
        <w:rPr>
          <w:rFonts w:ascii="Arial" w:hAnsi="Arial" w:cs="Arial"/>
          <w:b/>
          <w:bCs/>
          <w:color w:val="66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96"/>
        <w:gridCol w:w="4320"/>
      </w:tblGrid>
      <w:tr w:rsidR="006C3EE5" w:rsidRPr="006C3EE5" w14:paraId="43E0F468" w14:textId="77777777" w:rsidTr="006C3EE5">
        <w:tc>
          <w:tcPr>
            <w:tcW w:w="4196" w:type="dxa"/>
            <w:shd w:val="clear" w:color="auto" w:fill="auto"/>
            <w:vAlign w:val="center"/>
          </w:tcPr>
          <w:p w14:paraId="0E0A4429" w14:textId="77777777" w:rsidR="006C3EE5" w:rsidRPr="006C3EE5" w:rsidRDefault="006C3EE5" w:rsidP="006C3EE5">
            <w:pPr>
              <w:spacing w:line="220" w:lineRule="atLeast"/>
              <w:ind w:left="1134"/>
              <w:jc w:val="both"/>
              <w:rPr>
                <w:rFonts w:ascii="Arial" w:hAnsi="Arial" w:cs="Arial"/>
                <w:b/>
                <w:bCs/>
              </w:rPr>
            </w:pPr>
            <w:r w:rsidRPr="006C3EE5">
              <w:rPr>
                <w:rFonts w:ascii="Arial" w:hAnsi="Arial" w:cs="Arial"/>
                <w:b/>
                <w:bCs/>
              </w:rPr>
              <w:t>Module Code</w:t>
            </w:r>
          </w:p>
          <w:p w14:paraId="3AE59344" w14:textId="77777777" w:rsidR="006C3EE5" w:rsidRPr="006C3EE5" w:rsidRDefault="006C3EE5" w:rsidP="006C3EE5">
            <w:pPr>
              <w:spacing w:line="220" w:lineRule="atLeast"/>
              <w:ind w:left="1134"/>
              <w:jc w:val="both"/>
              <w:rPr>
                <w:rFonts w:ascii="Arial" w:hAnsi="Arial" w:cs="Arial"/>
                <w:b/>
                <w:bCs/>
              </w:rPr>
            </w:pPr>
          </w:p>
        </w:tc>
        <w:tc>
          <w:tcPr>
            <w:tcW w:w="4320" w:type="dxa"/>
            <w:shd w:val="clear" w:color="auto" w:fill="auto"/>
          </w:tcPr>
          <w:p w14:paraId="144F5E4A" w14:textId="3C7B28D8" w:rsidR="006C3EE5" w:rsidRPr="006C3EE5" w:rsidRDefault="006C3EE5" w:rsidP="006C3EE5">
            <w:pPr>
              <w:spacing w:line="220" w:lineRule="atLeast"/>
              <w:ind w:left="1134"/>
              <w:jc w:val="both"/>
              <w:rPr>
                <w:rFonts w:ascii="Arial" w:hAnsi="Arial" w:cs="Arial"/>
                <w:b/>
                <w:bCs/>
              </w:rPr>
            </w:pPr>
            <w:proofErr w:type="spellStart"/>
            <w:r w:rsidRPr="006C3EE5">
              <w:rPr>
                <w:rFonts w:ascii="Arial" w:hAnsi="Arial" w:cs="Arial"/>
                <w:b/>
                <w:bCs/>
              </w:rPr>
              <w:t>MG3018</w:t>
            </w:r>
            <w:proofErr w:type="spellEnd"/>
          </w:p>
        </w:tc>
      </w:tr>
      <w:tr w:rsidR="006C3EE5" w:rsidRPr="006C3EE5" w14:paraId="4B1AFBBC" w14:textId="77777777" w:rsidTr="006C3EE5">
        <w:tc>
          <w:tcPr>
            <w:tcW w:w="4196" w:type="dxa"/>
            <w:shd w:val="clear" w:color="auto" w:fill="auto"/>
          </w:tcPr>
          <w:p w14:paraId="280D041D" w14:textId="77777777" w:rsidR="006C3EE5" w:rsidRPr="006C3EE5" w:rsidRDefault="006C3EE5" w:rsidP="006C3EE5">
            <w:pPr>
              <w:spacing w:line="220" w:lineRule="atLeast"/>
              <w:ind w:left="1134"/>
              <w:jc w:val="both"/>
              <w:rPr>
                <w:rFonts w:ascii="Arial" w:hAnsi="Arial" w:cs="Arial"/>
                <w:b/>
                <w:bCs/>
              </w:rPr>
            </w:pPr>
            <w:r w:rsidRPr="006C3EE5">
              <w:rPr>
                <w:rFonts w:ascii="Arial" w:hAnsi="Arial" w:cs="Arial"/>
                <w:b/>
                <w:bCs/>
              </w:rPr>
              <w:t>Module Title</w:t>
            </w:r>
          </w:p>
          <w:p w14:paraId="16638735" w14:textId="77777777" w:rsidR="006C3EE5" w:rsidRPr="006C3EE5" w:rsidRDefault="006C3EE5" w:rsidP="006C3EE5">
            <w:pPr>
              <w:spacing w:line="220" w:lineRule="atLeast"/>
              <w:ind w:left="1134"/>
              <w:jc w:val="both"/>
              <w:rPr>
                <w:rFonts w:ascii="Arial" w:hAnsi="Arial" w:cs="Arial"/>
                <w:b/>
                <w:bCs/>
              </w:rPr>
            </w:pPr>
          </w:p>
        </w:tc>
        <w:tc>
          <w:tcPr>
            <w:tcW w:w="4320" w:type="dxa"/>
            <w:shd w:val="clear" w:color="auto" w:fill="auto"/>
          </w:tcPr>
          <w:p w14:paraId="0346B85A" w14:textId="1935B55B" w:rsidR="006C3EE5" w:rsidRPr="006C3EE5" w:rsidRDefault="006C3EE5" w:rsidP="006C3EE5">
            <w:pPr>
              <w:spacing w:line="220" w:lineRule="atLeast"/>
              <w:ind w:left="1134"/>
              <w:jc w:val="both"/>
              <w:rPr>
                <w:rFonts w:ascii="Arial" w:hAnsi="Arial" w:cs="Arial"/>
                <w:b/>
                <w:bCs/>
              </w:rPr>
            </w:pPr>
            <w:r w:rsidRPr="006C3EE5">
              <w:rPr>
                <w:rFonts w:ascii="Arial" w:hAnsi="Arial" w:cs="Arial"/>
                <w:b/>
                <w:bCs/>
              </w:rPr>
              <w:t>Gender in organizations</w:t>
            </w:r>
          </w:p>
        </w:tc>
      </w:tr>
      <w:tr w:rsidR="006C3EE5" w:rsidRPr="006C3EE5" w14:paraId="7F5503CC" w14:textId="77777777" w:rsidTr="006C3EE5">
        <w:tc>
          <w:tcPr>
            <w:tcW w:w="4196" w:type="dxa"/>
            <w:shd w:val="clear" w:color="auto" w:fill="auto"/>
          </w:tcPr>
          <w:p w14:paraId="65382720" w14:textId="77777777" w:rsidR="006C3EE5" w:rsidRPr="006C3EE5" w:rsidRDefault="006C3EE5" w:rsidP="006C3EE5">
            <w:pPr>
              <w:spacing w:line="220" w:lineRule="atLeast"/>
              <w:ind w:left="1134"/>
              <w:jc w:val="both"/>
              <w:rPr>
                <w:rFonts w:ascii="Arial" w:hAnsi="Arial" w:cs="Arial"/>
                <w:b/>
                <w:bCs/>
              </w:rPr>
            </w:pPr>
            <w:r w:rsidRPr="006C3EE5">
              <w:rPr>
                <w:rFonts w:ascii="Arial" w:hAnsi="Arial" w:cs="Arial"/>
                <w:b/>
                <w:bCs/>
              </w:rPr>
              <w:t>Module leader</w:t>
            </w:r>
          </w:p>
          <w:p w14:paraId="3641E093" w14:textId="77777777" w:rsidR="006C3EE5" w:rsidRPr="006C3EE5" w:rsidRDefault="006C3EE5" w:rsidP="006C3EE5">
            <w:pPr>
              <w:spacing w:line="220" w:lineRule="atLeast"/>
              <w:ind w:left="1134"/>
              <w:jc w:val="both"/>
              <w:rPr>
                <w:rFonts w:ascii="Arial" w:hAnsi="Arial" w:cs="Arial"/>
                <w:b/>
                <w:bCs/>
              </w:rPr>
            </w:pPr>
          </w:p>
        </w:tc>
        <w:tc>
          <w:tcPr>
            <w:tcW w:w="4320" w:type="dxa"/>
            <w:shd w:val="clear" w:color="auto" w:fill="auto"/>
          </w:tcPr>
          <w:p w14:paraId="18513B1A" w14:textId="22BBE5F2" w:rsidR="006C3EE5" w:rsidRPr="006C3EE5" w:rsidRDefault="006C3EE5" w:rsidP="006C3EE5">
            <w:pPr>
              <w:spacing w:line="220" w:lineRule="atLeast"/>
              <w:ind w:left="1134"/>
              <w:jc w:val="both"/>
              <w:rPr>
                <w:rFonts w:ascii="Arial" w:hAnsi="Arial" w:cs="Arial"/>
                <w:b/>
                <w:bCs/>
              </w:rPr>
            </w:pPr>
            <w:proofErr w:type="spellStart"/>
            <w:r w:rsidRPr="006C3EE5">
              <w:rPr>
                <w:rFonts w:ascii="Arial" w:hAnsi="Arial" w:cs="Arial"/>
                <w:b/>
                <w:bCs/>
                <w:lang w:val="en-GB"/>
              </w:rPr>
              <w:t>Dr.</w:t>
            </w:r>
            <w:proofErr w:type="spellEnd"/>
            <w:r w:rsidRPr="006C3EE5">
              <w:rPr>
                <w:rFonts w:ascii="Arial" w:hAnsi="Arial" w:cs="Arial"/>
                <w:b/>
                <w:bCs/>
                <w:lang w:val="en-GB"/>
              </w:rPr>
              <w:t xml:space="preserve"> Natasha </w:t>
            </w:r>
            <w:proofErr w:type="spellStart"/>
            <w:r w:rsidRPr="006C3EE5">
              <w:rPr>
                <w:rFonts w:ascii="Arial" w:hAnsi="Arial" w:cs="Arial"/>
                <w:b/>
                <w:bCs/>
                <w:lang w:val="en-GB"/>
              </w:rPr>
              <w:t>Slutskaya</w:t>
            </w:r>
            <w:proofErr w:type="spellEnd"/>
          </w:p>
        </w:tc>
      </w:tr>
    </w:tbl>
    <w:p w14:paraId="7B7FA184" w14:textId="77777777" w:rsidR="006C3EE5" w:rsidRPr="006C3EE5" w:rsidRDefault="006C3EE5" w:rsidP="006C3EE5">
      <w:pPr>
        <w:spacing w:line="220" w:lineRule="atLeast"/>
        <w:ind w:left="1134"/>
        <w:jc w:val="both"/>
        <w:rPr>
          <w:rFonts w:ascii="Arial" w:hAnsi="Arial" w:cs="Arial"/>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96"/>
        <w:gridCol w:w="4320"/>
      </w:tblGrid>
      <w:tr w:rsidR="006C3EE5" w:rsidRPr="006C3EE5" w14:paraId="77A46D5E" w14:textId="77777777" w:rsidTr="006C3EE5">
        <w:trPr>
          <w:trHeight w:val="552"/>
        </w:trPr>
        <w:tc>
          <w:tcPr>
            <w:tcW w:w="4196" w:type="dxa"/>
          </w:tcPr>
          <w:p w14:paraId="6A644142" w14:textId="77777777" w:rsidR="006C3EE5" w:rsidRPr="006C3EE5" w:rsidRDefault="006C3EE5" w:rsidP="006C3EE5">
            <w:pPr>
              <w:spacing w:line="220" w:lineRule="atLeast"/>
              <w:ind w:left="1134"/>
              <w:jc w:val="both"/>
              <w:rPr>
                <w:rFonts w:ascii="Arial" w:hAnsi="Arial" w:cs="Arial"/>
                <w:b/>
                <w:bCs/>
              </w:rPr>
            </w:pPr>
            <w:r w:rsidRPr="006C3EE5">
              <w:rPr>
                <w:rFonts w:ascii="Arial" w:hAnsi="Arial" w:cs="Arial"/>
                <w:b/>
                <w:bCs/>
              </w:rPr>
              <w:t>Student ID number</w:t>
            </w:r>
          </w:p>
          <w:p w14:paraId="23286801" w14:textId="77777777" w:rsidR="006C3EE5" w:rsidRPr="006C3EE5" w:rsidRDefault="006C3EE5" w:rsidP="006C3EE5">
            <w:pPr>
              <w:spacing w:line="220" w:lineRule="atLeast"/>
              <w:ind w:left="1134"/>
              <w:jc w:val="both"/>
              <w:rPr>
                <w:rFonts w:ascii="Arial" w:hAnsi="Arial" w:cs="Arial"/>
                <w:b/>
                <w:bCs/>
                <w:vanish/>
              </w:rPr>
            </w:pPr>
            <w:r w:rsidRPr="006C3EE5">
              <w:rPr>
                <w:rFonts w:ascii="Arial" w:hAnsi="Arial" w:cs="Arial"/>
                <w:b/>
                <w:bCs/>
                <w:vanish/>
              </w:rPr>
              <w:t>Student name</w:t>
            </w:r>
          </w:p>
          <w:p w14:paraId="602ABED6" w14:textId="77777777" w:rsidR="006C3EE5" w:rsidRPr="006C3EE5" w:rsidRDefault="006C3EE5" w:rsidP="006C3EE5">
            <w:pPr>
              <w:spacing w:line="220" w:lineRule="atLeast"/>
              <w:ind w:left="1134"/>
              <w:jc w:val="both"/>
              <w:rPr>
                <w:rFonts w:ascii="Arial" w:hAnsi="Arial" w:cs="Arial"/>
                <w:b/>
                <w:bCs/>
              </w:rPr>
            </w:pPr>
          </w:p>
        </w:tc>
        <w:tc>
          <w:tcPr>
            <w:tcW w:w="4320" w:type="dxa"/>
          </w:tcPr>
          <w:p w14:paraId="62E7F4BA" w14:textId="5BDAB691" w:rsidR="006C3EE5" w:rsidRPr="006C3EE5" w:rsidRDefault="006C3EE5" w:rsidP="006C3EE5">
            <w:pPr>
              <w:spacing w:line="220" w:lineRule="atLeast"/>
              <w:ind w:left="1134"/>
              <w:jc w:val="both"/>
              <w:rPr>
                <w:rFonts w:ascii="Arial" w:hAnsi="Arial" w:cs="Arial"/>
                <w:bCs/>
              </w:rPr>
            </w:pPr>
            <w:r w:rsidRPr="006C3EE5">
              <w:rPr>
                <w:rFonts w:ascii="Arial" w:hAnsi="Arial" w:cs="Arial"/>
                <w:bCs/>
              </w:rPr>
              <w:t>1342139</w:t>
            </w:r>
          </w:p>
        </w:tc>
      </w:tr>
    </w:tbl>
    <w:p w14:paraId="7A049B44" w14:textId="77777777" w:rsidR="006C3EE5" w:rsidRPr="006C3EE5" w:rsidRDefault="006C3EE5" w:rsidP="006C3EE5">
      <w:pPr>
        <w:spacing w:line="220" w:lineRule="atLeast"/>
        <w:ind w:left="1134"/>
        <w:jc w:val="both"/>
        <w:rPr>
          <w:rFonts w:ascii="Arial" w:hAnsi="Arial" w:cs="Arial"/>
          <w:b/>
          <w:bCs/>
          <w:color w:val="6600CC"/>
        </w:rPr>
      </w:pPr>
    </w:p>
    <w:tbl>
      <w:tblPr>
        <w:tblW w:w="0" w:type="auto"/>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1E0" w:firstRow="1" w:lastRow="1" w:firstColumn="1" w:lastColumn="1" w:noHBand="0" w:noVBand="0"/>
      </w:tblPr>
      <w:tblGrid>
        <w:gridCol w:w="8516"/>
      </w:tblGrid>
      <w:tr w:rsidR="006C3EE5" w:rsidRPr="006C3EE5" w14:paraId="2A25F061" w14:textId="77777777" w:rsidTr="006C3EE5">
        <w:trPr>
          <w:trHeight w:val="2350"/>
        </w:trPr>
        <w:tc>
          <w:tcPr>
            <w:tcW w:w="8516" w:type="dxa"/>
            <w:vAlign w:val="center"/>
          </w:tcPr>
          <w:p w14:paraId="1DC5841B" w14:textId="77777777" w:rsidR="006C3EE5" w:rsidRPr="006C3EE5" w:rsidRDefault="006C3EE5" w:rsidP="006C3EE5">
            <w:pPr>
              <w:pStyle w:val="BodyTextIndent"/>
              <w:spacing w:before="120" w:after="120"/>
              <w:ind w:left="1134" w:firstLine="0"/>
              <w:rPr>
                <w:rFonts w:cs="Arial"/>
                <w:b w:val="0"/>
                <w:color w:val="FF0000"/>
                <w:sz w:val="24"/>
              </w:rPr>
            </w:pPr>
            <w:r w:rsidRPr="006C3EE5">
              <w:rPr>
                <w:rStyle w:val="Strong"/>
                <w:rFonts w:cs="Arial"/>
                <w:color w:val="FF0000"/>
                <w:sz w:val="24"/>
              </w:rPr>
              <w:t xml:space="preserve">I understand that the School does not tolerate plagiarism.  </w:t>
            </w:r>
            <w:r w:rsidRPr="006C3EE5">
              <w:rPr>
                <w:rFonts w:cs="Arial"/>
                <w:b w:val="0"/>
                <w:color w:val="FF0000"/>
                <w:sz w:val="24"/>
              </w:rPr>
              <w:t xml:space="preserve">Plagiarism is the knowing or reckless presentation of another person’s thoughts, writings, </w:t>
            </w:r>
            <w:proofErr w:type="gramStart"/>
            <w:r w:rsidRPr="006C3EE5">
              <w:rPr>
                <w:rFonts w:cs="Arial"/>
                <w:b w:val="0"/>
                <w:color w:val="FF0000"/>
                <w:sz w:val="24"/>
              </w:rPr>
              <w:t>inventions</w:t>
            </w:r>
            <w:proofErr w:type="gramEnd"/>
            <w:r w:rsidRPr="006C3EE5">
              <w:rPr>
                <w:rFonts w:cs="Arial"/>
                <w:b w:val="0"/>
                <w:color w:val="FF0000"/>
                <w:sz w:val="24"/>
              </w:rPr>
              <w:t>, as one’s own.  It includes the incorporation of another person’s work from published or unpublished sources, without indicating that the material is derived from those sources.  It includes the use of material obtained from the internet. (Senate Regulation 6.18).  I confirm that I have read and understood the guidance on the College web page https://</w:t>
            </w:r>
            <w:proofErr w:type="spellStart"/>
            <w:r w:rsidRPr="006C3EE5">
              <w:rPr>
                <w:rFonts w:cs="Arial"/>
                <w:b w:val="0"/>
                <w:color w:val="FF0000"/>
                <w:sz w:val="24"/>
              </w:rPr>
              <w:t>intra.brunel.ac.uk</w:t>
            </w:r>
            <w:proofErr w:type="spellEnd"/>
            <w:r w:rsidRPr="006C3EE5">
              <w:rPr>
                <w:rFonts w:cs="Arial"/>
                <w:b w:val="0"/>
                <w:color w:val="FF0000"/>
                <w:sz w:val="24"/>
              </w:rPr>
              <w:t>/</w:t>
            </w:r>
            <w:proofErr w:type="spellStart"/>
            <w:r w:rsidRPr="006C3EE5">
              <w:rPr>
                <w:rFonts w:cs="Arial"/>
                <w:b w:val="0"/>
                <w:color w:val="FF0000"/>
                <w:sz w:val="24"/>
              </w:rPr>
              <w:t>cbass</w:t>
            </w:r>
            <w:proofErr w:type="spellEnd"/>
            <w:r w:rsidRPr="006C3EE5">
              <w:rPr>
                <w:rFonts w:cs="Arial"/>
                <w:b w:val="0"/>
                <w:color w:val="FF0000"/>
                <w:sz w:val="24"/>
              </w:rPr>
              <w:t>/Pages/</w:t>
            </w:r>
            <w:proofErr w:type="spellStart"/>
            <w:r w:rsidRPr="006C3EE5">
              <w:rPr>
                <w:rFonts w:cs="Arial"/>
                <w:b w:val="0"/>
                <w:color w:val="FF0000"/>
                <w:sz w:val="24"/>
              </w:rPr>
              <w:t>Handbook.aspx</w:t>
            </w:r>
            <w:proofErr w:type="spellEnd"/>
            <w:r w:rsidRPr="006C3EE5">
              <w:rPr>
                <w:rFonts w:cs="Arial"/>
                <w:b w:val="0"/>
                <w:color w:val="FF0000"/>
                <w:sz w:val="24"/>
              </w:rPr>
              <w:t>.  I also confirm that I have neither plagiarised in this coursework, nor allowed my own work to be plagiarised</w:t>
            </w:r>
          </w:p>
          <w:p w14:paraId="3D69B1C9" w14:textId="77777777" w:rsidR="006C3EE5" w:rsidRPr="006C3EE5" w:rsidRDefault="006C3EE5" w:rsidP="006C3EE5">
            <w:pPr>
              <w:pStyle w:val="BodyTextIndent"/>
              <w:spacing w:before="120" w:after="120"/>
              <w:ind w:left="1134" w:firstLine="0"/>
              <w:rPr>
                <w:rFonts w:cs="Arial"/>
                <w:b w:val="0"/>
                <w:sz w:val="24"/>
              </w:rPr>
            </w:pPr>
          </w:p>
          <w:p w14:paraId="1AD64BC8" w14:textId="77777777" w:rsidR="006C3EE5" w:rsidRPr="006C3EE5" w:rsidRDefault="006C3EE5" w:rsidP="006C3EE5">
            <w:pPr>
              <w:pStyle w:val="BodyTextIndent"/>
              <w:spacing w:before="120" w:after="120"/>
              <w:ind w:left="1134" w:firstLine="0"/>
              <w:rPr>
                <w:rFonts w:cs="Arial"/>
                <w:b w:val="0"/>
                <w:sz w:val="24"/>
              </w:rPr>
            </w:pPr>
            <w:r w:rsidRPr="006C3EE5">
              <w:rPr>
                <w:rStyle w:val="Strong"/>
                <w:rFonts w:cs="Arial"/>
                <w:color w:val="FF0000"/>
                <w:sz w:val="24"/>
              </w:rPr>
              <w:t xml:space="preserve">I confirm that I adhere to the School’s Policy on plagiarism.  </w:t>
            </w:r>
          </w:p>
        </w:tc>
      </w:tr>
    </w:tbl>
    <w:p w14:paraId="0C837FF9" w14:textId="77777777" w:rsidR="006C3EE5" w:rsidRPr="006C3EE5" w:rsidRDefault="006C3EE5" w:rsidP="006C3EE5">
      <w:pPr>
        <w:autoSpaceDE w:val="0"/>
        <w:autoSpaceDN w:val="0"/>
        <w:adjustRightInd w:val="0"/>
        <w:ind w:left="1134"/>
        <w:jc w:val="both"/>
        <w:rPr>
          <w:rFonts w:ascii="Arial" w:hAnsi="Arial" w:cs="Arial"/>
          <w:b/>
          <w:bCs/>
          <w:lang w:eastAsia="en-GB"/>
        </w:rPr>
      </w:pPr>
    </w:p>
    <w:p w14:paraId="2BD138EB" w14:textId="77777777" w:rsidR="006C3EE5" w:rsidRPr="006C3EE5" w:rsidRDefault="006C3EE5" w:rsidP="006C3EE5">
      <w:pPr>
        <w:rPr>
          <w:rFonts w:ascii="Arial" w:hAnsi="Arial" w:cs="Arial"/>
        </w:rPr>
      </w:pPr>
    </w:p>
    <w:p w14:paraId="14815176" w14:textId="77777777" w:rsidR="006C3EE5" w:rsidRPr="006C3EE5" w:rsidRDefault="006C3EE5" w:rsidP="006C3EE5">
      <w:pPr>
        <w:rPr>
          <w:rFonts w:ascii="Arial" w:hAnsi="Arial" w:cs="Arial"/>
        </w:rPr>
      </w:pPr>
    </w:p>
    <w:p w14:paraId="401ED749" w14:textId="77777777" w:rsidR="006C3EE5" w:rsidRPr="006C3EE5" w:rsidRDefault="006C3EE5" w:rsidP="006C3EE5">
      <w:pPr>
        <w:rPr>
          <w:rFonts w:ascii="Arial" w:hAnsi="Arial" w:cs="Arial"/>
        </w:rPr>
      </w:pPr>
    </w:p>
    <w:p w14:paraId="7A35E6EE" w14:textId="77777777" w:rsidR="006C3EE5" w:rsidRPr="006C3EE5" w:rsidRDefault="006C3EE5" w:rsidP="006C3EE5">
      <w:pPr>
        <w:rPr>
          <w:rFonts w:ascii="Arial" w:hAnsi="Arial" w:cs="Arial"/>
        </w:rPr>
      </w:pPr>
    </w:p>
    <w:p w14:paraId="00E92962" w14:textId="77777777" w:rsidR="006C3EE5" w:rsidRPr="006C3EE5" w:rsidRDefault="006C3EE5" w:rsidP="006C3EE5">
      <w:pPr>
        <w:rPr>
          <w:rFonts w:ascii="Arial" w:hAnsi="Arial" w:cs="Arial"/>
        </w:rPr>
      </w:pPr>
    </w:p>
    <w:p w14:paraId="0BE53DE4" w14:textId="77777777" w:rsidR="006C3EE5" w:rsidRPr="006C3EE5" w:rsidRDefault="006C3EE5" w:rsidP="006C3EE5">
      <w:pPr>
        <w:spacing w:line="220" w:lineRule="atLeast"/>
        <w:ind w:left="1134"/>
        <w:jc w:val="both"/>
        <w:rPr>
          <w:rFonts w:ascii="Arial" w:hAnsi="Arial" w:cs="Arial"/>
          <w:b/>
          <w:bCs/>
          <w:color w:val="6600CC"/>
        </w:rPr>
      </w:pPr>
    </w:p>
    <w:p w14:paraId="74840A86" w14:textId="77777777" w:rsidR="006C3EE5" w:rsidRPr="006C3EE5" w:rsidRDefault="006C3EE5" w:rsidP="006C3EE5">
      <w:pPr>
        <w:spacing w:line="220" w:lineRule="atLeast"/>
        <w:ind w:left="1134"/>
        <w:jc w:val="both"/>
        <w:rPr>
          <w:rFonts w:ascii="Arial" w:hAnsi="Arial" w:cs="Arial"/>
          <w:b/>
          <w:bCs/>
          <w:color w:val="6600CC"/>
        </w:rPr>
      </w:pPr>
    </w:p>
    <w:p w14:paraId="0894B2F4" w14:textId="77777777" w:rsidR="006C3EE5" w:rsidRPr="006C3EE5" w:rsidRDefault="006C3EE5" w:rsidP="006C3EE5">
      <w:pPr>
        <w:spacing w:line="220" w:lineRule="atLeast"/>
        <w:ind w:left="1134"/>
        <w:jc w:val="both"/>
        <w:rPr>
          <w:rFonts w:ascii="Arial" w:hAnsi="Arial" w:cs="Arial"/>
          <w:b/>
          <w:bCs/>
          <w:color w:val="6600CC"/>
        </w:rPr>
      </w:pPr>
      <w:r w:rsidRPr="006C3EE5">
        <w:rPr>
          <w:rFonts w:ascii="Arial" w:hAnsi="Arial" w:cs="Arial"/>
          <w:b/>
          <w:bCs/>
          <w:noProof/>
          <w:color w:val="6600CC"/>
        </w:rPr>
        <mc:AlternateContent>
          <mc:Choice Requires="wps">
            <w:drawing>
              <wp:anchor distT="0" distB="0" distL="114300" distR="114300" simplePos="0" relativeHeight="251659264" behindDoc="0" locked="0" layoutInCell="1" allowOverlap="1" wp14:anchorId="3C7E8A35" wp14:editId="5D88D8A3">
                <wp:simplePos x="0" y="0"/>
                <wp:positionH relativeFrom="column">
                  <wp:posOffset>-62865</wp:posOffset>
                </wp:positionH>
                <wp:positionV relativeFrom="paragraph">
                  <wp:posOffset>109855</wp:posOffset>
                </wp:positionV>
                <wp:extent cx="5372100" cy="0"/>
                <wp:effectExtent l="26035" t="28575" r="37465" b="349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8.65pt" to="418.1pt,8.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K62BICAAApBAAADgAAAGRycy9lMm9Eb2MueG1srFPBjtowEL1X6j9YvkMSNrAQEVZVgF5oF2m3&#10;H2Bsh1h1bMs2BFT13zs2BLHtpVptDs7YM/P8Zt54/nRqJTpy64RWJc6GKUZcUc2E2pf4x+t6MMXI&#10;eaIYkVrxEp+5w0+Lz5/mnSn4SDdaMm4RgChXdKbEjfemSBJHG94SN9SGK3DW2rbEw9buE2ZJB+it&#10;TEZpOkk6bZmxmnLn4HR5ceJFxK9rTv1zXTvukSwxcPNxtXHdhTVZzEmxt8Q0gl5pkHewaIlQcOkN&#10;akk8QQcr/oFqBbXa6doPqW4TXdeC8lgDVJOlf1Xz0hDDYy3QHGdubXIfB0u/H7cWCQbaYaRICxJt&#10;hOJoFDrTGVdAQKW2NtRGT+rFbDT96ZDSVUPUnkeGr2cDaVnISN6khI0zgL/rvmkGMeTgdWzTqbZt&#10;gIQGoFNU43xTg588onA4fngcZSmIRntfQoo+0Vjnv3LdomCUWALnCEyOG+cDEVL0IeEepddCyii2&#10;VKgDtrN0nMYMp6VgwRvinN3vKmnRkYR5iV8sCzz3YVYfFItoDSdsdbU9EfJiw+1SBTyoBfhcrctA&#10;/Jqls9V0Nc0H+WiyGuQpY4Mv6yofTNbZ43j5sKyqZfY7UMvyohGMcRXY9cOZ5f8n/vWZXMbqNp63&#10;PiRv0WPDgGz/j6SjmEG/yyTsNDtvbS8yzGMMvr6dMPD3e7DvX/jiDwAAAP//AwBQSwMEFAAGAAgA&#10;AAAhAEoI2DfbAAAACAEAAA8AAABkcnMvZG93bnJldi54bWxMj8FOwzAMhu9IvENkJG5bygajK00n&#10;mMRlN8oEO3pN1lYkTtVkXfv2GHGAo//f+vw534zOisH0ofWk4G6egDBUed1SrWD//jpLQYSIpNF6&#10;MgomE2BTXF/lmGl/oTczlLEWDKGQoYImxi6TMlSNcRjmvjPE3cn3DiOPfS11jxeGOysXSbKSDlvi&#10;Cw12ZtuY6qs8O6Y8fKYvO0z302TLw/p++7EbyCl1ezM+P4GIZox/y/Cjz+pQsNPRn0kHYRXM1mwe&#10;OX9cguA+Xa4WII6/gSxy+f+B4hsAAP//AwBQSwECLQAUAAYACAAAACEA5JnDwPsAAADhAQAAEwAA&#10;AAAAAAAAAAAAAAAAAAAAW0NvbnRlbnRfVHlwZXNdLnhtbFBLAQItABQABgAIAAAAIQAjsmrh1wAA&#10;AJQBAAALAAAAAAAAAAAAAAAAACwBAABfcmVscy8ucmVsc1BLAQItABQABgAIAAAAIQBQUrrYEgIA&#10;ACkEAAAOAAAAAAAAAAAAAAAAACwCAABkcnMvZTJvRG9jLnhtbFBLAQItABQABgAIAAAAIQBKCNg3&#10;2wAAAAgBAAAPAAAAAAAAAAAAAAAAAGoEAABkcnMvZG93bnJldi54bWxQSwUGAAAAAAQABADzAAAA&#10;cgUAAAAA&#10;" strokeweight="1.5pt"/>
            </w:pict>
          </mc:Fallback>
        </mc:AlternateContent>
      </w:r>
    </w:p>
    <w:p w14:paraId="4BA1E4AD" w14:textId="77777777" w:rsidR="006C3EE5" w:rsidRPr="006C3EE5" w:rsidRDefault="006C3EE5" w:rsidP="006C3EE5">
      <w:pPr>
        <w:spacing w:line="220" w:lineRule="atLeast"/>
        <w:ind w:left="1134"/>
        <w:jc w:val="both"/>
        <w:rPr>
          <w:rFonts w:ascii="Arial" w:hAnsi="Arial" w:cs="Arial"/>
        </w:rPr>
      </w:pPr>
    </w:p>
    <w:p w14:paraId="1CCE96DE" w14:textId="77777777" w:rsidR="006C3EE5" w:rsidRPr="006C3EE5" w:rsidRDefault="006C3EE5" w:rsidP="006C3EE5">
      <w:pPr>
        <w:spacing w:line="220" w:lineRule="atLeast"/>
        <w:ind w:left="1134"/>
        <w:jc w:val="both"/>
        <w:rPr>
          <w:rFonts w:ascii="Arial" w:hAnsi="Arial" w:cs="Arial"/>
          <w:b/>
        </w:rPr>
      </w:pPr>
      <w:r w:rsidRPr="006C3EE5">
        <w:rPr>
          <w:rFonts w:ascii="Arial" w:hAnsi="Arial" w:cs="Arial"/>
          <w:b/>
        </w:rPr>
        <w:t>Continue writing your coursework on the next page. Alternatively, if you have already written your coursework in another document, copy and paste the content of your coursework from your document within this file</w:t>
      </w:r>
    </w:p>
    <w:p w14:paraId="47D85782" w14:textId="77777777" w:rsidR="006C3EE5" w:rsidRPr="006C3EE5" w:rsidRDefault="006C3EE5" w:rsidP="006C3EE5">
      <w:pPr>
        <w:rPr>
          <w:rFonts w:ascii="Arial" w:hAnsi="Arial" w:cs="Arial"/>
          <w:b/>
          <w:u w:val="single"/>
        </w:rPr>
      </w:pPr>
    </w:p>
    <w:p w14:paraId="51A1F0BD" w14:textId="77777777" w:rsidR="006C3EE5" w:rsidRPr="006C3EE5" w:rsidRDefault="006C3EE5" w:rsidP="00037CB3">
      <w:pPr>
        <w:ind w:left="720"/>
        <w:rPr>
          <w:rFonts w:ascii="Arial" w:hAnsi="Arial" w:cs="Arial"/>
          <w:b/>
          <w:u w:val="single"/>
        </w:rPr>
      </w:pPr>
    </w:p>
    <w:p w14:paraId="4C9D6CAF" w14:textId="77777777" w:rsidR="006C3EE5" w:rsidRPr="006C3EE5" w:rsidRDefault="006C3EE5" w:rsidP="00037CB3">
      <w:pPr>
        <w:ind w:left="720"/>
        <w:rPr>
          <w:rFonts w:ascii="Arial" w:hAnsi="Arial" w:cs="Arial"/>
          <w:b/>
          <w:u w:val="single"/>
        </w:rPr>
      </w:pPr>
    </w:p>
    <w:p w14:paraId="4E5F503D" w14:textId="77777777" w:rsidR="006C3EE5" w:rsidRPr="006C3EE5" w:rsidRDefault="006C3EE5" w:rsidP="00037CB3">
      <w:pPr>
        <w:ind w:left="720"/>
        <w:rPr>
          <w:rFonts w:ascii="Arial" w:hAnsi="Arial" w:cs="Arial"/>
          <w:b/>
          <w:u w:val="single"/>
        </w:rPr>
      </w:pPr>
    </w:p>
    <w:p w14:paraId="399605C2" w14:textId="77777777" w:rsidR="006C3EE5" w:rsidRPr="006C3EE5" w:rsidRDefault="006C3EE5" w:rsidP="00037CB3">
      <w:pPr>
        <w:ind w:left="720"/>
        <w:rPr>
          <w:rFonts w:ascii="Arial" w:hAnsi="Arial" w:cs="Arial"/>
          <w:b/>
          <w:u w:val="single"/>
        </w:rPr>
      </w:pPr>
    </w:p>
    <w:p w14:paraId="4B67B5E6" w14:textId="77777777" w:rsidR="006C3EE5" w:rsidRPr="006C3EE5" w:rsidRDefault="006C3EE5" w:rsidP="00037CB3">
      <w:pPr>
        <w:ind w:left="720"/>
        <w:rPr>
          <w:rFonts w:ascii="Arial" w:hAnsi="Arial" w:cs="Arial"/>
          <w:b/>
          <w:u w:val="single"/>
        </w:rPr>
      </w:pPr>
    </w:p>
    <w:p w14:paraId="19EFD542" w14:textId="77777777" w:rsidR="006C3EE5" w:rsidRPr="006C3EE5" w:rsidRDefault="006C3EE5" w:rsidP="006C3EE5">
      <w:pPr>
        <w:rPr>
          <w:rFonts w:ascii="Arial" w:hAnsi="Arial" w:cs="Arial"/>
          <w:b/>
          <w:u w:val="single"/>
        </w:rPr>
      </w:pPr>
    </w:p>
    <w:p w14:paraId="20D505DE" w14:textId="77777777" w:rsidR="006C3EE5" w:rsidRPr="006C3EE5" w:rsidRDefault="006C3EE5" w:rsidP="00037CB3">
      <w:pPr>
        <w:ind w:left="720"/>
        <w:rPr>
          <w:rFonts w:ascii="Arial" w:hAnsi="Arial" w:cs="Arial"/>
          <w:b/>
          <w:u w:val="single"/>
        </w:rPr>
      </w:pPr>
    </w:p>
    <w:p w14:paraId="274ED4AA" w14:textId="77777777" w:rsidR="006C3EE5" w:rsidRPr="006C3EE5" w:rsidRDefault="006C3EE5" w:rsidP="00037CB3">
      <w:pPr>
        <w:ind w:left="720"/>
        <w:rPr>
          <w:rFonts w:ascii="Arial" w:hAnsi="Arial" w:cs="Arial"/>
          <w:b/>
          <w:u w:val="single"/>
        </w:rPr>
      </w:pPr>
    </w:p>
    <w:p w14:paraId="16414E62" w14:textId="77777777" w:rsidR="006C3EE5" w:rsidRPr="006C3EE5" w:rsidRDefault="006C3EE5" w:rsidP="00037CB3">
      <w:pPr>
        <w:ind w:left="720"/>
        <w:rPr>
          <w:rFonts w:ascii="Arial" w:hAnsi="Arial" w:cs="Arial"/>
          <w:b/>
          <w:u w:val="single"/>
        </w:rPr>
      </w:pPr>
    </w:p>
    <w:p w14:paraId="19E49727" w14:textId="77777777" w:rsidR="00107BE5" w:rsidRPr="006C3EE5" w:rsidRDefault="00436F33" w:rsidP="00037CB3">
      <w:pPr>
        <w:ind w:left="720"/>
        <w:rPr>
          <w:rFonts w:ascii="Arial" w:hAnsi="Arial" w:cs="Arial"/>
          <w:color w:val="000080"/>
        </w:rPr>
      </w:pPr>
      <w:r w:rsidRPr="006C3EE5">
        <w:rPr>
          <w:rFonts w:ascii="Arial" w:hAnsi="Arial" w:cs="Arial"/>
          <w:b/>
          <w:u w:val="single"/>
        </w:rPr>
        <w:t>Discuss the view that the solution to women’s disadvantage in organizations is to increase their representation at top levels</w:t>
      </w:r>
      <w:r w:rsidRPr="006C3EE5">
        <w:rPr>
          <w:rFonts w:ascii="Arial" w:hAnsi="Arial" w:cs="Arial"/>
          <w:color w:val="000080"/>
        </w:rPr>
        <w:t xml:space="preserve">.  </w:t>
      </w:r>
    </w:p>
    <w:p w14:paraId="71876478" w14:textId="77777777" w:rsidR="00436F33" w:rsidRPr="006C3EE5" w:rsidRDefault="00436F33">
      <w:pPr>
        <w:rPr>
          <w:rFonts w:ascii="Arial" w:hAnsi="Arial" w:cs="Arial"/>
        </w:rPr>
      </w:pPr>
    </w:p>
    <w:p w14:paraId="2DBE8174" w14:textId="2481810B" w:rsidR="004729DE" w:rsidRPr="006C3EE5" w:rsidRDefault="007C45B4" w:rsidP="0038236A">
      <w:pPr>
        <w:pStyle w:val="NormalWeb"/>
        <w:rPr>
          <w:rFonts w:ascii="Arial" w:hAnsi="Arial" w:cs="Arial"/>
          <w:sz w:val="24"/>
          <w:szCs w:val="24"/>
        </w:rPr>
      </w:pPr>
      <w:r w:rsidRPr="006C3EE5">
        <w:rPr>
          <w:rFonts w:ascii="Arial" w:hAnsi="Arial" w:cs="Arial"/>
          <w:sz w:val="24"/>
          <w:szCs w:val="24"/>
        </w:rPr>
        <w:t xml:space="preserve">While it is clear </w:t>
      </w:r>
      <w:r w:rsidR="00FE4501" w:rsidRPr="006C3EE5">
        <w:rPr>
          <w:rFonts w:ascii="Arial" w:hAnsi="Arial" w:cs="Arial"/>
          <w:sz w:val="24"/>
          <w:szCs w:val="24"/>
        </w:rPr>
        <w:t>that the presence of</w:t>
      </w:r>
      <w:r w:rsidRPr="006C3EE5">
        <w:rPr>
          <w:rFonts w:ascii="Arial" w:hAnsi="Arial" w:cs="Arial"/>
          <w:sz w:val="24"/>
          <w:szCs w:val="24"/>
        </w:rPr>
        <w:t xml:space="preserve"> </w:t>
      </w:r>
      <w:r w:rsidR="00FE4501" w:rsidRPr="006C3EE5">
        <w:rPr>
          <w:rFonts w:ascii="Arial" w:hAnsi="Arial" w:cs="Arial"/>
          <w:sz w:val="24"/>
          <w:szCs w:val="24"/>
        </w:rPr>
        <w:t xml:space="preserve">women is </w:t>
      </w:r>
      <w:r w:rsidR="000628F1" w:rsidRPr="006C3EE5">
        <w:rPr>
          <w:rFonts w:ascii="Arial" w:hAnsi="Arial" w:cs="Arial"/>
          <w:sz w:val="24"/>
          <w:szCs w:val="24"/>
        </w:rPr>
        <w:t xml:space="preserve">now felt in almost every aspect of the organization now more than ever </w:t>
      </w:r>
      <w:r w:rsidRPr="006C3EE5">
        <w:rPr>
          <w:rFonts w:ascii="Arial" w:hAnsi="Arial" w:cs="Arial"/>
          <w:sz w:val="24"/>
          <w:szCs w:val="24"/>
        </w:rPr>
        <w:t>(</w:t>
      </w:r>
      <w:proofErr w:type="spellStart"/>
      <w:r w:rsidR="004A6688" w:rsidRPr="006C3EE5">
        <w:rPr>
          <w:rFonts w:ascii="Arial" w:hAnsi="Arial" w:cs="Arial"/>
          <w:color w:val="1A1A1A"/>
          <w:sz w:val="24"/>
          <w:szCs w:val="24"/>
        </w:rPr>
        <w:t>Coppock</w:t>
      </w:r>
      <w:proofErr w:type="spellEnd"/>
      <w:r w:rsidR="004A6688" w:rsidRPr="006C3EE5">
        <w:rPr>
          <w:rFonts w:ascii="Arial" w:hAnsi="Arial" w:cs="Arial"/>
          <w:color w:val="1A1A1A"/>
          <w:sz w:val="24"/>
          <w:szCs w:val="24"/>
        </w:rPr>
        <w:t>, at al., 2014</w:t>
      </w:r>
      <w:r w:rsidRPr="006C3EE5">
        <w:rPr>
          <w:rFonts w:ascii="Arial" w:hAnsi="Arial" w:cs="Arial"/>
          <w:sz w:val="24"/>
          <w:szCs w:val="24"/>
        </w:rPr>
        <w:t>), statistics still show that there is still a fair amount of gender inequality in the work place (</w:t>
      </w:r>
      <w:r w:rsidR="004A6688" w:rsidRPr="006C3EE5">
        <w:rPr>
          <w:rFonts w:ascii="Arial" w:hAnsi="Arial" w:cs="Arial"/>
          <w:color w:val="1A1A1A"/>
          <w:sz w:val="24"/>
          <w:szCs w:val="24"/>
        </w:rPr>
        <w:t>Harper, 2014</w:t>
      </w:r>
      <w:r w:rsidR="000628F1" w:rsidRPr="006C3EE5">
        <w:rPr>
          <w:rFonts w:ascii="Arial" w:hAnsi="Arial" w:cs="Arial"/>
          <w:sz w:val="24"/>
          <w:szCs w:val="24"/>
        </w:rPr>
        <w:t>)</w:t>
      </w:r>
      <w:r w:rsidR="00F158F3" w:rsidRPr="006C3EE5">
        <w:rPr>
          <w:rFonts w:ascii="Arial" w:hAnsi="Arial" w:cs="Arial"/>
          <w:sz w:val="24"/>
          <w:szCs w:val="24"/>
        </w:rPr>
        <w:t>. L</w:t>
      </w:r>
      <w:r w:rsidR="000628F1" w:rsidRPr="006C3EE5">
        <w:rPr>
          <w:rFonts w:ascii="Arial" w:hAnsi="Arial" w:cs="Arial"/>
          <w:sz w:val="24"/>
          <w:szCs w:val="24"/>
        </w:rPr>
        <w:t>iberal feminism argues that the primary focus on gender equality (equal opportunity, equal pay for work of equal value, and the equal treatment of women in the conventionally male domain of paid employment) can</w:t>
      </w:r>
      <w:r w:rsidR="00F158F3" w:rsidRPr="006C3EE5">
        <w:rPr>
          <w:rFonts w:ascii="Arial" w:hAnsi="Arial" w:cs="Arial"/>
          <w:sz w:val="24"/>
          <w:szCs w:val="24"/>
        </w:rPr>
        <w:t xml:space="preserve"> only be achieved if men and women are equally represented due to their merits not their gender</w:t>
      </w:r>
      <w:r w:rsidR="00A24306" w:rsidRPr="006C3EE5">
        <w:rPr>
          <w:rFonts w:ascii="Arial" w:hAnsi="Arial" w:cs="Arial"/>
          <w:sz w:val="24"/>
          <w:szCs w:val="24"/>
        </w:rPr>
        <w:t xml:space="preserve"> (</w:t>
      </w:r>
      <w:r w:rsidR="00E321DE" w:rsidRPr="006C3EE5">
        <w:rPr>
          <w:rFonts w:ascii="Arial" w:hAnsi="Arial" w:cs="Arial"/>
          <w:color w:val="1A1A1A"/>
          <w:sz w:val="24"/>
          <w:szCs w:val="24"/>
        </w:rPr>
        <w:t>Grossman, 2010</w:t>
      </w:r>
      <w:r w:rsidR="00A24306" w:rsidRPr="006C3EE5">
        <w:rPr>
          <w:rFonts w:ascii="Arial" w:hAnsi="Arial" w:cs="Arial"/>
          <w:sz w:val="24"/>
          <w:szCs w:val="24"/>
        </w:rPr>
        <w:t>)</w:t>
      </w:r>
      <w:r w:rsidR="00F158F3" w:rsidRPr="006C3EE5">
        <w:rPr>
          <w:rFonts w:ascii="Arial" w:hAnsi="Arial" w:cs="Arial"/>
          <w:sz w:val="24"/>
          <w:szCs w:val="24"/>
        </w:rPr>
        <w:t xml:space="preserve">. On the other hand </w:t>
      </w:r>
      <w:proofErr w:type="spellStart"/>
      <w:r w:rsidR="00A24306" w:rsidRPr="006C3EE5">
        <w:rPr>
          <w:rFonts w:ascii="Arial" w:hAnsi="Arial" w:cs="Arial"/>
          <w:sz w:val="24"/>
          <w:szCs w:val="24"/>
        </w:rPr>
        <w:t>kanter</w:t>
      </w:r>
      <w:proofErr w:type="spellEnd"/>
      <w:r w:rsidR="00A24306" w:rsidRPr="006C3EE5">
        <w:rPr>
          <w:rFonts w:ascii="Arial" w:hAnsi="Arial" w:cs="Arial"/>
          <w:sz w:val="24"/>
          <w:szCs w:val="24"/>
        </w:rPr>
        <w:t xml:space="preserve"> suggests that women fail to be successful in the organization due do the drawbacks they face as the minority group in the organization (</w:t>
      </w:r>
      <w:proofErr w:type="spellStart"/>
      <w:r w:rsidR="00E321DE" w:rsidRPr="006C3EE5">
        <w:rPr>
          <w:rFonts w:ascii="Arial" w:hAnsi="Arial" w:cs="Arial"/>
          <w:color w:val="1A1A1A"/>
          <w:sz w:val="24"/>
          <w:szCs w:val="24"/>
        </w:rPr>
        <w:t>Haslam</w:t>
      </w:r>
      <w:proofErr w:type="spellEnd"/>
      <w:r w:rsidR="00E321DE" w:rsidRPr="006C3EE5">
        <w:rPr>
          <w:rFonts w:ascii="Arial" w:hAnsi="Arial" w:cs="Arial"/>
          <w:color w:val="1A1A1A"/>
          <w:sz w:val="24"/>
          <w:szCs w:val="24"/>
        </w:rPr>
        <w:t>, and Ryan, 2008</w:t>
      </w:r>
      <w:r w:rsidR="00A24306" w:rsidRPr="006C3EE5">
        <w:rPr>
          <w:rFonts w:ascii="Arial" w:hAnsi="Arial" w:cs="Arial"/>
          <w:sz w:val="24"/>
          <w:szCs w:val="24"/>
        </w:rPr>
        <w:t>). However Acker argues that it is not the fact that women are the minority group but rather the fact that organizational polices act in favor of masculine characteristic than they do feminine characteristics</w:t>
      </w:r>
      <w:r w:rsidR="00E321DE" w:rsidRPr="006C3EE5">
        <w:rPr>
          <w:rFonts w:ascii="Arial" w:hAnsi="Arial" w:cs="Arial"/>
          <w:sz w:val="24"/>
          <w:szCs w:val="24"/>
        </w:rPr>
        <w:t xml:space="preserve"> (</w:t>
      </w:r>
      <w:r w:rsidR="00E321DE" w:rsidRPr="006C3EE5">
        <w:rPr>
          <w:rFonts w:ascii="Arial" w:hAnsi="Arial" w:cs="Arial"/>
          <w:color w:val="1A1A1A"/>
          <w:sz w:val="24"/>
          <w:szCs w:val="24"/>
        </w:rPr>
        <w:t>Lester, 2008</w:t>
      </w:r>
      <w:r w:rsidR="00E321DE" w:rsidRPr="006C3EE5">
        <w:rPr>
          <w:rFonts w:ascii="Arial" w:hAnsi="Arial" w:cs="Arial"/>
          <w:sz w:val="24"/>
          <w:szCs w:val="24"/>
        </w:rPr>
        <w:t>)</w:t>
      </w:r>
      <w:r w:rsidR="00A24306" w:rsidRPr="006C3EE5">
        <w:rPr>
          <w:rFonts w:ascii="Arial" w:hAnsi="Arial" w:cs="Arial"/>
          <w:sz w:val="24"/>
          <w:szCs w:val="24"/>
        </w:rPr>
        <w:t xml:space="preserve">. Respectively all three schools of thought show how the increase in female representation in top levels will impact the status quo of women in organizations. </w:t>
      </w:r>
      <w:r w:rsidR="00620D5D" w:rsidRPr="006C3EE5">
        <w:rPr>
          <w:rFonts w:ascii="Arial" w:hAnsi="Arial" w:cs="Arial"/>
          <w:sz w:val="24"/>
          <w:szCs w:val="24"/>
        </w:rPr>
        <w:t>This essay aims to analyze</w:t>
      </w:r>
      <w:r w:rsidR="00FE4501" w:rsidRPr="006C3EE5">
        <w:rPr>
          <w:rFonts w:ascii="Arial" w:hAnsi="Arial" w:cs="Arial"/>
          <w:sz w:val="24"/>
          <w:szCs w:val="24"/>
        </w:rPr>
        <w:t xml:space="preserve"> the extent</w:t>
      </w:r>
      <w:r w:rsidR="00620D5D" w:rsidRPr="006C3EE5">
        <w:rPr>
          <w:rFonts w:ascii="Arial" w:hAnsi="Arial" w:cs="Arial"/>
          <w:sz w:val="24"/>
          <w:szCs w:val="24"/>
        </w:rPr>
        <w:t xml:space="preserve"> to which the increase in numbers of women in higher levels will help solve women’s disadvantages</w:t>
      </w:r>
      <w:r w:rsidR="00A24306" w:rsidRPr="006C3EE5">
        <w:rPr>
          <w:rFonts w:ascii="Arial" w:hAnsi="Arial" w:cs="Arial"/>
          <w:sz w:val="24"/>
          <w:szCs w:val="24"/>
        </w:rPr>
        <w:t xml:space="preserve"> in organizations</w:t>
      </w:r>
      <w:r w:rsidR="00620D5D" w:rsidRPr="006C3EE5">
        <w:rPr>
          <w:rFonts w:ascii="Arial" w:hAnsi="Arial" w:cs="Arial"/>
          <w:sz w:val="24"/>
          <w:szCs w:val="24"/>
        </w:rPr>
        <w:t>.</w:t>
      </w:r>
    </w:p>
    <w:p w14:paraId="5ED61D9A" w14:textId="5405F9B5" w:rsidR="00F52B2B" w:rsidRPr="006C3EE5" w:rsidRDefault="007B6A48" w:rsidP="00034C83">
      <w:pPr>
        <w:pStyle w:val="NormalWeb"/>
        <w:outlineLvl w:val="0"/>
        <w:rPr>
          <w:rFonts w:ascii="Arial" w:hAnsi="Arial" w:cs="Arial"/>
          <w:sz w:val="24"/>
          <w:szCs w:val="24"/>
          <w:u w:val="single"/>
        </w:rPr>
      </w:pPr>
      <w:r w:rsidRPr="006C3EE5">
        <w:rPr>
          <w:rFonts w:ascii="Arial" w:hAnsi="Arial" w:cs="Arial"/>
          <w:sz w:val="24"/>
          <w:szCs w:val="24"/>
          <w:u w:val="single"/>
        </w:rPr>
        <w:t xml:space="preserve">Liberal feminism view </w:t>
      </w:r>
    </w:p>
    <w:p w14:paraId="324B0735" w14:textId="16CF821D" w:rsidR="006767FB" w:rsidRPr="006C3EE5" w:rsidRDefault="00F52B2B" w:rsidP="00F52B2B">
      <w:pPr>
        <w:pStyle w:val="NormalWeb"/>
        <w:rPr>
          <w:rFonts w:ascii="Arial" w:hAnsi="Arial" w:cs="Arial"/>
          <w:sz w:val="24"/>
          <w:szCs w:val="24"/>
        </w:rPr>
      </w:pPr>
      <w:r w:rsidRPr="006C3EE5">
        <w:rPr>
          <w:rFonts w:ascii="Arial" w:hAnsi="Arial" w:cs="Arial"/>
          <w:sz w:val="24"/>
          <w:szCs w:val="24"/>
        </w:rPr>
        <w:t xml:space="preserve">According to liberal feminism men and women should be treated the same due to the fact that they possess the same </w:t>
      </w:r>
      <w:r w:rsidR="002C7916" w:rsidRPr="006C3EE5">
        <w:rPr>
          <w:rFonts w:ascii="Arial" w:hAnsi="Arial" w:cs="Arial"/>
          <w:sz w:val="24"/>
          <w:szCs w:val="24"/>
        </w:rPr>
        <w:t>qualities and are both capable of the same task (</w:t>
      </w:r>
      <w:proofErr w:type="spellStart"/>
      <w:r w:rsidR="005728CE" w:rsidRPr="006C3EE5">
        <w:rPr>
          <w:rFonts w:ascii="Arial" w:hAnsi="Arial" w:cs="Arial"/>
          <w:color w:val="1A1A1A"/>
          <w:sz w:val="24"/>
          <w:szCs w:val="24"/>
        </w:rPr>
        <w:t>Plumwood</w:t>
      </w:r>
      <w:proofErr w:type="spellEnd"/>
      <w:r w:rsidR="005728CE" w:rsidRPr="006C3EE5">
        <w:rPr>
          <w:rFonts w:ascii="Arial" w:hAnsi="Arial" w:cs="Arial"/>
          <w:color w:val="1A1A1A"/>
          <w:sz w:val="24"/>
          <w:szCs w:val="24"/>
        </w:rPr>
        <w:t>, 2002</w:t>
      </w:r>
      <w:r w:rsidR="002C7916" w:rsidRPr="006C3EE5">
        <w:rPr>
          <w:rFonts w:ascii="Arial" w:hAnsi="Arial" w:cs="Arial"/>
          <w:sz w:val="24"/>
          <w:szCs w:val="24"/>
        </w:rPr>
        <w:t xml:space="preserve">). It is therefore argued that it is the structure that </w:t>
      </w:r>
      <w:r w:rsidR="006D7C0F" w:rsidRPr="006C3EE5">
        <w:rPr>
          <w:rFonts w:ascii="Arial" w:hAnsi="Arial" w:cs="Arial"/>
          <w:sz w:val="24"/>
          <w:szCs w:val="24"/>
        </w:rPr>
        <w:t>hinders the success of women to</w:t>
      </w:r>
      <w:r w:rsidR="002C7916" w:rsidRPr="006C3EE5">
        <w:rPr>
          <w:rFonts w:ascii="Arial" w:hAnsi="Arial" w:cs="Arial"/>
          <w:sz w:val="24"/>
          <w:szCs w:val="24"/>
        </w:rPr>
        <w:t xml:space="preserve"> reach top position and if these structures are </w:t>
      </w:r>
      <w:r w:rsidR="00FE4501" w:rsidRPr="006C3EE5">
        <w:rPr>
          <w:rFonts w:ascii="Arial" w:hAnsi="Arial" w:cs="Arial"/>
          <w:sz w:val="24"/>
          <w:szCs w:val="24"/>
        </w:rPr>
        <w:t>improved</w:t>
      </w:r>
      <w:r w:rsidR="002C7916" w:rsidRPr="006C3EE5">
        <w:rPr>
          <w:rFonts w:ascii="Arial" w:hAnsi="Arial" w:cs="Arial"/>
          <w:sz w:val="24"/>
          <w:szCs w:val="24"/>
        </w:rPr>
        <w:t xml:space="preserve"> women will be able to reach top positions and will be equally represented in the top levels of organizations (</w:t>
      </w:r>
      <w:r w:rsidR="005728CE" w:rsidRPr="006C3EE5">
        <w:rPr>
          <w:rFonts w:ascii="Arial" w:hAnsi="Arial" w:cs="Arial"/>
          <w:color w:val="1A1A1A"/>
          <w:sz w:val="24"/>
          <w:szCs w:val="24"/>
        </w:rPr>
        <w:t>Hampden, 2015</w:t>
      </w:r>
      <w:r w:rsidR="002C7916" w:rsidRPr="006C3EE5">
        <w:rPr>
          <w:rFonts w:ascii="Arial" w:hAnsi="Arial" w:cs="Arial"/>
          <w:sz w:val="24"/>
          <w:szCs w:val="24"/>
        </w:rPr>
        <w:t xml:space="preserve">). </w:t>
      </w:r>
    </w:p>
    <w:p w14:paraId="109A2322" w14:textId="4B30C1B9" w:rsidR="008823DB" w:rsidRPr="006C3EE5" w:rsidRDefault="008823DB" w:rsidP="00F52B2B">
      <w:pPr>
        <w:pStyle w:val="NormalWeb"/>
        <w:rPr>
          <w:rFonts w:ascii="Arial" w:hAnsi="Arial" w:cs="Arial"/>
          <w:sz w:val="24"/>
          <w:szCs w:val="24"/>
        </w:rPr>
      </w:pPr>
      <w:r w:rsidRPr="006C3EE5">
        <w:rPr>
          <w:rFonts w:ascii="Arial" w:hAnsi="Arial" w:cs="Arial"/>
          <w:sz w:val="24"/>
          <w:szCs w:val="24"/>
        </w:rPr>
        <w:t>Wollstonecraft (1977) argues that women need to voice their own right and make decisions for themselves and not adhere by those that where made for them (</w:t>
      </w:r>
      <w:proofErr w:type="spellStart"/>
      <w:r w:rsidR="00E321DE" w:rsidRPr="006C3EE5">
        <w:rPr>
          <w:rFonts w:ascii="Arial" w:hAnsi="Arial" w:cs="Arial"/>
          <w:color w:val="1A1A1A"/>
          <w:sz w:val="24"/>
          <w:szCs w:val="24"/>
        </w:rPr>
        <w:t>Sen</w:t>
      </w:r>
      <w:proofErr w:type="spellEnd"/>
      <w:r w:rsidR="00E321DE" w:rsidRPr="006C3EE5">
        <w:rPr>
          <w:rFonts w:ascii="Arial" w:hAnsi="Arial" w:cs="Arial"/>
          <w:color w:val="1A1A1A"/>
          <w:sz w:val="24"/>
          <w:szCs w:val="24"/>
        </w:rPr>
        <w:t>, 2004</w:t>
      </w:r>
      <w:r w:rsidRPr="006C3EE5">
        <w:rPr>
          <w:rFonts w:ascii="Arial" w:hAnsi="Arial" w:cs="Arial"/>
          <w:sz w:val="24"/>
          <w:szCs w:val="24"/>
        </w:rPr>
        <w:t xml:space="preserve">). She argues that men and women are equally the same and </w:t>
      </w:r>
      <w:r w:rsidR="00814FDE" w:rsidRPr="006C3EE5">
        <w:rPr>
          <w:rFonts w:ascii="Arial" w:hAnsi="Arial" w:cs="Arial"/>
          <w:color w:val="1C1C1C"/>
          <w:sz w:val="24"/>
          <w:szCs w:val="24"/>
        </w:rPr>
        <w:t>if men</w:t>
      </w:r>
      <w:r w:rsidRPr="006C3EE5">
        <w:rPr>
          <w:rFonts w:ascii="Arial" w:hAnsi="Arial" w:cs="Arial"/>
          <w:color w:val="1C1C1C"/>
          <w:sz w:val="24"/>
          <w:szCs w:val="24"/>
        </w:rPr>
        <w:t xml:space="preserve"> were confined to the same cages that trap women, men would develop the same flawed character</w:t>
      </w:r>
      <w:r w:rsidRPr="006C3EE5">
        <w:rPr>
          <w:rFonts w:ascii="Arial" w:hAnsi="Arial" w:cs="Arial"/>
          <w:sz w:val="24"/>
          <w:szCs w:val="24"/>
        </w:rPr>
        <w:t xml:space="preserve"> (</w:t>
      </w:r>
      <w:r w:rsidR="00E321DE" w:rsidRPr="006C3EE5">
        <w:rPr>
          <w:rFonts w:ascii="Arial" w:hAnsi="Arial" w:cs="Arial"/>
          <w:color w:val="1A1A1A"/>
          <w:sz w:val="24"/>
          <w:szCs w:val="24"/>
        </w:rPr>
        <w:t>Tong</w:t>
      </w:r>
      <w:proofErr w:type="gramStart"/>
      <w:r w:rsidR="00E321DE" w:rsidRPr="006C3EE5">
        <w:rPr>
          <w:rFonts w:ascii="Arial" w:hAnsi="Arial" w:cs="Arial"/>
          <w:color w:val="1A1A1A"/>
          <w:sz w:val="24"/>
          <w:szCs w:val="24"/>
        </w:rPr>
        <w:t>,  2013</w:t>
      </w:r>
      <w:proofErr w:type="gramEnd"/>
      <w:r w:rsidRPr="006C3EE5">
        <w:rPr>
          <w:rFonts w:ascii="Arial" w:hAnsi="Arial" w:cs="Arial"/>
          <w:sz w:val="24"/>
          <w:szCs w:val="24"/>
        </w:rPr>
        <w:t xml:space="preserve">). Accompanied with other liberal feminists </w:t>
      </w:r>
      <w:proofErr w:type="spellStart"/>
      <w:r w:rsidRPr="006C3EE5">
        <w:rPr>
          <w:rFonts w:ascii="Arial" w:hAnsi="Arial" w:cs="Arial"/>
          <w:sz w:val="24"/>
          <w:szCs w:val="24"/>
        </w:rPr>
        <w:t>Wollstonercraft</w:t>
      </w:r>
      <w:proofErr w:type="spellEnd"/>
      <w:r w:rsidRPr="006C3EE5">
        <w:rPr>
          <w:rFonts w:ascii="Arial" w:hAnsi="Arial" w:cs="Arial"/>
          <w:sz w:val="24"/>
          <w:szCs w:val="24"/>
        </w:rPr>
        <w:t xml:space="preserve"> argues that women should experience, libe</w:t>
      </w:r>
      <w:bookmarkStart w:id="0" w:name="_GoBack"/>
      <w:bookmarkEnd w:id="0"/>
      <w:r w:rsidRPr="006C3EE5">
        <w:rPr>
          <w:rFonts w:ascii="Arial" w:hAnsi="Arial" w:cs="Arial"/>
          <w:sz w:val="24"/>
          <w:szCs w:val="24"/>
        </w:rPr>
        <w:t>rty, and equality through law</w:t>
      </w:r>
      <w:r w:rsidR="00814FDE" w:rsidRPr="006C3EE5">
        <w:rPr>
          <w:rFonts w:ascii="Arial" w:hAnsi="Arial" w:cs="Arial"/>
          <w:sz w:val="24"/>
          <w:szCs w:val="24"/>
        </w:rPr>
        <w:t xml:space="preserve"> </w:t>
      </w:r>
      <w:proofErr w:type="gramStart"/>
      <w:r w:rsidR="00814FDE" w:rsidRPr="006C3EE5">
        <w:rPr>
          <w:rFonts w:ascii="Arial" w:hAnsi="Arial" w:cs="Arial"/>
          <w:sz w:val="24"/>
          <w:szCs w:val="24"/>
        </w:rPr>
        <w:t>(</w:t>
      </w:r>
      <w:r w:rsidR="007163F2" w:rsidRPr="006C3EE5">
        <w:rPr>
          <w:rFonts w:ascii="Arial" w:hAnsi="Arial" w:cs="Arial"/>
          <w:sz w:val="24"/>
          <w:szCs w:val="24"/>
        </w:rPr>
        <w:t xml:space="preserve"> Tong</w:t>
      </w:r>
      <w:proofErr w:type="gramEnd"/>
      <w:r w:rsidR="007163F2" w:rsidRPr="006C3EE5">
        <w:rPr>
          <w:rFonts w:ascii="Arial" w:hAnsi="Arial" w:cs="Arial"/>
          <w:sz w:val="24"/>
          <w:szCs w:val="24"/>
        </w:rPr>
        <w:t>, 2013</w:t>
      </w:r>
      <w:r w:rsidR="00814FDE" w:rsidRPr="006C3EE5">
        <w:rPr>
          <w:rFonts w:ascii="Arial" w:hAnsi="Arial" w:cs="Arial"/>
          <w:sz w:val="24"/>
          <w:szCs w:val="24"/>
        </w:rPr>
        <w:t>)</w:t>
      </w:r>
      <w:r w:rsidRPr="006C3EE5">
        <w:rPr>
          <w:rFonts w:ascii="Arial" w:hAnsi="Arial" w:cs="Arial"/>
          <w:sz w:val="24"/>
          <w:szCs w:val="24"/>
        </w:rPr>
        <w:t xml:space="preserve">. Liberal feminism simply focuses on that fact that if there should be a fair </w:t>
      </w:r>
      <w:r w:rsidR="00FE4501" w:rsidRPr="006C3EE5">
        <w:rPr>
          <w:rFonts w:ascii="Arial" w:hAnsi="Arial" w:cs="Arial"/>
          <w:sz w:val="24"/>
          <w:szCs w:val="24"/>
        </w:rPr>
        <w:t>distribution</w:t>
      </w:r>
      <w:r w:rsidRPr="006C3EE5">
        <w:rPr>
          <w:rFonts w:ascii="Arial" w:hAnsi="Arial" w:cs="Arial"/>
          <w:sz w:val="24"/>
          <w:szCs w:val="24"/>
        </w:rPr>
        <w:t xml:space="preserve"> of work</w:t>
      </w:r>
      <w:r w:rsidR="00FE4501" w:rsidRPr="006C3EE5">
        <w:rPr>
          <w:rFonts w:ascii="Arial" w:hAnsi="Arial" w:cs="Arial"/>
          <w:sz w:val="24"/>
          <w:szCs w:val="24"/>
        </w:rPr>
        <w:t xml:space="preserve"> resources</w:t>
      </w:r>
      <w:r w:rsidRPr="006C3EE5">
        <w:rPr>
          <w:rFonts w:ascii="Arial" w:hAnsi="Arial" w:cs="Arial"/>
          <w:sz w:val="24"/>
          <w:szCs w:val="24"/>
        </w:rPr>
        <w:t xml:space="preserve"> within the work place.</w:t>
      </w:r>
      <w:r w:rsidR="00814FDE" w:rsidRPr="006C3EE5">
        <w:rPr>
          <w:rFonts w:ascii="Arial" w:hAnsi="Arial" w:cs="Arial"/>
          <w:sz w:val="24"/>
          <w:szCs w:val="24"/>
        </w:rPr>
        <w:t xml:space="preserve"> This will lead to an increase in numbers in the top levels and a better working condition for women</w:t>
      </w:r>
      <w:r w:rsidR="007163F2" w:rsidRPr="006C3EE5">
        <w:rPr>
          <w:rFonts w:ascii="Arial" w:hAnsi="Arial" w:cs="Arial"/>
          <w:sz w:val="24"/>
          <w:szCs w:val="24"/>
        </w:rPr>
        <w:t xml:space="preserve"> (</w:t>
      </w:r>
      <w:proofErr w:type="spellStart"/>
      <w:r w:rsidR="007163F2" w:rsidRPr="006C3EE5">
        <w:rPr>
          <w:rFonts w:ascii="Arial" w:hAnsi="Arial" w:cs="Arial"/>
          <w:color w:val="1A1A1A"/>
          <w:sz w:val="24"/>
          <w:szCs w:val="24"/>
        </w:rPr>
        <w:t>Lakoff</w:t>
      </w:r>
      <w:proofErr w:type="spellEnd"/>
      <w:r w:rsidR="007163F2" w:rsidRPr="006C3EE5">
        <w:rPr>
          <w:rFonts w:ascii="Arial" w:hAnsi="Arial" w:cs="Arial"/>
          <w:color w:val="1A1A1A"/>
          <w:sz w:val="24"/>
          <w:szCs w:val="24"/>
        </w:rPr>
        <w:t>, 2010)</w:t>
      </w:r>
      <w:r w:rsidR="00814FDE" w:rsidRPr="006C3EE5">
        <w:rPr>
          <w:rFonts w:ascii="Arial" w:hAnsi="Arial" w:cs="Arial"/>
          <w:sz w:val="24"/>
          <w:szCs w:val="24"/>
        </w:rPr>
        <w:t>.</w:t>
      </w:r>
      <w:r w:rsidR="007163F2" w:rsidRPr="006C3EE5">
        <w:rPr>
          <w:rFonts w:ascii="Arial" w:hAnsi="Arial" w:cs="Arial"/>
          <w:sz w:val="24"/>
          <w:szCs w:val="24"/>
        </w:rPr>
        <w:t xml:space="preserve"> Thus if the statistics do not show an increase of women </w:t>
      </w:r>
      <w:r w:rsidR="00FC07F1" w:rsidRPr="006C3EE5">
        <w:rPr>
          <w:rFonts w:ascii="Arial" w:hAnsi="Arial" w:cs="Arial"/>
          <w:sz w:val="24"/>
          <w:szCs w:val="24"/>
        </w:rPr>
        <w:t>at</w:t>
      </w:r>
      <w:r w:rsidR="007163F2" w:rsidRPr="006C3EE5">
        <w:rPr>
          <w:rFonts w:ascii="Arial" w:hAnsi="Arial" w:cs="Arial"/>
          <w:sz w:val="24"/>
          <w:szCs w:val="24"/>
        </w:rPr>
        <w:t xml:space="preserve"> the top levels there is no equality (</w:t>
      </w:r>
      <w:proofErr w:type="spellStart"/>
      <w:r w:rsidR="007163F2" w:rsidRPr="006C3EE5">
        <w:rPr>
          <w:rFonts w:ascii="Arial" w:hAnsi="Arial" w:cs="Arial"/>
          <w:color w:val="1A1A1A"/>
          <w:sz w:val="24"/>
          <w:szCs w:val="24"/>
        </w:rPr>
        <w:t>Zakaria</w:t>
      </w:r>
      <w:proofErr w:type="spellEnd"/>
      <w:r w:rsidR="007163F2" w:rsidRPr="006C3EE5">
        <w:rPr>
          <w:rFonts w:ascii="Arial" w:hAnsi="Arial" w:cs="Arial"/>
          <w:color w:val="1A1A1A"/>
          <w:sz w:val="24"/>
          <w:szCs w:val="24"/>
        </w:rPr>
        <w:t>, 1997</w:t>
      </w:r>
      <w:r w:rsidR="007163F2" w:rsidRPr="006C3EE5">
        <w:rPr>
          <w:rFonts w:ascii="Arial" w:hAnsi="Arial" w:cs="Arial"/>
          <w:sz w:val="24"/>
          <w:szCs w:val="24"/>
        </w:rPr>
        <w:t xml:space="preserve">). </w:t>
      </w:r>
      <w:proofErr w:type="gramStart"/>
      <w:r w:rsidR="007163F2" w:rsidRPr="006C3EE5">
        <w:rPr>
          <w:rFonts w:ascii="Arial" w:hAnsi="Arial" w:cs="Arial"/>
          <w:sz w:val="24"/>
          <w:szCs w:val="24"/>
        </w:rPr>
        <w:t xml:space="preserve">Hence, </w:t>
      </w:r>
      <w:r w:rsidR="0006686A" w:rsidRPr="006C3EE5">
        <w:rPr>
          <w:rFonts w:ascii="Arial" w:hAnsi="Arial" w:cs="Arial"/>
          <w:sz w:val="24"/>
          <w:szCs w:val="24"/>
        </w:rPr>
        <w:t xml:space="preserve">the </w:t>
      </w:r>
      <w:r w:rsidR="00B85DD6" w:rsidRPr="006C3EE5">
        <w:rPr>
          <w:rFonts w:ascii="Arial" w:hAnsi="Arial" w:cs="Arial"/>
          <w:sz w:val="24"/>
          <w:szCs w:val="24"/>
        </w:rPr>
        <w:t xml:space="preserve">importance of </w:t>
      </w:r>
      <w:r w:rsidR="00445F47" w:rsidRPr="006C3EE5">
        <w:rPr>
          <w:rFonts w:ascii="Arial" w:hAnsi="Arial" w:cs="Arial"/>
          <w:sz w:val="24"/>
          <w:szCs w:val="24"/>
        </w:rPr>
        <w:t>numbers</w:t>
      </w:r>
      <w:r w:rsidR="007163F2" w:rsidRPr="006C3EE5">
        <w:rPr>
          <w:rFonts w:ascii="Arial" w:hAnsi="Arial" w:cs="Arial"/>
          <w:sz w:val="24"/>
          <w:szCs w:val="24"/>
        </w:rPr>
        <w:t>.</w:t>
      </w:r>
      <w:proofErr w:type="gramEnd"/>
      <w:r w:rsidR="007163F2" w:rsidRPr="006C3EE5">
        <w:rPr>
          <w:rFonts w:ascii="Arial" w:hAnsi="Arial" w:cs="Arial"/>
          <w:sz w:val="24"/>
          <w:szCs w:val="24"/>
        </w:rPr>
        <w:t xml:space="preserve"> </w:t>
      </w:r>
      <w:r w:rsidR="00B85DD6" w:rsidRPr="006C3EE5">
        <w:rPr>
          <w:rFonts w:ascii="Arial" w:hAnsi="Arial" w:cs="Arial"/>
          <w:sz w:val="24"/>
          <w:szCs w:val="24"/>
        </w:rPr>
        <w:t xml:space="preserve"> </w:t>
      </w:r>
      <w:r w:rsidR="006366A5" w:rsidRPr="006C3EE5">
        <w:rPr>
          <w:rFonts w:ascii="Arial" w:hAnsi="Arial" w:cs="Arial"/>
          <w:sz w:val="24"/>
          <w:szCs w:val="24"/>
        </w:rPr>
        <w:t xml:space="preserve">Therefore according to </w:t>
      </w:r>
      <w:r w:rsidR="0006686A" w:rsidRPr="006C3EE5">
        <w:rPr>
          <w:rFonts w:ascii="Arial" w:hAnsi="Arial" w:cs="Arial"/>
          <w:sz w:val="24"/>
          <w:szCs w:val="24"/>
        </w:rPr>
        <w:t>liberal feminism</w:t>
      </w:r>
      <w:r w:rsidR="00FC07F1" w:rsidRPr="006C3EE5">
        <w:rPr>
          <w:rFonts w:ascii="Arial" w:hAnsi="Arial" w:cs="Arial"/>
          <w:sz w:val="24"/>
          <w:szCs w:val="24"/>
        </w:rPr>
        <w:t>,</w:t>
      </w:r>
      <w:r w:rsidR="0006686A" w:rsidRPr="006C3EE5">
        <w:rPr>
          <w:rFonts w:ascii="Arial" w:hAnsi="Arial" w:cs="Arial"/>
          <w:sz w:val="24"/>
          <w:szCs w:val="24"/>
        </w:rPr>
        <w:t xml:space="preserve"> structures should be improved</w:t>
      </w:r>
      <w:r w:rsidR="006366A5" w:rsidRPr="006C3EE5">
        <w:rPr>
          <w:rFonts w:ascii="Arial" w:hAnsi="Arial" w:cs="Arial"/>
          <w:sz w:val="24"/>
          <w:szCs w:val="24"/>
        </w:rPr>
        <w:t xml:space="preserve"> in order to allow for equality in the organizations  (</w:t>
      </w:r>
      <w:proofErr w:type="spellStart"/>
      <w:r w:rsidR="0006686A" w:rsidRPr="006C3EE5">
        <w:rPr>
          <w:rFonts w:ascii="Arial" w:hAnsi="Arial" w:cs="Arial"/>
          <w:color w:val="1A1A1A"/>
          <w:sz w:val="24"/>
          <w:szCs w:val="24"/>
        </w:rPr>
        <w:t>Calás</w:t>
      </w:r>
      <w:proofErr w:type="spellEnd"/>
      <w:r w:rsidR="0006686A" w:rsidRPr="006C3EE5">
        <w:rPr>
          <w:rFonts w:ascii="Arial" w:hAnsi="Arial" w:cs="Arial"/>
          <w:color w:val="1A1A1A"/>
          <w:sz w:val="24"/>
          <w:szCs w:val="24"/>
        </w:rPr>
        <w:t xml:space="preserve">, and </w:t>
      </w:r>
      <w:proofErr w:type="spellStart"/>
      <w:r w:rsidR="0006686A" w:rsidRPr="006C3EE5">
        <w:rPr>
          <w:rFonts w:ascii="Arial" w:hAnsi="Arial" w:cs="Arial"/>
          <w:color w:val="1A1A1A"/>
          <w:sz w:val="24"/>
          <w:szCs w:val="24"/>
        </w:rPr>
        <w:t>Smircich</w:t>
      </w:r>
      <w:proofErr w:type="spellEnd"/>
      <w:r w:rsidR="0006686A" w:rsidRPr="006C3EE5">
        <w:rPr>
          <w:rFonts w:ascii="Arial" w:hAnsi="Arial" w:cs="Arial"/>
          <w:color w:val="1A1A1A"/>
          <w:sz w:val="24"/>
          <w:szCs w:val="24"/>
        </w:rPr>
        <w:t>, 1999</w:t>
      </w:r>
      <w:r w:rsidR="006366A5" w:rsidRPr="006C3EE5">
        <w:rPr>
          <w:rFonts w:ascii="Arial" w:hAnsi="Arial" w:cs="Arial"/>
          <w:sz w:val="24"/>
          <w:szCs w:val="24"/>
        </w:rPr>
        <w:t>). Though on the</w:t>
      </w:r>
      <w:r w:rsidR="0006686A" w:rsidRPr="006C3EE5">
        <w:rPr>
          <w:rFonts w:ascii="Arial" w:hAnsi="Arial" w:cs="Arial"/>
          <w:sz w:val="24"/>
          <w:szCs w:val="24"/>
        </w:rPr>
        <w:t xml:space="preserve"> other hand Acker argues</w:t>
      </w:r>
      <w:r w:rsidR="00FC07F1" w:rsidRPr="006C3EE5">
        <w:rPr>
          <w:rFonts w:ascii="Arial" w:hAnsi="Arial" w:cs="Arial"/>
          <w:sz w:val="24"/>
          <w:szCs w:val="24"/>
        </w:rPr>
        <w:t>,</w:t>
      </w:r>
      <w:r w:rsidR="0006686A" w:rsidRPr="006C3EE5">
        <w:rPr>
          <w:rFonts w:ascii="Arial" w:hAnsi="Arial" w:cs="Arial"/>
          <w:sz w:val="24"/>
          <w:szCs w:val="24"/>
        </w:rPr>
        <w:t xml:space="preserve"> that there is need to keep in mind the fact </w:t>
      </w:r>
      <w:r w:rsidR="00445F47" w:rsidRPr="006C3EE5">
        <w:rPr>
          <w:rFonts w:ascii="Arial" w:hAnsi="Arial" w:cs="Arial"/>
          <w:sz w:val="24"/>
          <w:szCs w:val="24"/>
        </w:rPr>
        <w:t xml:space="preserve">that organizational structures </w:t>
      </w:r>
      <w:r w:rsidR="00FC07F1" w:rsidRPr="006C3EE5">
        <w:rPr>
          <w:rFonts w:ascii="Arial" w:hAnsi="Arial" w:cs="Arial"/>
          <w:sz w:val="24"/>
          <w:szCs w:val="24"/>
        </w:rPr>
        <w:t xml:space="preserve">are </w:t>
      </w:r>
      <w:r w:rsidR="0006686A" w:rsidRPr="006C3EE5">
        <w:rPr>
          <w:rFonts w:ascii="Arial" w:hAnsi="Arial" w:cs="Arial"/>
          <w:sz w:val="24"/>
          <w:szCs w:val="24"/>
        </w:rPr>
        <w:t>not disembodied and the values that lead to success are more masculine than they are feminine (</w:t>
      </w:r>
      <w:proofErr w:type="spellStart"/>
      <w:r w:rsidR="0006686A" w:rsidRPr="006C3EE5">
        <w:rPr>
          <w:rFonts w:ascii="Arial" w:hAnsi="Arial" w:cs="Arial"/>
          <w:color w:val="1A1A1A"/>
          <w:sz w:val="24"/>
          <w:szCs w:val="24"/>
        </w:rPr>
        <w:t>Cunliffe</w:t>
      </w:r>
      <w:proofErr w:type="spellEnd"/>
      <w:r w:rsidR="0006686A" w:rsidRPr="006C3EE5">
        <w:rPr>
          <w:rFonts w:ascii="Arial" w:hAnsi="Arial" w:cs="Arial"/>
          <w:color w:val="1A1A1A"/>
          <w:sz w:val="24"/>
          <w:szCs w:val="24"/>
        </w:rPr>
        <w:t xml:space="preserve">, </w:t>
      </w:r>
      <w:proofErr w:type="spellStart"/>
      <w:r w:rsidR="0006686A" w:rsidRPr="006C3EE5">
        <w:rPr>
          <w:rFonts w:ascii="Arial" w:hAnsi="Arial" w:cs="Arial"/>
          <w:color w:val="1A1A1A"/>
          <w:sz w:val="24"/>
          <w:szCs w:val="24"/>
        </w:rPr>
        <w:t>A.L</w:t>
      </w:r>
      <w:proofErr w:type="spellEnd"/>
      <w:r w:rsidR="0006686A" w:rsidRPr="006C3EE5">
        <w:rPr>
          <w:rFonts w:ascii="Arial" w:hAnsi="Arial" w:cs="Arial"/>
          <w:color w:val="1A1A1A"/>
          <w:sz w:val="24"/>
          <w:szCs w:val="24"/>
        </w:rPr>
        <w:t>., 2014).</w:t>
      </w:r>
      <w:r w:rsidR="0006686A" w:rsidRPr="006C3EE5">
        <w:rPr>
          <w:rFonts w:ascii="Arial" w:hAnsi="Arial" w:cs="Arial"/>
          <w:sz w:val="24"/>
          <w:szCs w:val="24"/>
        </w:rPr>
        <w:t xml:space="preserve"> </w:t>
      </w:r>
      <w:r w:rsidR="006366A5" w:rsidRPr="006C3EE5">
        <w:rPr>
          <w:rFonts w:ascii="Arial" w:hAnsi="Arial" w:cs="Arial"/>
          <w:sz w:val="24"/>
          <w:szCs w:val="24"/>
        </w:rPr>
        <w:t xml:space="preserve">However, </w:t>
      </w:r>
      <w:r w:rsidRPr="006C3EE5">
        <w:rPr>
          <w:rFonts w:ascii="Arial" w:hAnsi="Arial" w:cs="Arial"/>
          <w:sz w:val="24"/>
          <w:szCs w:val="24"/>
        </w:rPr>
        <w:t>Kanter</w:t>
      </w:r>
      <w:r w:rsidR="004B6A27" w:rsidRPr="006C3EE5">
        <w:rPr>
          <w:rFonts w:ascii="Arial" w:hAnsi="Arial" w:cs="Arial"/>
          <w:sz w:val="24"/>
          <w:szCs w:val="24"/>
        </w:rPr>
        <w:t xml:space="preserve"> uses the token group theory</w:t>
      </w:r>
      <w:r w:rsidRPr="006C3EE5">
        <w:rPr>
          <w:rFonts w:ascii="Arial" w:hAnsi="Arial" w:cs="Arial"/>
          <w:sz w:val="24"/>
          <w:szCs w:val="24"/>
        </w:rPr>
        <w:t xml:space="preserve"> to bring out the </w:t>
      </w:r>
      <w:r w:rsidR="006366A5" w:rsidRPr="006C3EE5">
        <w:rPr>
          <w:rFonts w:ascii="Arial" w:hAnsi="Arial" w:cs="Arial"/>
          <w:sz w:val="24"/>
          <w:szCs w:val="24"/>
        </w:rPr>
        <w:t>reason why it is hard for women to be success in a male dominated industry, which might change if women are to be increa</w:t>
      </w:r>
      <w:r w:rsidR="002D4A65" w:rsidRPr="006C3EE5">
        <w:rPr>
          <w:rFonts w:ascii="Arial" w:hAnsi="Arial" w:cs="Arial"/>
          <w:sz w:val="24"/>
          <w:szCs w:val="24"/>
        </w:rPr>
        <w:t>se in the top level (</w:t>
      </w:r>
      <w:proofErr w:type="spellStart"/>
      <w:r w:rsidR="00445F47" w:rsidRPr="006C3EE5">
        <w:rPr>
          <w:rFonts w:ascii="Arial" w:hAnsi="Arial" w:cs="Arial"/>
          <w:color w:val="1A1A1A"/>
          <w:sz w:val="24"/>
          <w:szCs w:val="24"/>
        </w:rPr>
        <w:t>Heminway</w:t>
      </w:r>
      <w:proofErr w:type="spellEnd"/>
      <w:r w:rsidR="00445F47" w:rsidRPr="006C3EE5">
        <w:rPr>
          <w:rFonts w:ascii="Arial" w:hAnsi="Arial" w:cs="Arial"/>
          <w:color w:val="1A1A1A"/>
          <w:sz w:val="24"/>
          <w:szCs w:val="24"/>
        </w:rPr>
        <w:t>, and White, 2009</w:t>
      </w:r>
      <w:r w:rsidR="002D4A65" w:rsidRPr="006C3EE5">
        <w:rPr>
          <w:rFonts w:ascii="Arial" w:hAnsi="Arial" w:cs="Arial"/>
          <w:sz w:val="24"/>
          <w:szCs w:val="24"/>
        </w:rPr>
        <w:t>).</w:t>
      </w:r>
    </w:p>
    <w:p w14:paraId="2149AE9A" w14:textId="4A72DCD4" w:rsidR="006767FB" w:rsidRPr="006C3EE5" w:rsidRDefault="006767FB" w:rsidP="00F52B2B">
      <w:pPr>
        <w:pStyle w:val="NormalWeb"/>
        <w:rPr>
          <w:rFonts w:ascii="Arial" w:hAnsi="Arial" w:cs="Arial"/>
          <w:sz w:val="24"/>
          <w:szCs w:val="24"/>
        </w:rPr>
      </w:pPr>
    </w:p>
    <w:p w14:paraId="130FED45" w14:textId="5C0817DE" w:rsidR="007B6A48" w:rsidRPr="006C3EE5" w:rsidRDefault="007B6A48" w:rsidP="00034C83">
      <w:pPr>
        <w:pStyle w:val="NormalWeb"/>
        <w:outlineLvl w:val="0"/>
        <w:rPr>
          <w:rFonts w:ascii="Arial" w:hAnsi="Arial" w:cs="Arial"/>
          <w:sz w:val="24"/>
          <w:szCs w:val="24"/>
          <w:u w:val="single"/>
        </w:rPr>
      </w:pPr>
      <w:proofErr w:type="spellStart"/>
      <w:r w:rsidRPr="006C3EE5">
        <w:rPr>
          <w:rFonts w:ascii="Arial" w:hAnsi="Arial" w:cs="Arial"/>
          <w:sz w:val="24"/>
          <w:szCs w:val="24"/>
          <w:u w:val="single"/>
        </w:rPr>
        <w:t>Kanter’s</w:t>
      </w:r>
      <w:proofErr w:type="spellEnd"/>
      <w:r w:rsidRPr="006C3EE5">
        <w:rPr>
          <w:rFonts w:ascii="Arial" w:hAnsi="Arial" w:cs="Arial"/>
          <w:sz w:val="24"/>
          <w:szCs w:val="24"/>
          <w:u w:val="single"/>
        </w:rPr>
        <w:t xml:space="preserve"> token theory</w:t>
      </w:r>
    </w:p>
    <w:p w14:paraId="0E1841BF" w14:textId="076DB67F" w:rsidR="004B6A27" w:rsidRPr="006C3EE5" w:rsidRDefault="007B6A48" w:rsidP="007168CB">
      <w:pPr>
        <w:pStyle w:val="NormalWeb"/>
        <w:rPr>
          <w:rFonts w:ascii="Arial" w:hAnsi="Arial" w:cs="Arial"/>
          <w:sz w:val="24"/>
          <w:szCs w:val="24"/>
        </w:rPr>
      </w:pPr>
      <w:r w:rsidRPr="006C3EE5">
        <w:rPr>
          <w:rFonts w:ascii="Arial" w:hAnsi="Arial" w:cs="Arial"/>
          <w:sz w:val="24"/>
          <w:szCs w:val="24"/>
        </w:rPr>
        <w:t>Kanter (1977) states that one important determinant of</w:t>
      </w:r>
      <w:r w:rsidR="00FC07F1" w:rsidRPr="006C3EE5">
        <w:rPr>
          <w:rFonts w:ascii="Arial" w:hAnsi="Arial" w:cs="Arial"/>
          <w:sz w:val="24"/>
          <w:szCs w:val="24"/>
        </w:rPr>
        <w:t xml:space="preserve"> the </w:t>
      </w:r>
      <w:r w:rsidRPr="006C3EE5">
        <w:rPr>
          <w:rFonts w:ascii="Arial" w:hAnsi="Arial" w:cs="Arial"/>
          <w:sz w:val="24"/>
          <w:szCs w:val="24"/>
        </w:rPr>
        <w:t>achievement of minority-group members is contextual – the significant factor being the ratio of minority to majority persons in the group (</w:t>
      </w:r>
      <w:r w:rsidR="00445F47" w:rsidRPr="006C3EE5">
        <w:rPr>
          <w:rFonts w:ascii="Arial" w:hAnsi="Arial" w:cs="Arial"/>
          <w:color w:val="1A1A1A"/>
          <w:sz w:val="24"/>
          <w:szCs w:val="24"/>
        </w:rPr>
        <w:t>Lee, and James, 2007</w:t>
      </w:r>
      <w:r w:rsidRPr="006C3EE5">
        <w:rPr>
          <w:rFonts w:ascii="Arial" w:hAnsi="Arial" w:cs="Arial"/>
          <w:sz w:val="24"/>
          <w:szCs w:val="24"/>
        </w:rPr>
        <w:t>). She argue</w:t>
      </w:r>
      <w:r w:rsidR="006D7C0F" w:rsidRPr="006C3EE5">
        <w:rPr>
          <w:rFonts w:ascii="Arial" w:hAnsi="Arial" w:cs="Arial"/>
          <w:sz w:val="24"/>
          <w:szCs w:val="24"/>
        </w:rPr>
        <w:t>s</w:t>
      </w:r>
      <w:r w:rsidR="008823DB" w:rsidRPr="006C3EE5">
        <w:rPr>
          <w:rFonts w:ascii="Arial" w:hAnsi="Arial" w:cs="Arial"/>
          <w:sz w:val="24"/>
          <w:szCs w:val="24"/>
        </w:rPr>
        <w:t xml:space="preserve"> that the more isolated the </w:t>
      </w:r>
      <w:r w:rsidRPr="006C3EE5">
        <w:rPr>
          <w:rFonts w:ascii="Arial" w:hAnsi="Arial" w:cs="Arial"/>
          <w:sz w:val="24"/>
          <w:szCs w:val="24"/>
        </w:rPr>
        <w:t>minority (women) are among the majority (men) the less likely they are to be successful</w:t>
      </w:r>
      <w:r w:rsidR="00C8725B" w:rsidRPr="006C3EE5">
        <w:rPr>
          <w:rFonts w:ascii="Arial" w:hAnsi="Arial" w:cs="Arial"/>
          <w:sz w:val="24"/>
          <w:szCs w:val="24"/>
        </w:rPr>
        <w:t xml:space="preserve"> by group standards (</w:t>
      </w:r>
      <w:r w:rsidR="003344A8" w:rsidRPr="006C3EE5">
        <w:rPr>
          <w:rFonts w:ascii="Arial" w:hAnsi="Arial" w:cs="Arial"/>
          <w:color w:val="1A1A1A"/>
          <w:sz w:val="24"/>
          <w:szCs w:val="24"/>
        </w:rPr>
        <w:t>Spangler, et al</w:t>
      </w:r>
      <w:proofErr w:type="gramStart"/>
      <w:r w:rsidR="003344A8" w:rsidRPr="006C3EE5">
        <w:rPr>
          <w:rFonts w:ascii="Arial" w:hAnsi="Arial" w:cs="Arial"/>
          <w:color w:val="1A1A1A"/>
          <w:sz w:val="24"/>
          <w:szCs w:val="24"/>
        </w:rPr>
        <w:t>, .</w:t>
      </w:r>
      <w:proofErr w:type="gramEnd"/>
      <w:r w:rsidR="003344A8" w:rsidRPr="006C3EE5">
        <w:rPr>
          <w:rFonts w:ascii="Arial" w:hAnsi="Arial" w:cs="Arial"/>
          <w:color w:val="1A1A1A"/>
          <w:sz w:val="24"/>
          <w:szCs w:val="24"/>
        </w:rPr>
        <w:t xml:space="preserve"> 1978</w:t>
      </w:r>
      <w:r w:rsidR="00C8725B" w:rsidRPr="006C3EE5">
        <w:rPr>
          <w:rFonts w:ascii="Arial" w:hAnsi="Arial" w:cs="Arial"/>
          <w:sz w:val="24"/>
          <w:szCs w:val="24"/>
        </w:rPr>
        <w:t>).</w:t>
      </w:r>
      <w:r w:rsidR="006D7C0F" w:rsidRPr="006C3EE5">
        <w:rPr>
          <w:rFonts w:ascii="Arial" w:hAnsi="Arial" w:cs="Arial"/>
          <w:sz w:val="24"/>
          <w:szCs w:val="24"/>
        </w:rPr>
        <w:t xml:space="preserve"> She</w:t>
      </w:r>
      <w:r w:rsidR="004B6A27" w:rsidRPr="006C3EE5">
        <w:rPr>
          <w:rFonts w:ascii="Arial" w:hAnsi="Arial" w:cs="Arial"/>
          <w:sz w:val="24"/>
          <w:szCs w:val="24"/>
        </w:rPr>
        <w:t xml:space="preserve"> divides the processes that cause the minority to act in a particular way into three groups, namely; </w:t>
      </w:r>
      <w:r w:rsidR="006D7C0F" w:rsidRPr="006C3EE5">
        <w:rPr>
          <w:rFonts w:ascii="Arial" w:hAnsi="Arial" w:cs="Arial"/>
          <w:sz w:val="24"/>
          <w:szCs w:val="24"/>
        </w:rPr>
        <w:t>visibility, polarization and assimilation (</w:t>
      </w:r>
      <w:r w:rsidR="00445F47" w:rsidRPr="006C3EE5">
        <w:rPr>
          <w:rFonts w:ascii="Arial" w:hAnsi="Arial" w:cs="Arial"/>
          <w:color w:val="1A1A1A"/>
          <w:sz w:val="24"/>
          <w:szCs w:val="24"/>
        </w:rPr>
        <w:t>Shore, et al</w:t>
      </w:r>
      <w:proofErr w:type="gramStart"/>
      <w:r w:rsidR="00445F47" w:rsidRPr="006C3EE5">
        <w:rPr>
          <w:rFonts w:ascii="Arial" w:hAnsi="Arial" w:cs="Arial"/>
          <w:color w:val="1A1A1A"/>
          <w:sz w:val="24"/>
          <w:szCs w:val="24"/>
        </w:rPr>
        <w:t>,</w:t>
      </w:r>
      <w:r w:rsidR="00C6232D" w:rsidRPr="006C3EE5">
        <w:rPr>
          <w:rFonts w:ascii="Arial" w:hAnsi="Arial" w:cs="Arial"/>
          <w:color w:val="1A1A1A"/>
          <w:sz w:val="24"/>
          <w:szCs w:val="24"/>
        </w:rPr>
        <w:t xml:space="preserve"> </w:t>
      </w:r>
      <w:r w:rsidR="00445F47" w:rsidRPr="006C3EE5">
        <w:rPr>
          <w:rFonts w:ascii="Arial" w:hAnsi="Arial" w:cs="Arial"/>
          <w:color w:val="1A1A1A"/>
          <w:sz w:val="24"/>
          <w:szCs w:val="24"/>
        </w:rPr>
        <w:t>.</w:t>
      </w:r>
      <w:proofErr w:type="gramEnd"/>
      <w:r w:rsidR="00445F47" w:rsidRPr="006C3EE5">
        <w:rPr>
          <w:rFonts w:ascii="Arial" w:hAnsi="Arial" w:cs="Arial"/>
          <w:color w:val="1A1A1A"/>
          <w:sz w:val="24"/>
          <w:szCs w:val="24"/>
        </w:rPr>
        <w:t xml:space="preserve"> 2010</w:t>
      </w:r>
      <w:r w:rsidR="006D7C0F" w:rsidRPr="006C3EE5">
        <w:rPr>
          <w:rFonts w:ascii="Arial" w:hAnsi="Arial" w:cs="Arial"/>
          <w:sz w:val="24"/>
          <w:szCs w:val="24"/>
        </w:rPr>
        <w:t>).</w:t>
      </w:r>
      <w:r w:rsidR="00034C83" w:rsidRPr="006C3EE5">
        <w:rPr>
          <w:rFonts w:ascii="Arial" w:hAnsi="Arial" w:cs="Arial"/>
          <w:sz w:val="24"/>
          <w:szCs w:val="24"/>
        </w:rPr>
        <w:t xml:space="preserve"> </w:t>
      </w:r>
    </w:p>
    <w:p w14:paraId="7827F8BC" w14:textId="761C5B5B" w:rsidR="00DF7D2F" w:rsidRPr="006C3EE5" w:rsidRDefault="004B6A27" w:rsidP="007168CB">
      <w:pPr>
        <w:pStyle w:val="NormalWeb"/>
        <w:rPr>
          <w:rFonts w:ascii="Arial" w:hAnsi="Arial" w:cs="Arial"/>
          <w:sz w:val="24"/>
          <w:szCs w:val="24"/>
        </w:rPr>
      </w:pPr>
      <w:r w:rsidRPr="006C3EE5">
        <w:rPr>
          <w:rFonts w:ascii="Arial" w:hAnsi="Arial" w:cs="Arial"/>
          <w:sz w:val="24"/>
          <w:szCs w:val="24"/>
        </w:rPr>
        <w:t xml:space="preserve"> </w:t>
      </w:r>
      <w:r w:rsidR="002F3862" w:rsidRPr="006C3EE5">
        <w:rPr>
          <w:rFonts w:ascii="Arial" w:hAnsi="Arial" w:cs="Arial"/>
          <w:sz w:val="24"/>
          <w:szCs w:val="24"/>
        </w:rPr>
        <w:t>Kante</w:t>
      </w:r>
      <w:r w:rsidR="0017699A" w:rsidRPr="006C3EE5">
        <w:rPr>
          <w:rFonts w:ascii="Arial" w:hAnsi="Arial" w:cs="Arial"/>
          <w:sz w:val="24"/>
          <w:szCs w:val="24"/>
        </w:rPr>
        <w:t>r</w:t>
      </w:r>
      <w:r w:rsidRPr="006C3EE5">
        <w:rPr>
          <w:rFonts w:ascii="Arial" w:hAnsi="Arial" w:cs="Arial"/>
          <w:sz w:val="24"/>
          <w:szCs w:val="24"/>
        </w:rPr>
        <w:t xml:space="preserve"> </w:t>
      </w:r>
      <w:r w:rsidR="00B21DB1" w:rsidRPr="006C3EE5">
        <w:rPr>
          <w:rFonts w:ascii="Arial" w:hAnsi="Arial" w:cs="Arial"/>
          <w:sz w:val="24"/>
          <w:szCs w:val="24"/>
        </w:rPr>
        <w:t>argues that</w:t>
      </w:r>
      <w:r w:rsidR="00B31FF9" w:rsidRPr="006C3EE5">
        <w:rPr>
          <w:rFonts w:ascii="Arial" w:hAnsi="Arial" w:cs="Arial"/>
          <w:sz w:val="24"/>
          <w:szCs w:val="24"/>
        </w:rPr>
        <w:t xml:space="preserve"> women go through high visibility</w:t>
      </w:r>
      <w:r w:rsidRPr="006C3EE5">
        <w:rPr>
          <w:rFonts w:ascii="Arial" w:hAnsi="Arial" w:cs="Arial"/>
          <w:sz w:val="24"/>
          <w:szCs w:val="24"/>
        </w:rPr>
        <w:t xml:space="preserve"> (</w:t>
      </w:r>
      <w:proofErr w:type="spellStart"/>
      <w:r w:rsidR="003344A8" w:rsidRPr="006C3EE5">
        <w:rPr>
          <w:rFonts w:ascii="Arial" w:hAnsi="Arial" w:cs="Arial"/>
          <w:color w:val="1A1A1A"/>
          <w:sz w:val="24"/>
          <w:szCs w:val="24"/>
        </w:rPr>
        <w:t>Mannix</w:t>
      </w:r>
      <w:proofErr w:type="spellEnd"/>
      <w:proofErr w:type="gramStart"/>
      <w:r w:rsidR="003344A8" w:rsidRPr="006C3EE5">
        <w:rPr>
          <w:rFonts w:ascii="Arial" w:hAnsi="Arial" w:cs="Arial"/>
          <w:color w:val="1A1A1A"/>
          <w:sz w:val="24"/>
          <w:szCs w:val="24"/>
        </w:rPr>
        <w:t>,  and</w:t>
      </w:r>
      <w:proofErr w:type="gramEnd"/>
      <w:r w:rsidR="003344A8" w:rsidRPr="006C3EE5">
        <w:rPr>
          <w:rFonts w:ascii="Arial" w:hAnsi="Arial" w:cs="Arial"/>
          <w:color w:val="1A1A1A"/>
          <w:sz w:val="24"/>
          <w:szCs w:val="24"/>
        </w:rPr>
        <w:t xml:space="preserve"> Neale,  2005</w:t>
      </w:r>
      <w:r w:rsidRPr="006C3EE5">
        <w:rPr>
          <w:rFonts w:ascii="Arial" w:hAnsi="Arial" w:cs="Arial"/>
          <w:sz w:val="24"/>
          <w:szCs w:val="24"/>
        </w:rPr>
        <w:t>). She</w:t>
      </w:r>
      <w:r w:rsidR="00B31FF9" w:rsidRPr="006C3EE5">
        <w:rPr>
          <w:rFonts w:ascii="Arial" w:hAnsi="Arial" w:cs="Arial"/>
          <w:sz w:val="24"/>
          <w:szCs w:val="24"/>
        </w:rPr>
        <w:t xml:space="preserve"> states that high visibility can cause a nu</w:t>
      </w:r>
      <w:r w:rsidR="003344A8" w:rsidRPr="006C3EE5">
        <w:rPr>
          <w:rFonts w:ascii="Arial" w:hAnsi="Arial" w:cs="Arial"/>
          <w:sz w:val="24"/>
          <w:szCs w:val="24"/>
        </w:rPr>
        <w:t>mber of negative consequences</w:t>
      </w:r>
      <w:r w:rsidR="00B31FF9" w:rsidRPr="006C3EE5">
        <w:rPr>
          <w:rFonts w:ascii="Arial" w:hAnsi="Arial" w:cs="Arial"/>
          <w:sz w:val="24"/>
          <w:szCs w:val="24"/>
        </w:rPr>
        <w:t>. Firstly</w:t>
      </w:r>
      <w:r w:rsidR="002D4A65" w:rsidRPr="006C3EE5">
        <w:rPr>
          <w:rFonts w:ascii="Arial" w:hAnsi="Arial" w:cs="Arial"/>
          <w:sz w:val="24"/>
          <w:szCs w:val="24"/>
        </w:rPr>
        <w:t xml:space="preserve">, </w:t>
      </w:r>
      <w:r w:rsidR="00B31FF9" w:rsidRPr="006C3EE5">
        <w:rPr>
          <w:rFonts w:ascii="Arial" w:hAnsi="Arial" w:cs="Arial"/>
          <w:sz w:val="24"/>
          <w:szCs w:val="24"/>
        </w:rPr>
        <w:t>t</w:t>
      </w:r>
      <w:r w:rsidR="00B21DB1" w:rsidRPr="006C3EE5">
        <w:rPr>
          <w:rFonts w:ascii="Arial" w:hAnsi="Arial" w:cs="Arial"/>
          <w:sz w:val="24"/>
          <w:szCs w:val="24"/>
        </w:rPr>
        <w:t>here is h</w:t>
      </w:r>
      <w:r w:rsidR="003344A8" w:rsidRPr="006C3EE5">
        <w:rPr>
          <w:rFonts w:ascii="Arial" w:hAnsi="Arial" w:cs="Arial"/>
          <w:sz w:val="24"/>
          <w:szCs w:val="24"/>
        </w:rPr>
        <w:t>igh level of homosociability</w:t>
      </w:r>
      <w:r w:rsidR="00B31FF9" w:rsidRPr="006C3EE5">
        <w:rPr>
          <w:rFonts w:ascii="Arial" w:hAnsi="Arial" w:cs="Arial"/>
          <w:sz w:val="24"/>
          <w:szCs w:val="24"/>
        </w:rPr>
        <w:t>. This means that men chose people like themselves for promotions and friendship purposes (</w:t>
      </w:r>
      <w:proofErr w:type="spellStart"/>
      <w:r w:rsidR="003344A8" w:rsidRPr="006C3EE5">
        <w:rPr>
          <w:rFonts w:ascii="Arial" w:hAnsi="Arial" w:cs="Arial"/>
          <w:color w:val="1A1A1A"/>
          <w:sz w:val="24"/>
          <w:szCs w:val="24"/>
        </w:rPr>
        <w:t>Wajcma</w:t>
      </w:r>
      <w:proofErr w:type="spellEnd"/>
      <w:r w:rsidR="003344A8" w:rsidRPr="006C3EE5">
        <w:rPr>
          <w:rFonts w:ascii="Arial" w:hAnsi="Arial" w:cs="Arial"/>
          <w:color w:val="1A1A1A"/>
          <w:sz w:val="24"/>
          <w:szCs w:val="24"/>
        </w:rPr>
        <w:t xml:space="preserve"> 2013</w:t>
      </w:r>
      <w:r w:rsidR="00B31FF9" w:rsidRPr="006C3EE5">
        <w:rPr>
          <w:rFonts w:ascii="Arial" w:hAnsi="Arial" w:cs="Arial"/>
          <w:sz w:val="24"/>
          <w:szCs w:val="24"/>
        </w:rPr>
        <w:t xml:space="preserve">). </w:t>
      </w:r>
      <w:r w:rsidR="006C3EE5">
        <w:rPr>
          <w:rFonts w:ascii="Arial" w:hAnsi="Arial" w:cs="Arial"/>
          <w:sz w:val="24"/>
          <w:szCs w:val="24"/>
        </w:rPr>
        <w:t>Therefore,</w:t>
      </w:r>
      <w:r w:rsidR="002D4A65" w:rsidRPr="006C3EE5">
        <w:rPr>
          <w:rFonts w:ascii="Arial" w:hAnsi="Arial" w:cs="Arial"/>
          <w:sz w:val="24"/>
          <w:szCs w:val="24"/>
        </w:rPr>
        <w:t xml:space="preserve"> i</w:t>
      </w:r>
      <w:r w:rsidR="00FC07F1" w:rsidRPr="006C3EE5">
        <w:rPr>
          <w:rFonts w:ascii="Arial" w:hAnsi="Arial" w:cs="Arial"/>
          <w:sz w:val="24"/>
          <w:szCs w:val="24"/>
        </w:rPr>
        <w:t>n order to blend in women adopt</w:t>
      </w:r>
      <w:r w:rsidR="002D4A65" w:rsidRPr="006C3EE5">
        <w:rPr>
          <w:rFonts w:ascii="Arial" w:hAnsi="Arial" w:cs="Arial"/>
          <w:sz w:val="24"/>
          <w:szCs w:val="24"/>
        </w:rPr>
        <w:t xml:space="preserve"> a</w:t>
      </w:r>
      <w:r w:rsidR="003344A8" w:rsidRPr="006C3EE5">
        <w:rPr>
          <w:rFonts w:ascii="Arial" w:hAnsi="Arial" w:cs="Arial"/>
          <w:sz w:val="24"/>
          <w:szCs w:val="24"/>
        </w:rPr>
        <w:t xml:space="preserve"> masculine attitude</w:t>
      </w:r>
      <w:r w:rsidR="00B31FF9" w:rsidRPr="006C3EE5">
        <w:rPr>
          <w:rFonts w:ascii="Arial" w:hAnsi="Arial" w:cs="Arial"/>
          <w:sz w:val="24"/>
          <w:szCs w:val="24"/>
        </w:rPr>
        <w:t xml:space="preserve">. </w:t>
      </w:r>
      <w:r w:rsidR="002D4A65" w:rsidRPr="006C3EE5">
        <w:rPr>
          <w:rFonts w:ascii="Arial" w:hAnsi="Arial" w:cs="Arial"/>
          <w:sz w:val="24"/>
          <w:szCs w:val="24"/>
        </w:rPr>
        <w:t>Which in return they are still criticized against (</w:t>
      </w:r>
      <w:r w:rsidR="00B802BB" w:rsidRPr="006C3EE5">
        <w:rPr>
          <w:rFonts w:ascii="Arial" w:hAnsi="Arial" w:cs="Arial"/>
          <w:color w:val="1A1A1A"/>
          <w:sz w:val="24"/>
          <w:szCs w:val="24"/>
        </w:rPr>
        <w:t>Pritchard, 2010</w:t>
      </w:r>
      <w:r w:rsidR="002D4A65" w:rsidRPr="006C3EE5">
        <w:rPr>
          <w:rFonts w:ascii="Arial" w:hAnsi="Arial" w:cs="Arial"/>
          <w:sz w:val="24"/>
          <w:szCs w:val="24"/>
        </w:rPr>
        <w:t xml:space="preserve">). </w:t>
      </w:r>
      <w:r w:rsidR="005E1656" w:rsidRPr="006C3EE5">
        <w:rPr>
          <w:rFonts w:ascii="Arial" w:hAnsi="Arial" w:cs="Arial"/>
          <w:sz w:val="24"/>
          <w:szCs w:val="24"/>
        </w:rPr>
        <w:t>S</w:t>
      </w:r>
      <w:r w:rsidR="002D4A65" w:rsidRPr="006C3EE5">
        <w:rPr>
          <w:rFonts w:ascii="Arial" w:hAnsi="Arial" w:cs="Arial"/>
          <w:sz w:val="24"/>
          <w:szCs w:val="24"/>
        </w:rPr>
        <w:t>econdly she mentions</w:t>
      </w:r>
      <w:r w:rsidR="00B31FF9" w:rsidRPr="006C3EE5">
        <w:rPr>
          <w:rFonts w:ascii="Arial" w:hAnsi="Arial" w:cs="Arial"/>
          <w:sz w:val="24"/>
          <w:szCs w:val="24"/>
        </w:rPr>
        <w:t xml:space="preserve"> </w:t>
      </w:r>
      <w:r w:rsidR="00B21DB1" w:rsidRPr="006C3EE5">
        <w:rPr>
          <w:rFonts w:ascii="Arial" w:hAnsi="Arial" w:cs="Arial"/>
          <w:sz w:val="24"/>
          <w:szCs w:val="24"/>
        </w:rPr>
        <w:t xml:space="preserve">heightened </w:t>
      </w:r>
      <w:r w:rsidR="00B802BB" w:rsidRPr="006C3EE5">
        <w:rPr>
          <w:rFonts w:ascii="Arial" w:hAnsi="Arial" w:cs="Arial"/>
          <w:sz w:val="24"/>
          <w:szCs w:val="24"/>
        </w:rPr>
        <w:t>boundaries</w:t>
      </w:r>
      <w:r w:rsidR="00B31FF9" w:rsidRPr="006C3EE5">
        <w:rPr>
          <w:rFonts w:ascii="Arial" w:hAnsi="Arial" w:cs="Arial"/>
          <w:sz w:val="24"/>
          <w:szCs w:val="24"/>
        </w:rPr>
        <w:t xml:space="preserve">. </w:t>
      </w:r>
      <w:r w:rsidR="00DF7D2F" w:rsidRPr="006C3EE5">
        <w:rPr>
          <w:rFonts w:ascii="Arial" w:hAnsi="Arial" w:cs="Arial"/>
          <w:sz w:val="24"/>
          <w:szCs w:val="24"/>
        </w:rPr>
        <w:t>This is when men become aware of the characteristics that identifies with women and constructs boundaries on that basis (</w:t>
      </w:r>
      <w:proofErr w:type="spellStart"/>
      <w:r w:rsidR="00B802BB" w:rsidRPr="006C3EE5">
        <w:rPr>
          <w:rFonts w:ascii="Arial" w:hAnsi="Arial" w:cs="Arial"/>
          <w:color w:val="1A1A1A"/>
          <w:sz w:val="24"/>
          <w:szCs w:val="24"/>
        </w:rPr>
        <w:t>Petronio</w:t>
      </w:r>
      <w:proofErr w:type="spellEnd"/>
      <w:r w:rsidR="00B802BB" w:rsidRPr="006C3EE5">
        <w:rPr>
          <w:rFonts w:ascii="Arial" w:hAnsi="Arial" w:cs="Arial"/>
          <w:color w:val="1A1A1A"/>
          <w:sz w:val="24"/>
          <w:szCs w:val="24"/>
        </w:rPr>
        <w:t>, 2012</w:t>
      </w:r>
      <w:r w:rsidR="00DF7D2F" w:rsidRPr="006C3EE5">
        <w:rPr>
          <w:rFonts w:ascii="Arial" w:hAnsi="Arial" w:cs="Arial"/>
          <w:sz w:val="24"/>
          <w:szCs w:val="24"/>
        </w:rPr>
        <w:t>). This therefore pushes women to avoid acting in a feminine manor (</w:t>
      </w:r>
      <w:proofErr w:type="spellStart"/>
      <w:r w:rsidR="00B802BB" w:rsidRPr="006C3EE5">
        <w:rPr>
          <w:rFonts w:ascii="Arial" w:hAnsi="Arial" w:cs="Arial"/>
          <w:color w:val="1A1A1A"/>
          <w:sz w:val="24"/>
          <w:szCs w:val="24"/>
        </w:rPr>
        <w:t>Gabbard</w:t>
      </w:r>
      <w:proofErr w:type="spellEnd"/>
      <w:r w:rsidR="00B802BB" w:rsidRPr="006C3EE5">
        <w:rPr>
          <w:rFonts w:ascii="Arial" w:hAnsi="Arial" w:cs="Arial"/>
          <w:color w:val="1A1A1A"/>
          <w:sz w:val="24"/>
          <w:szCs w:val="24"/>
        </w:rPr>
        <w:t>, and Lester, 2008</w:t>
      </w:r>
      <w:r w:rsidR="00DF7D2F" w:rsidRPr="006C3EE5">
        <w:rPr>
          <w:rFonts w:ascii="Arial" w:hAnsi="Arial" w:cs="Arial"/>
          <w:sz w:val="24"/>
          <w:szCs w:val="24"/>
        </w:rPr>
        <w:t>). Thus they become aggressive</w:t>
      </w:r>
      <w:r w:rsidR="00B802BB" w:rsidRPr="006C3EE5">
        <w:rPr>
          <w:rFonts w:ascii="Arial" w:hAnsi="Arial" w:cs="Arial"/>
          <w:sz w:val="24"/>
          <w:szCs w:val="24"/>
        </w:rPr>
        <w:t xml:space="preserve"> and more like men</w:t>
      </w:r>
      <w:r w:rsidR="00DF7D2F" w:rsidRPr="006C3EE5">
        <w:rPr>
          <w:rFonts w:ascii="Arial" w:hAnsi="Arial" w:cs="Arial"/>
          <w:sz w:val="24"/>
          <w:szCs w:val="24"/>
        </w:rPr>
        <w:t>.</w:t>
      </w:r>
      <w:r w:rsidR="00034C83" w:rsidRPr="006C3EE5">
        <w:rPr>
          <w:rFonts w:ascii="Arial" w:hAnsi="Arial" w:cs="Arial"/>
          <w:sz w:val="24"/>
          <w:szCs w:val="24"/>
        </w:rPr>
        <w:t xml:space="preserve"> </w:t>
      </w:r>
      <w:r w:rsidR="00B802BB" w:rsidRPr="006C3EE5">
        <w:rPr>
          <w:rFonts w:ascii="Arial" w:hAnsi="Arial" w:cs="Arial"/>
          <w:sz w:val="24"/>
          <w:szCs w:val="24"/>
        </w:rPr>
        <w:t>This</w:t>
      </w:r>
      <w:r w:rsidR="00FC07F1" w:rsidRPr="006C3EE5">
        <w:rPr>
          <w:rFonts w:ascii="Arial" w:hAnsi="Arial" w:cs="Arial"/>
          <w:sz w:val="24"/>
          <w:szCs w:val="24"/>
        </w:rPr>
        <w:t xml:space="preserve"> is</w:t>
      </w:r>
      <w:r w:rsidR="00B802BB" w:rsidRPr="006C3EE5">
        <w:rPr>
          <w:rFonts w:ascii="Arial" w:hAnsi="Arial" w:cs="Arial"/>
          <w:sz w:val="24"/>
          <w:szCs w:val="24"/>
        </w:rPr>
        <w:t xml:space="preserve"> likely to</w:t>
      </w:r>
      <w:r w:rsidR="00034C83" w:rsidRPr="006C3EE5">
        <w:rPr>
          <w:rFonts w:ascii="Arial" w:hAnsi="Arial" w:cs="Arial"/>
          <w:sz w:val="24"/>
          <w:szCs w:val="24"/>
        </w:rPr>
        <w:t xml:space="preserve"> improve if women in t</w:t>
      </w:r>
      <w:r w:rsidR="00B802BB" w:rsidRPr="006C3EE5">
        <w:rPr>
          <w:rFonts w:ascii="Arial" w:hAnsi="Arial" w:cs="Arial"/>
          <w:sz w:val="24"/>
          <w:szCs w:val="24"/>
        </w:rPr>
        <w:t>op positions were to increase (</w:t>
      </w:r>
      <w:proofErr w:type="spellStart"/>
      <w:r w:rsidR="00450171" w:rsidRPr="006C3EE5">
        <w:rPr>
          <w:rFonts w:ascii="Arial" w:hAnsi="Arial" w:cs="Arial"/>
          <w:color w:val="1A1A1A"/>
          <w:sz w:val="24"/>
          <w:szCs w:val="24"/>
        </w:rPr>
        <w:t>Gabbard</w:t>
      </w:r>
      <w:proofErr w:type="spellEnd"/>
      <w:r w:rsidR="00450171" w:rsidRPr="006C3EE5">
        <w:rPr>
          <w:rFonts w:ascii="Arial" w:hAnsi="Arial" w:cs="Arial"/>
          <w:color w:val="1A1A1A"/>
          <w:sz w:val="24"/>
          <w:szCs w:val="24"/>
        </w:rPr>
        <w:t>, and Lester, 2008</w:t>
      </w:r>
      <w:r w:rsidR="00450171" w:rsidRPr="006C3EE5">
        <w:rPr>
          <w:rFonts w:ascii="Arial" w:hAnsi="Arial" w:cs="Arial"/>
          <w:sz w:val="24"/>
          <w:szCs w:val="24"/>
        </w:rPr>
        <w:t>)</w:t>
      </w:r>
      <w:r w:rsidR="00034C83" w:rsidRPr="006C3EE5">
        <w:rPr>
          <w:rFonts w:ascii="Arial" w:hAnsi="Arial" w:cs="Arial"/>
          <w:sz w:val="24"/>
          <w:szCs w:val="24"/>
        </w:rPr>
        <w:t>.</w:t>
      </w:r>
      <w:r w:rsidR="002D4A65" w:rsidRPr="006C3EE5">
        <w:rPr>
          <w:rFonts w:ascii="Arial" w:hAnsi="Arial" w:cs="Arial"/>
          <w:sz w:val="24"/>
          <w:szCs w:val="24"/>
        </w:rPr>
        <w:t xml:space="preserve"> Th</w:t>
      </w:r>
      <w:r w:rsidR="005E1656" w:rsidRPr="006C3EE5">
        <w:rPr>
          <w:rFonts w:ascii="Arial" w:hAnsi="Arial" w:cs="Arial"/>
          <w:sz w:val="24"/>
          <w:szCs w:val="24"/>
        </w:rPr>
        <w:t xml:space="preserve">ese </w:t>
      </w:r>
      <w:r w:rsidR="00DF7D2F" w:rsidRPr="006C3EE5">
        <w:rPr>
          <w:rFonts w:ascii="Arial" w:hAnsi="Arial" w:cs="Arial"/>
          <w:sz w:val="24"/>
          <w:szCs w:val="24"/>
        </w:rPr>
        <w:t>boundaries even push women t</w:t>
      </w:r>
      <w:r w:rsidR="00450171" w:rsidRPr="006C3EE5">
        <w:rPr>
          <w:rFonts w:ascii="Arial" w:hAnsi="Arial" w:cs="Arial"/>
          <w:sz w:val="24"/>
          <w:szCs w:val="24"/>
        </w:rPr>
        <w:t>o be more aggressive than men</w:t>
      </w:r>
      <w:r w:rsidR="00DF7D2F" w:rsidRPr="006C3EE5">
        <w:rPr>
          <w:rFonts w:ascii="Arial" w:hAnsi="Arial" w:cs="Arial"/>
          <w:sz w:val="24"/>
          <w:szCs w:val="24"/>
        </w:rPr>
        <w:t xml:space="preserve">. </w:t>
      </w:r>
      <w:r w:rsidR="00E56D55" w:rsidRPr="006C3EE5">
        <w:rPr>
          <w:rFonts w:ascii="Arial" w:hAnsi="Arial" w:cs="Arial"/>
          <w:sz w:val="24"/>
          <w:szCs w:val="24"/>
        </w:rPr>
        <w:t>Hence losing themselves</w:t>
      </w:r>
      <w:r w:rsidR="005676CD" w:rsidRPr="006C3EE5">
        <w:rPr>
          <w:rFonts w:ascii="Arial" w:hAnsi="Arial" w:cs="Arial"/>
          <w:sz w:val="24"/>
          <w:szCs w:val="24"/>
        </w:rPr>
        <w:t xml:space="preserve"> in the process</w:t>
      </w:r>
      <w:r w:rsidR="00E56D55" w:rsidRPr="006C3EE5">
        <w:rPr>
          <w:rFonts w:ascii="Arial" w:hAnsi="Arial" w:cs="Arial"/>
          <w:sz w:val="24"/>
          <w:szCs w:val="24"/>
        </w:rPr>
        <w:t xml:space="preserve">. </w:t>
      </w:r>
      <w:r w:rsidR="00DF7D2F" w:rsidRPr="006C3EE5">
        <w:rPr>
          <w:rFonts w:ascii="Arial" w:hAnsi="Arial" w:cs="Arial"/>
          <w:sz w:val="24"/>
          <w:szCs w:val="24"/>
        </w:rPr>
        <w:t xml:space="preserve">Coherently </w:t>
      </w:r>
      <w:r w:rsidR="00E56D55" w:rsidRPr="006C3EE5">
        <w:rPr>
          <w:rFonts w:ascii="Arial" w:hAnsi="Arial" w:cs="Arial"/>
          <w:sz w:val="24"/>
          <w:szCs w:val="24"/>
        </w:rPr>
        <w:t>these boundaries minimize contact between women in high positions and their fellow women in low position, but rather increase</w:t>
      </w:r>
      <w:r w:rsidR="00B21DB1" w:rsidRPr="006C3EE5">
        <w:rPr>
          <w:rFonts w:ascii="Arial" w:hAnsi="Arial" w:cs="Arial"/>
          <w:sz w:val="24"/>
          <w:szCs w:val="24"/>
        </w:rPr>
        <w:t xml:space="preserve"> contact with </w:t>
      </w:r>
      <w:r w:rsidR="00E56D55" w:rsidRPr="006C3EE5">
        <w:rPr>
          <w:rFonts w:ascii="Arial" w:hAnsi="Arial" w:cs="Arial"/>
          <w:sz w:val="24"/>
          <w:szCs w:val="24"/>
        </w:rPr>
        <w:t xml:space="preserve">dominating </w:t>
      </w:r>
      <w:r w:rsidR="00B21DB1" w:rsidRPr="006C3EE5">
        <w:rPr>
          <w:rFonts w:ascii="Arial" w:hAnsi="Arial" w:cs="Arial"/>
          <w:sz w:val="24"/>
          <w:szCs w:val="24"/>
        </w:rPr>
        <w:t>groups (</w:t>
      </w:r>
      <w:r w:rsidR="002F3862" w:rsidRPr="006C3EE5">
        <w:rPr>
          <w:rFonts w:ascii="Arial" w:hAnsi="Arial" w:cs="Arial"/>
          <w:color w:val="1A1A1A"/>
          <w:sz w:val="24"/>
          <w:szCs w:val="24"/>
        </w:rPr>
        <w:t>Klenke, 2011</w:t>
      </w:r>
      <w:r w:rsidR="006C3EE5">
        <w:rPr>
          <w:rFonts w:ascii="Arial" w:hAnsi="Arial" w:cs="Arial"/>
          <w:sz w:val="24"/>
          <w:szCs w:val="24"/>
        </w:rPr>
        <w:t xml:space="preserve">). Therefore, </w:t>
      </w:r>
      <w:r w:rsidR="00B21DB1" w:rsidRPr="006C3EE5">
        <w:rPr>
          <w:rFonts w:ascii="Arial" w:hAnsi="Arial" w:cs="Arial"/>
          <w:sz w:val="24"/>
          <w:szCs w:val="24"/>
        </w:rPr>
        <w:t xml:space="preserve">women at low levels </w:t>
      </w:r>
      <w:r w:rsidR="0017699A" w:rsidRPr="006C3EE5">
        <w:rPr>
          <w:rFonts w:ascii="Arial" w:hAnsi="Arial" w:cs="Arial"/>
          <w:sz w:val="24"/>
          <w:szCs w:val="24"/>
        </w:rPr>
        <w:t>unlike men at low level</w:t>
      </w:r>
      <w:r w:rsidR="00E56D55" w:rsidRPr="006C3EE5">
        <w:rPr>
          <w:rFonts w:ascii="Arial" w:hAnsi="Arial" w:cs="Arial"/>
          <w:sz w:val="24"/>
          <w:szCs w:val="24"/>
        </w:rPr>
        <w:t xml:space="preserve">s will not have effective social links </w:t>
      </w:r>
      <w:r w:rsidR="0017699A" w:rsidRPr="006C3EE5">
        <w:rPr>
          <w:rFonts w:ascii="Arial" w:hAnsi="Arial" w:cs="Arial"/>
          <w:sz w:val="24"/>
          <w:szCs w:val="24"/>
        </w:rPr>
        <w:t>(</w:t>
      </w:r>
      <w:proofErr w:type="spellStart"/>
      <w:r w:rsidR="002F3862" w:rsidRPr="006C3EE5">
        <w:rPr>
          <w:rFonts w:ascii="Arial" w:hAnsi="Arial" w:cs="Arial"/>
          <w:color w:val="1A1A1A"/>
          <w:sz w:val="24"/>
          <w:szCs w:val="24"/>
        </w:rPr>
        <w:t>Giddens</w:t>
      </w:r>
      <w:proofErr w:type="spellEnd"/>
      <w:r w:rsidR="002F3862" w:rsidRPr="006C3EE5">
        <w:rPr>
          <w:rFonts w:ascii="Arial" w:hAnsi="Arial" w:cs="Arial"/>
          <w:color w:val="1A1A1A"/>
          <w:sz w:val="24"/>
          <w:szCs w:val="24"/>
        </w:rPr>
        <w:t>, 2013.</w:t>
      </w:r>
      <w:r w:rsidR="0017699A" w:rsidRPr="006C3EE5">
        <w:rPr>
          <w:rFonts w:ascii="Arial" w:hAnsi="Arial" w:cs="Arial"/>
          <w:sz w:val="24"/>
          <w:szCs w:val="24"/>
        </w:rPr>
        <w:t xml:space="preserve">). Thus men </w:t>
      </w:r>
      <w:r w:rsidR="00F52B2B" w:rsidRPr="006C3EE5">
        <w:rPr>
          <w:rFonts w:ascii="Arial" w:hAnsi="Arial" w:cs="Arial"/>
          <w:sz w:val="24"/>
          <w:szCs w:val="24"/>
        </w:rPr>
        <w:t xml:space="preserve">subconsciously </w:t>
      </w:r>
      <w:r w:rsidR="0017699A" w:rsidRPr="006C3EE5">
        <w:rPr>
          <w:rFonts w:ascii="Arial" w:hAnsi="Arial" w:cs="Arial"/>
          <w:sz w:val="24"/>
          <w:szCs w:val="24"/>
        </w:rPr>
        <w:t>take advantage of their opportunities and use them against women, whilst women are forced to act as spectators to the success of men (</w:t>
      </w:r>
      <w:proofErr w:type="spellStart"/>
      <w:r w:rsidR="002F3862" w:rsidRPr="006C3EE5">
        <w:rPr>
          <w:rFonts w:ascii="Arial" w:hAnsi="Arial" w:cs="Arial"/>
          <w:color w:val="1A1A1A"/>
          <w:sz w:val="24"/>
          <w:szCs w:val="24"/>
        </w:rPr>
        <w:t>Brownmiller</w:t>
      </w:r>
      <w:proofErr w:type="spellEnd"/>
      <w:r w:rsidR="002F3862" w:rsidRPr="006C3EE5">
        <w:rPr>
          <w:rFonts w:ascii="Arial" w:hAnsi="Arial" w:cs="Arial"/>
          <w:color w:val="1A1A1A"/>
          <w:sz w:val="24"/>
          <w:szCs w:val="24"/>
        </w:rPr>
        <w:t>, 2013.</w:t>
      </w:r>
      <w:r w:rsidR="00347BE4">
        <w:rPr>
          <w:rFonts w:ascii="Arial" w:hAnsi="Arial" w:cs="Arial"/>
          <w:sz w:val="24"/>
          <w:szCs w:val="24"/>
        </w:rPr>
        <w:t>). Though some women push their</w:t>
      </w:r>
      <w:r w:rsidR="0017699A" w:rsidRPr="006C3EE5">
        <w:rPr>
          <w:rFonts w:ascii="Arial" w:hAnsi="Arial" w:cs="Arial"/>
          <w:sz w:val="24"/>
          <w:szCs w:val="24"/>
        </w:rPr>
        <w:t xml:space="preserve"> way to connecting themselves</w:t>
      </w:r>
      <w:r w:rsidR="00F52B2B" w:rsidRPr="006C3EE5">
        <w:rPr>
          <w:rFonts w:ascii="Arial" w:hAnsi="Arial" w:cs="Arial"/>
          <w:sz w:val="24"/>
          <w:szCs w:val="24"/>
        </w:rPr>
        <w:t xml:space="preserve"> to successful people,</w:t>
      </w:r>
      <w:r w:rsidR="0017699A" w:rsidRPr="006C3EE5">
        <w:rPr>
          <w:rFonts w:ascii="Arial" w:hAnsi="Arial" w:cs="Arial"/>
          <w:sz w:val="24"/>
          <w:szCs w:val="24"/>
        </w:rPr>
        <w:t xml:space="preserve"> they are judged for this and are not respected as much as men who use connection to climb the ladder (</w:t>
      </w:r>
      <w:proofErr w:type="spellStart"/>
      <w:r w:rsidR="002F3862" w:rsidRPr="006C3EE5">
        <w:rPr>
          <w:rFonts w:ascii="Arial" w:hAnsi="Arial" w:cs="Arial"/>
          <w:color w:val="1A1A1A"/>
          <w:sz w:val="24"/>
          <w:szCs w:val="24"/>
        </w:rPr>
        <w:t>Helgesen</w:t>
      </w:r>
      <w:proofErr w:type="spellEnd"/>
      <w:r w:rsidR="002F3862" w:rsidRPr="006C3EE5">
        <w:rPr>
          <w:rFonts w:ascii="Arial" w:hAnsi="Arial" w:cs="Arial"/>
          <w:color w:val="1A1A1A"/>
          <w:sz w:val="24"/>
          <w:szCs w:val="24"/>
        </w:rPr>
        <w:t>, 2011</w:t>
      </w:r>
      <w:r w:rsidR="0017699A" w:rsidRPr="006C3EE5">
        <w:rPr>
          <w:rFonts w:ascii="Arial" w:hAnsi="Arial" w:cs="Arial"/>
          <w:sz w:val="24"/>
          <w:szCs w:val="24"/>
        </w:rPr>
        <w:t xml:space="preserve">). </w:t>
      </w:r>
    </w:p>
    <w:p w14:paraId="409D0778" w14:textId="718012E5" w:rsidR="00B21DB1" w:rsidRPr="006C3EE5" w:rsidRDefault="005E1656" w:rsidP="007168CB">
      <w:pPr>
        <w:pStyle w:val="NormalWeb"/>
        <w:rPr>
          <w:rFonts w:ascii="Arial" w:hAnsi="Arial" w:cs="Arial"/>
          <w:sz w:val="24"/>
          <w:szCs w:val="24"/>
        </w:rPr>
      </w:pPr>
      <w:r w:rsidRPr="006C3EE5">
        <w:rPr>
          <w:rFonts w:ascii="Arial" w:hAnsi="Arial" w:cs="Arial"/>
          <w:sz w:val="24"/>
          <w:szCs w:val="24"/>
        </w:rPr>
        <w:t>S</w:t>
      </w:r>
      <w:r w:rsidR="00DF7D2F" w:rsidRPr="006C3EE5">
        <w:rPr>
          <w:rFonts w:ascii="Arial" w:hAnsi="Arial" w:cs="Arial"/>
          <w:sz w:val="24"/>
          <w:szCs w:val="24"/>
        </w:rPr>
        <w:t>he talks</w:t>
      </w:r>
      <w:r w:rsidR="00450171" w:rsidRPr="006C3EE5">
        <w:rPr>
          <w:rFonts w:ascii="Arial" w:hAnsi="Arial" w:cs="Arial"/>
          <w:sz w:val="24"/>
          <w:szCs w:val="24"/>
        </w:rPr>
        <w:t xml:space="preserve"> about perceptual distortions</w:t>
      </w:r>
      <w:r w:rsidR="00DF7D2F" w:rsidRPr="006C3EE5">
        <w:rPr>
          <w:rFonts w:ascii="Arial" w:hAnsi="Arial" w:cs="Arial"/>
          <w:sz w:val="24"/>
          <w:szCs w:val="24"/>
        </w:rPr>
        <w:t xml:space="preserve">. In this case women are seen as </w:t>
      </w:r>
      <w:r w:rsidR="00C25F6A" w:rsidRPr="006C3EE5">
        <w:rPr>
          <w:rFonts w:ascii="Arial" w:hAnsi="Arial" w:cs="Arial"/>
          <w:sz w:val="24"/>
          <w:szCs w:val="24"/>
        </w:rPr>
        <w:t>representatives of their categories rather than individuals (</w:t>
      </w:r>
      <w:r w:rsidR="00450171" w:rsidRPr="006C3EE5">
        <w:rPr>
          <w:rFonts w:ascii="Arial" w:hAnsi="Arial" w:cs="Arial"/>
          <w:color w:val="1A1A1A"/>
          <w:sz w:val="24"/>
          <w:szCs w:val="24"/>
        </w:rPr>
        <w:t>Brewer, 1988</w:t>
      </w:r>
      <w:r w:rsidR="00C25F6A" w:rsidRPr="006C3EE5">
        <w:rPr>
          <w:rFonts w:ascii="Arial" w:hAnsi="Arial" w:cs="Arial"/>
          <w:sz w:val="24"/>
          <w:szCs w:val="24"/>
        </w:rPr>
        <w:t>). This in turn forces women leaders to be ha</w:t>
      </w:r>
      <w:r w:rsidR="005676CD" w:rsidRPr="006C3EE5">
        <w:rPr>
          <w:rFonts w:ascii="Arial" w:hAnsi="Arial" w:cs="Arial"/>
          <w:sz w:val="24"/>
          <w:szCs w:val="24"/>
        </w:rPr>
        <w:t>r</w:t>
      </w:r>
      <w:r w:rsidR="00C25F6A" w:rsidRPr="006C3EE5">
        <w:rPr>
          <w:rFonts w:ascii="Arial" w:hAnsi="Arial" w:cs="Arial"/>
          <w:sz w:val="24"/>
          <w:szCs w:val="24"/>
        </w:rPr>
        <w:t>sh on other women as they expect the best from them and to avoid tarnishing other women including themselves (</w:t>
      </w:r>
      <w:proofErr w:type="spellStart"/>
      <w:r w:rsidR="00450171" w:rsidRPr="006C3EE5">
        <w:rPr>
          <w:rFonts w:ascii="Arial" w:hAnsi="Arial" w:cs="Arial"/>
          <w:color w:val="1A1A1A"/>
          <w:sz w:val="24"/>
          <w:szCs w:val="24"/>
        </w:rPr>
        <w:t>Berko</w:t>
      </w:r>
      <w:proofErr w:type="spellEnd"/>
      <w:r w:rsidR="00450171" w:rsidRPr="006C3EE5">
        <w:rPr>
          <w:rFonts w:ascii="Arial" w:hAnsi="Arial" w:cs="Arial"/>
          <w:color w:val="1A1A1A"/>
          <w:sz w:val="24"/>
          <w:szCs w:val="24"/>
        </w:rPr>
        <w:t>, 2012</w:t>
      </w:r>
      <w:r w:rsidR="00C25F6A" w:rsidRPr="006C3EE5">
        <w:rPr>
          <w:rFonts w:ascii="Arial" w:hAnsi="Arial" w:cs="Arial"/>
          <w:sz w:val="24"/>
          <w:szCs w:val="24"/>
        </w:rPr>
        <w:t xml:space="preserve">). Thus women leaders will expect their fellow </w:t>
      </w:r>
      <w:r w:rsidR="00E56D55" w:rsidRPr="006C3EE5">
        <w:rPr>
          <w:rFonts w:ascii="Arial" w:hAnsi="Arial" w:cs="Arial"/>
          <w:sz w:val="24"/>
          <w:szCs w:val="24"/>
        </w:rPr>
        <w:t xml:space="preserve">female </w:t>
      </w:r>
      <w:r w:rsidR="00C25F6A" w:rsidRPr="006C3EE5">
        <w:rPr>
          <w:rFonts w:ascii="Arial" w:hAnsi="Arial" w:cs="Arial"/>
          <w:sz w:val="24"/>
          <w:szCs w:val="24"/>
        </w:rPr>
        <w:t>subordinates to work twice as hard as a male subordinate and will not tolerate mistakes from a female (</w:t>
      </w:r>
      <w:proofErr w:type="spellStart"/>
      <w:r w:rsidR="00450171" w:rsidRPr="006C3EE5">
        <w:rPr>
          <w:rFonts w:ascii="Arial" w:hAnsi="Arial" w:cs="Arial"/>
          <w:color w:val="1A1A1A"/>
          <w:sz w:val="24"/>
          <w:szCs w:val="24"/>
        </w:rPr>
        <w:t>Hrdy</w:t>
      </w:r>
      <w:proofErr w:type="spellEnd"/>
      <w:r w:rsidR="00450171" w:rsidRPr="006C3EE5">
        <w:rPr>
          <w:rFonts w:ascii="Arial" w:hAnsi="Arial" w:cs="Arial"/>
          <w:color w:val="1A1A1A"/>
          <w:sz w:val="24"/>
          <w:szCs w:val="24"/>
        </w:rPr>
        <w:t>, 2009</w:t>
      </w:r>
      <w:r w:rsidR="00C25F6A" w:rsidRPr="006C3EE5">
        <w:rPr>
          <w:rFonts w:ascii="Arial" w:hAnsi="Arial" w:cs="Arial"/>
          <w:sz w:val="24"/>
          <w:szCs w:val="24"/>
        </w:rPr>
        <w:t>). Making</w:t>
      </w:r>
      <w:r w:rsidR="0017699A" w:rsidRPr="006C3EE5">
        <w:rPr>
          <w:rFonts w:ascii="Arial" w:hAnsi="Arial" w:cs="Arial"/>
          <w:sz w:val="24"/>
          <w:szCs w:val="24"/>
        </w:rPr>
        <w:t xml:space="preserve"> it difficult for women in the work place as they are criticized for every action they take, thus leading to some women dropping out of their careers at early stages in search for other dreams such as taking care of childre</w:t>
      </w:r>
      <w:r w:rsidR="00E56D55" w:rsidRPr="006C3EE5">
        <w:rPr>
          <w:rFonts w:ascii="Arial" w:hAnsi="Arial" w:cs="Arial"/>
          <w:sz w:val="24"/>
          <w:szCs w:val="24"/>
        </w:rPr>
        <w:t>n</w:t>
      </w:r>
      <w:r w:rsidR="00EF00E6" w:rsidRPr="006C3EE5">
        <w:rPr>
          <w:rFonts w:ascii="Arial" w:hAnsi="Arial" w:cs="Arial"/>
          <w:sz w:val="24"/>
          <w:szCs w:val="24"/>
        </w:rPr>
        <w:t xml:space="preserve"> or sta</w:t>
      </w:r>
      <w:r w:rsidR="00E56D55" w:rsidRPr="006C3EE5">
        <w:rPr>
          <w:rFonts w:ascii="Arial" w:hAnsi="Arial" w:cs="Arial"/>
          <w:sz w:val="24"/>
          <w:szCs w:val="24"/>
        </w:rPr>
        <w:t>r</w:t>
      </w:r>
      <w:r w:rsidR="00EF00E6" w:rsidRPr="006C3EE5">
        <w:rPr>
          <w:rFonts w:ascii="Arial" w:hAnsi="Arial" w:cs="Arial"/>
          <w:sz w:val="24"/>
          <w:szCs w:val="24"/>
        </w:rPr>
        <w:t>ting their own businesses (</w:t>
      </w:r>
      <w:r w:rsidR="002F3862" w:rsidRPr="006C3EE5">
        <w:rPr>
          <w:rFonts w:ascii="Arial" w:hAnsi="Arial" w:cs="Arial"/>
          <w:color w:val="1A1A1A"/>
          <w:sz w:val="24"/>
          <w:szCs w:val="24"/>
        </w:rPr>
        <w:t>Kanter</w:t>
      </w:r>
      <w:r w:rsidR="00526185" w:rsidRPr="006C3EE5">
        <w:rPr>
          <w:rFonts w:ascii="Arial" w:hAnsi="Arial" w:cs="Arial"/>
          <w:color w:val="1A1A1A"/>
          <w:sz w:val="24"/>
          <w:szCs w:val="24"/>
        </w:rPr>
        <w:t>, 2004</w:t>
      </w:r>
      <w:r w:rsidR="00EF00E6" w:rsidRPr="006C3EE5">
        <w:rPr>
          <w:rFonts w:ascii="Arial" w:hAnsi="Arial" w:cs="Arial"/>
          <w:sz w:val="24"/>
          <w:szCs w:val="24"/>
        </w:rPr>
        <w:t>).</w:t>
      </w:r>
    </w:p>
    <w:p w14:paraId="4753D38B" w14:textId="6A8BCD7D" w:rsidR="00E81389" w:rsidRPr="006C3EE5" w:rsidRDefault="005676CD" w:rsidP="007168CB">
      <w:pPr>
        <w:pStyle w:val="NormalWeb"/>
        <w:rPr>
          <w:rFonts w:ascii="Arial" w:hAnsi="Arial" w:cs="Arial"/>
          <w:sz w:val="24"/>
          <w:szCs w:val="24"/>
        </w:rPr>
      </w:pPr>
      <w:r w:rsidRPr="006C3EE5">
        <w:rPr>
          <w:rFonts w:ascii="Arial" w:hAnsi="Arial" w:cs="Arial"/>
          <w:sz w:val="24"/>
          <w:szCs w:val="24"/>
        </w:rPr>
        <w:t>Furthermore s</w:t>
      </w:r>
      <w:r w:rsidR="00C40765" w:rsidRPr="006C3EE5">
        <w:rPr>
          <w:rFonts w:ascii="Arial" w:hAnsi="Arial" w:cs="Arial"/>
          <w:sz w:val="24"/>
          <w:szCs w:val="24"/>
        </w:rPr>
        <w:t xml:space="preserve">he </w:t>
      </w:r>
      <w:r w:rsidR="003F35B2" w:rsidRPr="006C3EE5">
        <w:rPr>
          <w:rFonts w:ascii="Arial" w:hAnsi="Arial" w:cs="Arial"/>
          <w:sz w:val="24"/>
          <w:szCs w:val="24"/>
        </w:rPr>
        <w:t>argues that women</w:t>
      </w:r>
      <w:r w:rsidR="005E1656" w:rsidRPr="006C3EE5">
        <w:rPr>
          <w:rFonts w:ascii="Arial" w:hAnsi="Arial" w:cs="Arial"/>
          <w:sz w:val="24"/>
          <w:szCs w:val="24"/>
        </w:rPr>
        <w:t xml:space="preserve"> face polarization.</w:t>
      </w:r>
      <w:r w:rsidR="00526185" w:rsidRPr="006C3EE5">
        <w:rPr>
          <w:rFonts w:ascii="Arial" w:hAnsi="Arial" w:cs="Arial"/>
          <w:sz w:val="24"/>
          <w:szCs w:val="24"/>
        </w:rPr>
        <w:t xml:space="preserve">  At this stage men minimize contact with women and increase contact with men (</w:t>
      </w:r>
      <w:r w:rsidR="003F35B2" w:rsidRPr="006C3EE5">
        <w:rPr>
          <w:rFonts w:ascii="Arial" w:hAnsi="Arial" w:cs="Arial"/>
          <w:color w:val="1A1A1A"/>
          <w:sz w:val="24"/>
          <w:szCs w:val="24"/>
        </w:rPr>
        <w:t>Stark, 2007</w:t>
      </w:r>
      <w:r w:rsidR="00526185" w:rsidRPr="006C3EE5">
        <w:rPr>
          <w:rFonts w:ascii="Arial" w:hAnsi="Arial" w:cs="Arial"/>
          <w:sz w:val="24"/>
          <w:szCs w:val="24"/>
        </w:rPr>
        <w:t>). Through this segregation men realize</w:t>
      </w:r>
      <w:r w:rsidR="00E56D55" w:rsidRPr="006C3EE5">
        <w:rPr>
          <w:rFonts w:ascii="Arial" w:hAnsi="Arial" w:cs="Arial"/>
          <w:sz w:val="24"/>
          <w:szCs w:val="24"/>
        </w:rPr>
        <w:t xml:space="preserve"> what makes them dominate,</w:t>
      </w:r>
      <w:r w:rsidR="00526185" w:rsidRPr="006C3EE5">
        <w:rPr>
          <w:rFonts w:ascii="Arial" w:hAnsi="Arial" w:cs="Arial"/>
          <w:sz w:val="24"/>
          <w:szCs w:val="24"/>
        </w:rPr>
        <w:t xml:space="preserve"> thus they begin to highlight diff</w:t>
      </w:r>
      <w:r w:rsidR="003F35B2" w:rsidRPr="006C3EE5">
        <w:rPr>
          <w:rFonts w:ascii="Arial" w:hAnsi="Arial" w:cs="Arial"/>
          <w:sz w:val="24"/>
          <w:szCs w:val="24"/>
        </w:rPr>
        <w:t>erences between men and women</w:t>
      </w:r>
      <w:r w:rsidR="00526185" w:rsidRPr="006C3EE5">
        <w:rPr>
          <w:rFonts w:ascii="Arial" w:hAnsi="Arial" w:cs="Arial"/>
          <w:sz w:val="24"/>
          <w:szCs w:val="24"/>
        </w:rPr>
        <w:t>. Men begin to become more masculine. This in turn makes it hard for women to bring out their idea</w:t>
      </w:r>
      <w:r w:rsidRPr="006C3EE5">
        <w:rPr>
          <w:rFonts w:ascii="Arial" w:hAnsi="Arial" w:cs="Arial"/>
          <w:sz w:val="24"/>
          <w:szCs w:val="24"/>
        </w:rPr>
        <w:t>s</w:t>
      </w:r>
      <w:r w:rsidR="00526185" w:rsidRPr="006C3EE5">
        <w:rPr>
          <w:rFonts w:ascii="Arial" w:hAnsi="Arial" w:cs="Arial"/>
          <w:sz w:val="24"/>
          <w:szCs w:val="24"/>
        </w:rPr>
        <w:t xml:space="preserve"> at the top levels (</w:t>
      </w:r>
      <w:proofErr w:type="spellStart"/>
      <w:r w:rsidR="003F35B2" w:rsidRPr="006C3EE5">
        <w:rPr>
          <w:rFonts w:ascii="Arial" w:hAnsi="Arial" w:cs="Arial"/>
          <w:color w:val="1A1A1A"/>
          <w:sz w:val="24"/>
          <w:szCs w:val="24"/>
        </w:rPr>
        <w:t>Passaro</w:t>
      </w:r>
      <w:proofErr w:type="spellEnd"/>
      <w:r w:rsidR="003F35B2" w:rsidRPr="006C3EE5">
        <w:rPr>
          <w:rFonts w:ascii="Arial" w:hAnsi="Arial" w:cs="Arial"/>
          <w:color w:val="1A1A1A"/>
          <w:sz w:val="24"/>
          <w:szCs w:val="24"/>
        </w:rPr>
        <w:t>, 2014</w:t>
      </w:r>
      <w:r w:rsidR="00526185" w:rsidRPr="006C3EE5">
        <w:rPr>
          <w:rFonts w:ascii="Arial" w:hAnsi="Arial" w:cs="Arial"/>
          <w:sz w:val="24"/>
          <w:szCs w:val="24"/>
        </w:rPr>
        <w:t xml:space="preserve">). Therefore even when they want to support women their ideas are undermined and </w:t>
      </w:r>
      <w:r w:rsidR="00E81389" w:rsidRPr="006C3EE5">
        <w:rPr>
          <w:rFonts w:ascii="Arial" w:hAnsi="Arial" w:cs="Arial"/>
          <w:sz w:val="24"/>
          <w:szCs w:val="24"/>
        </w:rPr>
        <w:t>criticized</w:t>
      </w:r>
      <w:r w:rsidR="00526185" w:rsidRPr="006C3EE5">
        <w:rPr>
          <w:rFonts w:ascii="Arial" w:hAnsi="Arial" w:cs="Arial"/>
          <w:sz w:val="24"/>
          <w:szCs w:val="24"/>
        </w:rPr>
        <w:t xml:space="preserve"> (</w:t>
      </w:r>
      <w:r w:rsidR="003F35B2" w:rsidRPr="006C3EE5">
        <w:rPr>
          <w:rFonts w:ascii="Arial" w:hAnsi="Arial" w:cs="Arial"/>
          <w:color w:val="1A1A1A"/>
          <w:sz w:val="24"/>
          <w:szCs w:val="24"/>
        </w:rPr>
        <w:t>Boyle, 2005</w:t>
      </w:r>
      <w:r w:rsidR="00526185" w:rsidRPr="006C3EE5">
        <w:rPr>
          <w:rFonts w:ascii="Arial" w:hAnsi="Arial" w:cs="Arial"/>
          <w:sz w:val="24"/>
          <w:szCs w:val="24"/>
        </w:rPr>
        <w:t>). Thus women at top levels become powerless as they watch men a</w:t>
      </w:r>
      <w:r w:rsidR="003F35B2" w:rsidRPr="006C3EE5">
        <w:rPr>
          <w:rFonts w:ascii="Arial" w:hAnsi="Arial" w:cs="Arial"/>
          <w:sz w:val="24"/>
          <w:szCs w:val="24"/>
        </w:rPr>
        <w:t>t the top levels dominate</w:t>
      </w:r>
      <w:r w:rsidR="00E56D55" w:rsidRPr="006C3EE5">
        <w:rPr>
          <w:rFonts w:ascii="Arial" w:hAnsi="Arial" w:cs="Arial"/>
          <w:sz w:val="24"/>
          <w:szCs w:val="24"/>
        </w:rPr>
        <w:t>. T</w:t>
      </w:r>
      <w:r w:rsidR="00526185" w:rsidRPr="006C3EE5">
        <w:rPr>
          <w:rFonts w:ascii="Arial" w:hAnsi="Arial" w:cs="Arial"/>
          <w:sz w:val="24"/>
          <w:szCs w:val="24"/>
        </w:rPr>
        <w:t xml:space="preserve">hey become </w:t>
      </w:r>
      <w:r w:rsidRPr="006C3EE5">
        <w:rPr>
          <w:rFonts w:ascii="Arial" w:hAnsi="Arial" w:cs="Arial"/>
          <w:sz w:val="24"/>
          <w:szCs w:val="24"/>
        </w:rPr>
        <w:t xml:space="preserve">an </w:t>
      </w:r>
      <w:r w:rsidR="00526185" w:rsidRPr="006C3EE5">
        <w:rPr>
          <w:rFonts w:ascii="Arial" w:hAnsi="Arial" w:cs="Arial"/>
          <w:sz w:val="24"/>
          <w:szCs w:val="24"/>
        </w:rPr>
        <w:t>audience (</w:t>
      </w:r>
      <w:r w:rsidR="003F35B2" w:rsidRPr="006C3EE5">
        <w:rPr>
          <w:rFonts w:ascii="Arial" w:hAnsi="Arial" w:cs="Arial"/>
          <w:color w:val="1A1A1A"/>
          <w:sz w:val="24"/>
          <w:szCs w:val="24"/>
        </w:rPr>
        <w:t>Acker, 2006</w:t>
      </w:r>
      <w:r w:rsidR="00526185" w:rsidRPr="006C3EE5">
        <w:rPr>
          <w:rFonts w:ascii="Arial" w:hAnsi="Arial" w:cs="Arial"/>
          <w:sz w:val="24"/>
          <w:szCs w:val="24"/>
        </w:rPr>
        <w:t xml:space="preserve">). </w:t>
      </w:r>
    </w:p>
    <w:p w14:paraId="6E07103D" w14:textId="3CAEC0C0" w:rsidR="005E1656" w:rsidRPr="006C3EE5" w:rsidRDefault="005676CD" w:rsidP="007168CB">
      <w:pPr>
        <w:pStyle w:val="NormalWeb"/>
        <w:rPr>
          <w:rFonts w:ascii="Arial" w:hAnsi="Arial" w:cs="Arial"/>
          <w:sz w:val="24"/>
          <w:szCs w:val="24"/>
        </w:rPr>
      </w:pPr>
      <w:r w:rsidRPr="006C3EE5">
        <w:rPr>
          <w:rFonts w:ascii="Arial" w:hAnsi="Arial" w:cs="Arial"/>
          <w:sz w:val="24"/>
          <w:szCs w:val="24"/>
        </w:rPr>
        <w:t xml:space="preserve">Coherently </w:t>
      </w:r>
      <w:r w:rsidR="00E81389" w:rsidRPr="006C3EE5">
        <w:rPr>
          <w:rFonts w:ascii="Arial" w:hAnsi="Arial" w:cs="Arial"/>
          <w:sz w:val="24"/>
          <w:szCs w:val="24"/>
        </w:rPr>
        <w:t>Kanter argues</w:t>
      </w:r>
      <w:r w:rsidR="00C40765" w:rsidRPr="006C3EE5">
        <w:rPr>
          <w:rFonts w:ascii="Arial" w:hAnsi="Arial" w:cs="Arial"/>
          <w:sz w:val="24"/>
          <w:szCs w:val="24"/>
        </w:rPr>
        <w:t xml:space="preserve"> about the assimilation stage</w:t>
      </w:r>
      <w:r w:rsidR="00E81389" w:rsidRPr="006C3EE5">
        <w:rPr>
          <w:rFonts w:ascii="Arial" w:hAnsi="Arial" w:cs="Arial"/>
          <w:sz w:val="24"/>
          <w:szCs w:val="24"/>
        </w:rPr>
        <w:t xml:space="preserve">. She divides this stage </w:t>
      </w:r>
      <w:proofErr w:type="gramStart"/>
      <w:r w:rsidRPr="006C3EE5">
        <w:rPr>
          <w:rFonts w:ascii="Arial" w:hAnsi="Arial" w:cs="Arial"/>
          <w:sz w:val="24"/>
          <w:szCs w:val="24"/>
        </w:rPr>
        <w:t xml:space="preserve">into </w:t>
      </w:r>
      <w:r w:rsidR="00E81389" w:rsidRPr="006C3EE5">
        <w:rPr>
          <w:rFonts w:ascii="Arial" w:hAnsi="Arial" w:cs="Arial"/>
          <w:sz w:val="24"/>
          <w:szCs w:val="24"/>
        </w:rPr>
        <w:t xml:space="preserve"> four</w:t>
      </w:r>
      <w:proofErr w:type="gramEnd"/>
      <w:r w:rsidR="00E81389" w:rsidRPr="006C3EE5">
        <w:rPr>
          <w:rFonts w:ascii="Arial" w:hAnsi="Arial" w:cs="Arial"/>
          <w:sz w:val="24"/>
          <w:szCs w:val="24"/>
        </w:rPr>
        <w:t xml:space="preserve"> roles (</w:t>
      </w:r>
      <w:r w:rsidR="00C40765" w:rsidRPr="006C3EE5">
        <w:rPr>
          <w:rFonts w:ascii="Arial" w:hAnsi="Arial" w:cs="Arial"/>
          <w:color w:val="1A1A1A"/>
          <w:sz w:val="24"/>
          <w:szCs w:val="24"/>
        </w:rPr>
        <w:t xml:space="preserve">Chambliss, and </w:t>
      </w:r>
      <w:proofErr w:type="spellStart"/>
      <w:r w:rsidR="00C40765" w:rsidRPr="006C3EE5">
        <w:rPr>
          <w:rFonts w:ascii="Arial" w:hAnsi="Arial" w:cs="Arial"/>
          <w:color w:val="1A1A1A"/>
          <w:sz w:val="24"/>
          <w:szCs w:val="24"/>
        </w:rPr>
        <w:t>Uggen</w:t>
      </w:r>
      <w:proofErr w:type="spellEnd"/>
      <w:r w:rsidR="00C40765" w:rsidRPr="006C3EE5">
        <w:rPr>
          <w:rFonts w:ascii="Arial" w:hAnsi="Arial" w:cs="Arial"/>
          <w:color w:val="1A1A1A"/>
          <w:sz w:val="24"/>
          <w:szCs w:val="24"/>
        </w:rPr>
        <w:t>, 2000</w:t>
      </w:r>
      <w:r w:rsidR="00E81389" w:rsidRPr="006C3EE5">
        <w:rPr>
          <w:rFonts w:ascii="Arial" w:hAnsi="Arial" w:cs="Arial"/>
          <w:sz w:val="24"/>
          <w:szCs w:val="24"/>
        </w:rPr>
        <w:t>). She argues that due to the forces that women encounter in the first and second stage women are forced to either become; mother roles, seductress roles, pet roles or iron maiden roles (</w:t>
      </w:r>
      <w:proofErr w:type="spellStart"/>
      <w:r w:rsidR="00C40765" w:rsidRPr="006C3EE5">
        <w:rPr>
          <w:rFonts w:ascii="Arial" w:hAnsi="Arial" w:cs="Arial"/>
          <w:color w:val="1A1A1A"/>
          <w:sz w:val="24"/>
          <w:szCs w:val="24"/>
        </w:rPr>
        <w:t>Carreiras</w:t>
      </w:r>
      <w:proofErr w:type="spellEnd"/>
      <w:r w:rsidR="00C40765" w:rsidRPr="006C3EE5">
        <w:rPr>
          <w:rFonts w:ascii="Arial" w:hAnsi="Arial" w:cs="Arial"/>
          <w:color w:val="1A1A1A"/>
          <w:sz w:val="24"/>
          <w:szCs w:val="24"/>
        </w:rPr>
        <w:t>, 2006</w:t>
      </w:r>
      <w:r w:rsidR="00E81389" w:rsidRPr="006C3EE5">
        <w:rPr>
          <w:rFonts w:ascii="Arial" w:hAnsi="Arial" w:cs="Arial"/>
          <w:sz w:val="24"/>
          <w:szCs w:val="24"/>
        </w:rPr>
        <w:t xml:space="preserve">). The iron maiden is a sexless </w:t>
      </w:r>
      <w:r w:rsidR="002D4EBF" w:rsidRPr="006C3EE5">
        <w:rPr>
          <w:rFonts w:ascii="Arial" w:hAnsi="Arial" w:cs="Arial"/>
          <w:sz w:val="24"/>
          <w:szCs w:val="24"/>
        </w:rPr>
        <w:t xml:space="preserve">woman </w:t>
      </w:r>
      <w:r w:rsidR="00E81389" w:rsidRPr="006C3EE5">
        <w:rPr>
          <w:rFonts w:ascii="Arial" w:hAnsi="Arial" w:cs="Arial"/>
          <w:sz w:val="24"/>
          <w:szCs w:val="24"/>
        </w:rPr>
        <w:t>who is more focused on her career (</w:t>
      </w:r>
      <w:r w:rsidR="00C40765" w:rsidRPr="006C3EE5">
        <w:rPr>
          <w:rFonts w:ascii="Arial" w:hAnsi="Arial" w:cs="Arial"/>
          <w:color w:val="1A1A1A"/>
          <w:sz w:val="24"/>
          <w:szCs w:val="24"/>
        </w:rPr>
        <w:t>Wolf, 2013</w:t>
      </w:r>
      <w:r w:rsidR="00E81389" w:rsidRPr="006C3EE5">
        <w:rPr>
          <w:rFonts w:ascii="Arial" w:hAnsi="Arial" w:cs="Arial"/>
          <w:sz w:val="24"/>
          <w:szCs w:val="24"/>
        </w:rPr>
        <w:t>).</w:t>
      </w:r>
      <w:r w:rsidR="002D4EBF" w:rsidRPr="006C3EE5">
        <w:rPr>
          <w:rFonts w:ascii="Arial" w:hAnsi="Arial" w:cs="Arial"/>
          <w:sz w:val="24"/>
          <w:szCs w:val="24"/>
        </w:rPr>
        <w:t xml:space="preserve"> </w:t>
      </w:r>
      <w:r w:rsidR="00E81389" w:rsidRPr="006C3EE5">
        <w:rPr>
          <w:rFonts w:ascii="Arial" w:hAnsi="Arial" w:cs="Arial"/>
          <w:sz w:val="24"/>
          <w:szCs w:val="24"/>
        </w:rPr>
        <w:t>It can be argued</w:t>
      </w:r>
      <w:r w:rsidR="00E2351C" w:rsidRPr="006C3EE5">
        <w:rPr>
          <w:rFonts w:ascii="Arial" w:hAnsi="Arial" w:cs="Arial"/>
          <w:sz w:val="24"/>
          <w:szCs w:val="24"/>
        </w:rPr>
        <w:t xml:space="preserve"> that these women are more masculine</w:t>
      </w:r>
      <w:r w:rsidR="00E81389" w:rsidRPr="006C3EE5">
        <w:rPr>
          <w:rFonts w:ascii="Arial" w:hAnsi="Arial" w:cs="Arial"/>
          <w:sz w:val="24"/>
          <w:szCs w:val="24"/>
        </w:rPr>
        <w:t xml:space="preserve"> in character</w:t>
      </w:r>
      <w:r w:rsidR="00E2351C" w:rsidRPr="006C3EE5">
        <w:rPr>
          <w:rFonts w:ascii="Arial" w:hAnsi="Arial" w:cs="Arial"/>
          <w:sz w:val="24"/>
          <w:szCs w:val="24"/>
        </w:rPr>
        <w:t xml:space="preserve"> than they are feminine (</w:t>
      </w:r>
      <w:proofErr w:type="spellStart"/>
      <w:r w:rsidR="00C40765" w:rsidRPr="006C3EE5">
        <w:rPr>
          <w:rFonts w:ascii="Arial" w:hAnsi="Arial" w:cs="Arial"/>
          <w:color w:val="1A1A1A"/>
          <w:sz w:val="24"/>
          <w:szCs w:val="24"/>
        </w:rPr>
        <w:t>Bruni</w:t>
      </w:r>
      <w:proofErr w:type="spellEnd"/>
      <w:r w:rsidR="00C40765" w:rsidRPr="006C3EE5">
        <w:rPr>
          <w:rFonts w:ascii="Arial" w:hAnsi="Arial" w:cs="Arial"/>
          <w:color w:val="1A1A1A"/>
          <w:sz w:val="24"/>
          <w:szCs w:val="24"/>
        </w:rPr>
        <w:t>, et al</w:t>
      </w:r>
      <w:proofErr w:type="gramStart"/>
      <w:r w:rsidR="00C40765" w:rsidRPr="006C3EE5">
        <w:rPr>
          <w:rFonts w:ascii="Arial" w:hAnsi="Arial" w:cs="Arial"/>
          <w:color w:val="1A1A1A"/>
          <w:sz w:val="24"/>
          <w:szCs w:val="24"/>
        </w:rPr>
        <w:t>,.</w:t>
      </w:r>
      <w:proofErr w:type="gramEnd"/>
      <w:r w:rsidR="00C40765" w:rsidRPr="006C3EE5">
        <w:rPr>
          <w:rFonts w:ascii="Arial" w:hAnsi="Arial" w:cs="Arial"/>
          <w:color w:val="1A1A1A"/>
          <w:sz w:val="24"/>
          <w:szCs w:val="24"/>
        </w:rPr>
        <w:t xml:space="preserve"> 2004</w:t>
      </w:r>
      <w:r w:rsidR="00E2351C" w:rsidRPr="006C3EE5">
        <w:rPr>
          <w:rFonts w:ascii="Arial" w:hAnsi="Arial" w:cs="Arial"/>
          <w:sz w:val="24"/>
          <w:szCs w:val="24"/>
        </w:rPr>
        <w:t>). Thus they usually are harsh and difficult leaders who make it ha</w:t>
      </w:r>
      <w:r w:rsidR="00C40765" w:rsidRPr="006C3EE5">
        <w:rPr>
          <w:rFonts w:ascii="Arial" w:hAnsi="Arial" w:cs="Arial"/>
          <w:sz w:val="24"/>
          <w:szCs w:val="24"/>
        </w:rPr>
        <w:t>rd for women in the work place</w:t>
      </w:r>
      <w:r w:rsidR="00E2351C" w:rsidRPr="006C3EE5">
        <w:rPr>
          <w:rFonts w:ascii="Arial" w:hAnsi="Arial" w:cs="Arial"/>
          <w:sz w:val="24"/>
          <w:szCs w:val="24"/>
        </w:rPr>
        <w:t xml:space="preserve">. </w:t>
      </w:r>
      <w:r w:rsidR="002D4EBF" w:rsidRPr="006C3EE5">
        <w:rPr>
          <w:rFonts w:ascii="Arial" w:hAnsi="Arial" w:cs="Arial"/>
          <w:sz w:val="24"/>
          <w:szCs w:val="24"/>
        </w:rPr>
        <w:t>So they are criticized even by their fellow women subordinates and disliked  (</w:t>
      </w:r>
      <w:proofErr w:type="spellStart"/>
      <w:r w:rsidR="00602E86" w:rsidRPr="006C3EE5">
        <w:rPr>
          <w:rFonts w:ascii="Arial" w:hAnsi="Arial" w:cs="Arial"/>
          <w:color w:val="1A1A1A"/>
          <w:sz w:val="24"/>
          <w:szCs w:val="24"/>
        </w:rPr>
        <w:t>Wajcman</w:t>
      </w:r>
      <w:proofErr w:type="spellEnd"/>
      <w:r w:rsidR="00602E86" w:rsidRPr="006C3EE5">
        <w:rPr>
          <w:rFonts w:ascii="Arial" w:hAnsi="Arial" w:cs="Arial"/>
          <w:color w:val="1A1A1A"/>
          <w:sz w:val="24"/>
          <w:szCs w:val="24"/>
        </w:rPr>
        <w:t>, 2013</w:t>
      </w:r>
      <w:r w:rsidR="002D4EBF" w:rsidRPr="006C3EE5">
        <w:rPr>
          <w:rFonts w:ascii="Arial" w:hAnsi="Arial" w:cs="Arial"/>
          <w:sz w:val="24"/>
          <w:szCs w:val="24"/>
        </w:rPr>
        <w:t xml:space="preserve">). </w:t>
      </w:r>
      <w:r w:rsidR="00E2351C" w:rsidRPr="006C3EE5">
        <w:rPr>
          <w:rFonts w:ascii="Arial" w:hAnsi="Arial" w:cs="Arial"/>
          <w:sz w:val="24"/>
          <w:szCs w:val="24"/>
        </w:rPr>
        <w:t>On the other hand the pet and seductress managers are toothless dog</w:t>
      </w:r>
      <w:r w:rsidR="005E070A" w:rsidRPr="006C3EE5">
        <w:rPr>
          <w:rFonts w:ascii="Arial" w:hAnsi="Arial" w:cs="Arial"/>
          <w:sz w:val="24"/>
          <w:szCs w:val="24"/>
        </w:rPr>
        <w:t>s</w:t>
      </w:r>
      <w:r w:rsidR="00E2351C" w:rsidRPr="006C3EE5">
        <w:rPr>
          <w:rFonts w:ascii="Arial" w:hAnsi="Arial" w:cs="Arial"/>
          <w:sz w:val="24"/>
          <w:szCs w:val="24"/>
        </w:rPr>
        <w:t xml:space="preserve"> </w:t>
      </w:r>
      <w:proofErr w:type="gramStart"/>
      <w:r w:rsidR="00E2351C" w:rsidRPr="006C3EE5">
        <w:rPr>
          <w:rFonts w:ascii="Arial" w:hAnsi="Arial" w:cs="Arial"/>
          <w:sz w:val="24"/>
          <w:szCs w:val="24"/>
        </w:rPr>
        <w:t>who</w:t>
      </w:r>
      <w:proofErr w:type="gramEnd"/>
      <w:r w:rsidR="00E2351C" w:rsidRPr="006C3EE5">
        <w:rPr>
          <w:rFonts w:ascii="Arial" w:hAnsi="Arial" w:cs="Arial"/>
          <w:sz w:val="24"/>
          <w:szCs w:val="24"/>
        </w:rPr>
        <w:t xml:space="preserve"> simply act in favor of men</w:t>
      </w:r>
      <w:r w:rsidR="00602E86" w:rsidRPr="006C3EE5">
        <w:rPr>
          <w:rFonts w:ascii="Arial" w:hAnsi="Arial" w:cs="Arial"/>
          <w:sz w:val="24"/>
          <w:szCs w:val="24"/>
        </w:rPr>
        <w:t xml:space="preserve">. </w:t>
      </w:r>
      <w:r w:rsidR="002D4EBF" w:rsidRPr="006C3EE5">
        <w:rPr>
          <w:rFonts w:ascii="Arial" w:hAnsi="Arial" w:cs="Arial"/>
          <w:sz w:val="24"/>
          <w:szCs w:val="24"/>
        </w:rPr>
        <w:t>So they are also judged and criticized by both genders (</w:t>
      </w:r>
      <w:r w:rsidR="00602E86" w:rsidRPr="006C3EE5">
        <w:rPr>
          <w:rFonts w:ascii="Arial" w:hAnsi="Arial" w:cs="Arial"/>
          <w:color w:val="1A1A1A"/>
          <w:sz w:val="24"/>
          <w:szCs w:val="24"/>
        </w:rPr>
        <w:t>Williams, 2014</w:t>
      </w:r>
      <w:r w:rsidR="002D4EBF" w:rsidRPr="006C3EE5">
        <w:rPr>
          <w:rFonts w:ascii="Arial" w:hAnsi="Arial" w:cs="Arial"/>
          <w:sz w:val="24"/>
          <w:szCs w:val="24"/>
        </w:rPr>
        <w:t>).</w:t>
      </w:r>
    </w:p>
    <w:p w14:paraId="7856B146" w14:textId="10079313" w:rsidR="007A7DAC" w:rsidRPr="006C3EE5" w:rsidRDefault="007A7DAC" w:rsidP="007168CB">
      <w:pPr>
        <w:pStyle w:val="NormalWeb"/>
        <w:rPr>
          <w:rFonts w:ascii="Arial" w:hAnsi="Arial" w:cs="Arial"/>
          <w:sz w:val="24"/>
          <w:szCs w:val="24"/>
        </w:rPr>
      </w:pPr>
      <w:r w:rsidRPr="006C3EE5">
        <w:rPr>
          <w:rFonts w:ascii="Arial" w:hAnsi="Arial" w:cs="Arial"/>
          <w:sz w:val="24"/>
          <w:szCs w:val="24"/>
        </w:rPr>
        <w:t>Kanter argues that these out comes are due to the fact that women are negativity skewed in high positions and if there are to be more women in high positi</w:t>
      </w:r>
      <w:r w:rsidR="002D4EBF" w:rsidRPr="006C3EE5">
        <w:rPr>
          <w:rFonts w:ascii="Arial" w:hAnsi="Arial" w:cs="Arial"/>
          <w:sz w:val="24"/>
          <w:szCs w:val="24"/>
        </w:rPr>
        <w:t>ons this is likely to change - that is, women will be able to become effective leaders as they will freely contribute their different characteristics to the success of the organizations</w:t>
      </w:r>
      <w:r w:rsidR="005E070A" w:rsidRPr="006C3EE5">
        <w:rPr>
          <w:rFonts w:ascii="Arial" w:hAnsi="Arial" w:cs="Arial"/>
          <w:sz w:val="24"/>
          <w:szCs w:val="24"/>
        </w:rPr>
        <w:t>,</w:t>
      </w:r>
      <w:r w:rsidR="002D4EBF" w:rsidRPr="006C3EE5">
        <w:rPr>
          <w:rFonts w:ascii="Arial" w:hAnsi="Arial" w:cs="Arial"/>
          <w:sz w:val="24"/>
          <w:szCs w:val="24"/>
        </w:rPr>
        <w:t xml:space="preserve"> without the fear of being judged (</w:t>
      </w:r>
      <w:proofErr w:type="spellStart"/>
      <w:r w:rsidR="00602E86" w:rsidRPr="006C3EE5">
        <w:rPr>
          <w:rFonts w:ascii="Arial" w:hAnsi="Arial" w:cs="Arial"/>
          <w:color w:val="1A1A1A"/>
          <w:sz w:val="24"/>
          <w:szCs w:val="24"/>
        </w:rPr>
        <w:t>Whittred</w:t>
      </w:r>
      <w:proofErr w:type="spellEnd"/>
      <w:r w:rsidR="00602E86" w:rsidRPr="006C3EE5">
        <w:rPr>
          <w:rFonts w:ascii="Arial" w:hAnsi="Arial" w:cs="Arial"/>
          <w:color w:val="1A1A1A"/>
          <w:sz w:val="24"/>
          <w:szCs w:val="24"/>
        </w:rPr>
        <w:t>, 2008</w:t>
      </w:r>
      <w:r w:rsidR="002D4EBF" w:rsidRPr="006C3EE5">
        <w:rPr>
          <w:rFonts w:ascii="Arial" w:hAnsi="Arial" w:cs="Arial"/>
          <w:sz w:val="24"/>
          <w:szCs w:val="24"/>
        </w:rPr>
        <w:t>). Allowing</w:t>
      </w:r>
      <w:r w:rsidR="00602E86" w:rsidRPr="006C3EE5">
        <w:rPr>
          <w:rFonts w:ascii="Arial" w:hAnsi="Arial" w:cs="Arial"/>
          <w:sz w:val="24"/>
          <w:szCs w:val="24"/>
        </w:rPr>
        <w:t xml:space="preserve"> them a chance</w:t>
      </w:r>
      <w:r w:rsidR="005E070A" w:rsidRPr="006C3EE5">
        <w:rPr>
          <w:rFonts w:ascii="Arial" w:hAnsi="Arial" w:cs="Arial"/>
          <w:sz w:val="24"/>
          <w:szCs w:val="24"/>
        </w:rPr>
        <w:t xml:space="preserve"> to</w:t>
      </w:r>
      <w:r w:rsidR="00602E86" w:rsidRPr="006C3EE5">
        <w:rPr>
          <w:rFonts w:ascii="Arial" w:hAnsi="Arial" w:cs="Arial"/>
          <w:sz w:val="24"/>
          <w:szCs w:val="24"/>
        </w:rPr>
        <w:t xml:space="preserve"> succeed</w:t>
      </w:r>
      <w:r w:rsidR="002D4EBF" w:rsidRPr="006C3EE5">
        <w:rPr>
          <w:rFonts w:ascii="Arial" w:hAnsi="Arial" w:cs="Arial"/>
          <w:sz w:val="24"/>
          <w:szCs w:val="24"/>
        </w:rPr>
        <w:t>.</w:t>
      </w:r>
      <w:r w:rsidRPr="006C3EE5">
        <w:rPr>
          <w:rFonts w:ascii="Arial" w:hAnsi="Arial" w:cs="Arial"/>
          <w:sz w:val="24"/>
          <w:szCs w:val="24"/>
        </w:rPr>
        <w:t xml:space="preserve">  Though on the </w:t>
      </w:r>
      <w:r w:rsidR="002D4EBF" w:rsidRPr="006C3EE5">
        <w:rPr>
          <w:rFonts w:ascii="Arial" w:hAnsi="Arial" w:cs="Arial"/>
          <w:sz w:val="24"/>
          <w:szCs w:val="24"/>
        </w:rPr>
        <w:t>other hand Acker argues that Kanter</w:t>
      </w:r>
      <w:r w:rsidRPr="006C3EE5">
        <w:rPr>
          <w:rFonts w:ascii="Arial" w:hAnsi="Arial" w:cs="Arial"/>
          <w:sz w:val="24"/>
          <w:szCs w:val="24"/>
        </w:rPr>
        <w:t xml:space="preserve"> ignores the fact that organizations are not gender neutral (</w:t>
      </w:r>
      <w:proofErr w:type="spellStart"/>
      <w:r w:rsidR="00602E86" w:rsidRPr="006C3EE5">
        <w:rPr>
          <w:rFonts w:ascii="Arial" w:hAnsi="Arial" w:cs="Arial"/>
          <w:sz w:val="24"/>
          <w:szCs w:val="24"/>
        </w:rPr>
        <w:t>Hossfeld</w:t>
      </w:r>
      <w:proofErr w:type="spellEnd"/>
      <w:r w:rsidR="00602E86" w:rsidRPr="006C3EE5">
        <w:rPr>
          <w:rFonts w:ascii="Arial" w:hAnsi="Arial" w:cs="Arial"/>
          <w:sz w:val="24"/>
          <w:szCs w:val="24"/>
        </w:rPr>
        <w:t>, 1990</w:t>
      </w:r>
      <w:r w:rsidRPr="006C3EE5">
        <w:rPr>
          <w:rFonts w:ascii="Arial" w:hAnsi="Arial" w:cs="Arial"/>
          <w:sz w:val="24"/>
          <w:szCs w:val="24"/>
        </w:rPr>
        <w:t>).</w:t>
      </w:r>
    </w:p>
    <w:p w14:paraId="5990544D" w14:textId="77777777" w:rsidR="00814FDE" w:rsidRPr="006C3EE5" w:rsidRDefault="00814FDE" w:rsidP="00034C83">
      <w:pPr>
        <w:pStyle w:val="NormalWeb"/>
        <w:outlineLvl w:val="0"/>
        <w:rPr>
          <w:rFonts w:ascii="Arial" w:hAnsi="Arial" w:cs="Arial"/>
          <w:sz w:val="24"/>
          <w:szCs w:val="24"/>
          <w:u w:val="single"/>
        </w:rPr>
      </w:pPr>
    </w:p>
    <w:p w14:paraId="1F1E1C14" w14:textId="77777777" w:rsidR="00814FDE" w:rsidRPr="006C3EE5" w:rsidRDefault="00620D5D" w:rsidP="00814FDE">
      <w:pPr>
        <w:pStyle w:val="NormalWeb"/>
        <w:outlineLvl w:val="0"/>
        <w:rPr>
          <w:rFonts w:ascii="Arial" w:hAnsi="Arial" w:cs="Arial"/>
          <w:sz w:val="24"/>
          <w:szCs w:val="24"/>
          <w:u w:val="single"/>
        </w:rPr>
      </w:pPr>
      <w:r w:rsidRPr="006C3EE5">
        <w:rPr>
          <w:rFonts w:ascii="Arial" w:hAnsi="Arial" w:cs="Arial"/>
          <w:sz w:val="24"/>
          <w:szCs w:val="24"/>
          <w:u w:val="single"/>
        </w:rPr>
        <w:t>Acker’s theory of gendered organizations</w:t>
      </w:r>
    </w:p>
    <w:p w14:paraId="46A5E123" w14:textId="46E0A262" w:rsidR="003741AF" w:rsidRPr="006C3EE5" w:rsidRDefault="003741AF" w:rsidP="003741AF">
      <w:pPr>
        <w:pStyle w:val="NormalWeb"/>
        <w:rPr>
          <w:rFonts w:ascii="Arial" w:hAnsi="Arial" w:cs="Arial"/>
          <w:sz w:val="24"/>
          <w:szCs w:val="24"/>
        </w:rPr>
      </w:pPr>
      <w:r w:rsidRPr="006C3EE5">
        <w:rPr>
          <w:rFonts w:ascii="Arial" w:hAnsi="Arial" w:cs="Arial"/>
          <w:sz w:val="24"/>
          <w:szCs w:val="24"/>
        </w:rPr>
        <w:t>I</w:t>
      </w:r>
      <w:r w:rsidR="00CC0816" w:rsidRPr="006C3EE5">
        <w:rPr>
          <w:rFonts w:ascii="Arial" w:hAnsi="Arial" w:cs="Arial"/>
          <w:sz w:val="24"/>
          <w:szCs w:val="24"/>
        </w:rPr>
        <w:t>n her argument</w:t>
      </w:r>
      <w:r w:rsidR="00C6232D" w:rsidRPr="006C3EE5">
        <w:rPr>
          <w:rFonts w:ascii="Arial" w:hAnsi="Arial" w:cs="Arial"/>
          <w:sz w:val="24"/>
          <w:szCs w:val="24"/>
        </w:rPr>
        <w:t>,</w:t>
      </w:r>
      <w:r w:rsidR="00602E86" w:rsidRPr="006C3EE5">
        <w:rPr>
          <w:rFonts w:ascii="Arial" w:hAnsi="Arial" w:cs="Arial"/>
          <w:sz w:val="24"/>
          <w:szCs w:val="24"/>
        </w:rPr>
        <w:t xml:space="preserve"> </w:t>
      </w:r>
      <w:proofErr w:type="gramStart"/>
      <w:r w:rsidR="00602E86" w:rsidRPr="006C3EE5">
        <w:rPr>
          <w:rFonts w:ascii="Arial" w:hAnsi="Arial" w:cs="Arial"/>
          <w:sz w:val="24"/>
          <w:szCs w:val="24"/>
        </w:rPr>
        <w:t>Acker</w:t>
      </w:r>
      <w:r w:rsidR="00C6232D" w:rsidRPr="006C3EE5">
        <w:rPr>
          <w:rFonts w:ascii="Arial" w:hAnsi="Arial" w:cs="Arial"/>
          <w:sz w:val="24"/>
          <w:szCs w:val="24"/>
        </w:rPr>
        <w:t>,</w:t>
      </w:r>
      <w:proofErr w:type="gramEnd"/>
      <w:r w:rsidR="00CC0816" w:rsidRPr="006C3EE5">
        <w:rPr>
          <w:rFonts w:ascii="Arial" w:hAnsi="Arial" w:cs="Arial"/>
          <w:sz w:val="24"/>
          <w:szCs w:val="24"/>
        </w:rPr>
        <w:t xml:space="preserve"> brings out the fact that in the olden days certain tacks where characterized as feminine such as, prepare the food, flowers, do the laundr</w:t>
      </w:r>
      <w:r w:rsidR="005E070A" w:rsidRPr="006C3EE5">
        <w:rPr>
          <w:rFonts w:ascii="Arial" w:hAnsi="Arial" w:cs="Arial"/>
          <w:sz w:val="24"/>
          <w:szCs w:val="24"/>
        </w:rPr>
        <w:t>y, and teach Sunday school. However women</w:t>
      </w:r>
      <w:r w:rsidR="00CC0816" w:rsidRPr="006C3EE5">
        <w:rPr>
          <w:rFonts w:ascii="Arial" w:hAnsi="Arial" w:cs="Arial"/>
          <w:sz w:val="24"/>
          <w:szCs w:val="24"/>
        </w:rPr>
        <w:t xml:space="preserve"> also internalized the segregation and wanted to do these tasks  (</w:t>
      </w:r>
      <w:proofErr w:type="spellStart"/>
      <w:r w:rsidR="00C6232D" w:rsidRPr="006C3EE5">
        <w:rPr>
          <w:rFonts w:ascii="Arial" w:hAnsi="Arial" w:cs="Arial"/>
          <w:color w:val="1A1A1A"/>
          <w:sz w:val="24"/>
          <w:szCs w:val="24"/>
        </w:rPr>
        <w:t>Hossfeld</w:t>
      </w:r>
      <w:proofErr w:type="spellEnd"/>
      <w:r w:rsidR="00C6232D" w:rsidRPr="006C3EE5">
        <w:rPr>
          <w:rFonts w:ascii="Arial" w:hAnsi="Arial" w:cs="Arial"/>
          <w:color w:val="1A1A1A"/>
          <w:sz w:val="24"/>
          <w:szCs w:val="24"/>
        </w:rPr>
        <w:t>, 1990</w:t>
      </w:r>
      <w:r w:rsidR="00CC0816" w:rsidRPr="006C3EE5">
        <w:rPr>
          <w:rFonts w:ascii="Arial" w:hAnsi="Arial" w:cs="Arial"/>
          <w:sz w:val="24"/>
          <w:szCs w:val="24"/>
        </w:rPr>
        <w:t>). Whilst on the other hand masculine jobs included activities that</w:t>
      </w:r>
      <w:r w:rsidR="005E070A" w:rsidRPr="006C3EE5">
        <w:rPr>
          <w:rFonts w:ascii="Arial" w:hAnsi="Arial" w:cs="Arial"/>
          <w:sz w:val="24"/>
          <w:szCs w:val="24"/>
        </w:rPr>
        <w:t xml:space="preserve"> women</w:t>
      </w:r>
      <w:r w:rsidR="00CC0816" w:rsidRPr="006C3EE5">
        <w:rPr>
          <w:rFonts w:ascii="Arial" w:hAnsi="Arial" w:cs="Arial"/>
          <w:sz w:val="24"/>
          <w:szCs w:val="24"/>
        </w:rPr>
        <w:t xml:space="preserve"> are more prone to resist rather than internalize</w:t>
      </w:r>
      <w:r w:rsidRPr="006C3EE5">
        <w:rPr>
          <w:rFonts w:ascii="Arial" w:hAnsi="Arial" w:cs="Arial"/>
          <w:sz w:val="24"/>
          <w:szCs w:val="24"/>
        </w:rPr>
        <w:t xml:space="preserve"> the</w:t>
      </w:r>
      <w:r w:rsidR="00CC0816" w:rsidRPr="006C3EE5">
        <w:rPr>
          <w:rFonts w:ascii="Arial" w:hAnsi="Arial" w:cs="Arial"/>
          <w:sz w:val="24"/>
          <w:szCs w:val="24"/>
        </w:rPr>
        <w:t xml:space="preserve"> societal l</w:t>
      </w:r>
      <w:r w:rsidRPr="006C3EE5">
        <w:rPr>
          <w:rFonts w:ascii="Arial" w:hAnsi="Arial" w:cs="Arial"/>
          <w:sz w:val="24"/>
          <w:szCs w:val="24"/>
        </w:rPr>
        <w:t>ogic (</w:t>
      </w:r>
      <w:r w:rsidR="00C6232D" w:rsidRPr="006C3EE5">
        <w:rPr>
          <w:rFonts w:ascii="Arial" w:hAnsi="Arial" w:cs="Arial"/>
          <w:color w:val="1A1A1A"/>
          <w:sz w:val="24"/>
          <w:szCs w:val="24"/>
        </w:rPr>
        <w:t>Deem, 2012</w:t>
      </w:r>
      <w:r w:rsidRPr="006C3EE5">
        <w:rPr>
          <w:rFonts w:ascii="Arial" w:hAnsi="Arial" w:cs="Arial"/>
          <w:sz w:val="24"/>
          <w:szCs w:val="24"/>
        </w:rPr>
        <w:t xml:space="preserve">). Britton (1997) studied the role of guards in </w:t>
      </w:r>
      <w:proofErr w:type="gramStart"/>
      <w:r w:rsidRPr="006C3EE5">
        <w:rPr>
          <w:rFonts w:ascii="Arial" w:hAnsi="Arial" w:cs="Arial"/>
          <w:sz w:val="24"/>
          <w:szCs w:val="24"/>
        </w:rPr>
        <w:t>men’s</w:t>
      </w:r>
      <w:proofErr w:type="gramEnd"/>
      <w:r w:rsidRPr="006C3EE5">
        <w:rPr>
          <w:rFonts w:ascii="Arial" w:hAnsi="Arial" w:cs="Arial"/>
          <w:sz w:val="24"/>
          <w:szCs w:val="24"/>
        </w:rPr>
        <w:t xml:space="preserve"> and women’s prisons. She found that the training of prison guards was not gender neutral, but designed for the conditions guards would expect in male prisons thus discriminating against women who tend to work in</w:t>
      </w:r>
      <w:r w:rsidR="00F950CB" w:rsidRPr="006C3EE5">
        <w:rPr>
          <w:rFonts w:ascii="Arial" w:hAnsi="Arial" w:cs="Arial"/>
          <w:sz w:val="24"/>
          <w:szCs w:val="24"/>
        </w:rPr>
        <w:t xml:space="preserve"> women’s prisons. I</w:t>
      </w:r>
      <w:r w:rsidRPr="006C3EE5">
        <w:rPr>
          <w:rFonts w:ascii="Arial" w:hAnsi="Arial" w:cs="Arial"/>
          <w:sz w:val="24"/>
          <w:szCs w:val="24"/>
        </w:rPr>
        <w:t>t never addressed the issue of the women guards being in an all-male environment. Also the training over-emphasized the possibility and dangers of violence on the job and thus succeeded in scaring off women (and more feminine men) who otherwise would have been guards (</w:t>
      </w:r>
      <w:r w:rsidR="00F950CB" w:rsidRPr="006C3EE5">
        <w:rPr>
          <w:rFonts w:ascii="Arial" w:hAnsi="Arial" w:cs="Arial"/>
          <w:color w:val="1A1A1A"/>
          <w:sz w:val="24"/>
          <w:szCs w:val="24"/>
        </w:rPr>
        <w:t>Britton, 1997</w:t>
      </w:r>
      <w:r w:rsidRPr="006C3EE5">
        <w:rPr>
          <w:rFonts w:ascii="Arial" w:hAnsi="Arial" w:cs="Arial"/>
          <w:sz w:val="24"/>
          <w:szCs w:val="24"/>
        </w:rPr>
        <w:t>). Bring</w:t>
      </w:r>
      <w:r w:rsidR="00F950CB" w:rsidRPr="006C3EE5">
        <w:rPr>
          <w:rFonts w:ascii="Arial" w:hAnsi="Arial" w:cs="Arial"/>
          <w:sz w:val="24"/>
          <w:szCs w:val="24"/>
        </w:rPr>
        <w:t>ing</w:t>
      </w:r>
      <w:r w:rsidRPr="006C3EE5">
        <w:rPr>
          <w:rFonts w:ascii="Arial" w:hAnsi="Arial" w:cs="Arial"/>
          <w:sz w:val="24"/>
          <w:szCs w:val="24"/>
        </w:rPr>
        <w:t xml:space="preserve"> out the fact that organizations are not gender neutral.</w:t>
      </w:r>
    </w:p>
    <w:p w14:paraId="0EE89AD6" w14:textId="04F890A0" w:rsidR="003C5F0B" w:rsidRPr="006C3EE5" w:rsidRDefault="003741AF" w:rsidP="003C5F0B">
      <w:pPr>
        <w:pStyle w:val="NormalWeb"/>
        <w:outlineLvl w:val="0"/>
        <w:rPr>
          <w:rFonts w:ascii="Arial" w:hAnsi="Arial" w:cs="Arial"/>
          <w:sz w:val="24"/>
          <w:szCs w:val="24"/>
          <w:lang w:val="en-GB"/>
        </w:rPr>
      </w:pPr>
      <w:r w:rsidRPr="006C3EE5">
        <w:rPr>
          <w:rFonts w:ascii="Arial" w:hAnsi="Arial" w:cs="Arial"/>
          <w:sz w:val="24"/>
          <w:szCs w:val="24"/>
        </w:rPr>
        <w:t xml:space="preserve"> </w:t>
      </w:r>
      <w:r w:rsidR="003C5F0B" w:rsidRPr="006C3EE5">
        <w:rPr>
          <w:rFonts w:ascii="Arial" w:hAnsi="Arial" w:cs="Arial"/>
          <w:sz w:val="24"/>
          <w:szCs w:val="24"/>
        </w:rPr>
        <w:t xml:space="preserve">Acker argues that the codes placed in the organizations makes </w:t>
      </w:r>
      <w:r w:rsidR="005E070A" w:rsidRPr="006C3EE5">
        <w:rPr>
          <w:rFonts w:ascii="Arial" w:hAnsi="Arial" w:cs="Arial"/>
          <w:sz w:val="24"/>
          <w:szCs w:val="24"/>
          <w:lang w:val="en-GB"/>
        </w:rPr>
        <w:t>it difficult to see the presence</w:t>
      </w:r>
      <w:r w:rsidR="003C5F0B" w:rsidRPr="006C3EE5">
        <w:rPr>
          <w:rFonts w:ascii="Arial" w:hAnsi="Arial" w:cs="Arial"/>
          <w:sz w:val="24"/>
          <w:szCs w:val="24"/>
          <w:lang w:val="en-GB"/>
        </w:rPr>
        <w:t xml:space="preserve"> of masculinity in the organization</w:t>
      </w:r>
      <w:r w:rsidR="005E070A" w:rsidRPr="006C3EE5">
        <w:rPr>
          <w:rFonts w:ascii="Arial" w:hAnsi="Arial" w:cs="Arial"/>
          <w:sz w:val="24"/>
          <w:szCs w:val="24"/>
          <w:lang w:val="en-GB"/>
        </w:rPr>
        <w:t>,</w:t>
      </w:r>
      <w:r w:rsidR="003C5F0B" w:rsidRPr="006C3EE5">
        <w:rPr>
          <w:rFonts w:ascii="Arial" w:hAnsi="Arial" w:cs="Arial"/>
          <w:sz w:val="24"/>
          <w:szCs w:val="24"/>
          <w:lang w:val="en-GB"/>
        </w:rPr>
        <w:t xml:space="preserve"> as masculine is the only present gender (</w:t>
      </w:r>
      <w:r w:rsidR="003C5F0B" w:rsidRPr="006C3EE5">
        <w:rPr>
          <w:rFonts w:ascii="Arial" w:hAnsi="Arial" w:cs="Arial"/>
          <w:color w:val="1A1A1A"/>
          <w:sz w:val="24"/>
          <w:szCs w:val="24"/>
        </w:rPr>
        <w:t xml:space="preserve">Ely, and </w:t>
      </w:r>
      <w:proofErr w:type="spellStart"/>
      <w:r w:rsidR="003C5F0B" w:rsidRPr="006C3EE5">
        <w:rPr>
          <w:rFonts w:ascii="Arial" w:hAnsi="Arial" w:cs="Arial"/>
          <w:color w:val="1A1A1A"/>
          <w:sz w:val="24"/>
          <w:szCs w:val="24"/>
        </w:rPr>
        <w:t>Meyerson</w:t>
      </w:r>
      <w:proofErr w:type="spellEnd"/>
      <w:r w:rsidR="003C5F0B" w:rsidRPr="006C3EE5">
        <w:rPr>
          <w:rFonts w:ascii="Arial" w:hAnsi="Arial" w:cs="Arial"/>
          <w:color w:val="1A1A1A"/>
          <w:sz w:val="24"/>
          <w:szCs w:val="24"/>
        </w:rPr>
        <w:t>, 2010</w:t>
      </w:r>
      <w:r w:rsidR="00F950CB" w:rsidRPr="006C3EE5">
        <w:rPr>
          <w:rFonts w:ascii="Arial" w:hAnsi="Arial" w:cs="Arial"/>
          <w:sz w:val="24"/>
          <w:szCs w:val="24"/>
          <w:lang w:val="en-GB"/>
        </w:rPr>
        <w:t>). Therefore,</w:t>
      </w:r>
      <w:r w:rsidR="003C5F0B" w:rsidRPr="006C3EE5">
        <w:rPr>
          <w:rFonts w:ascii="Arial" w:hAnsi="Arial" w:cs="Arial"/>
          <w:sz w:val="24"/>
          <w:szCs w:val="24"/>
          <w:lang w:val="en-GB"/>
        </w:rPr>
        <w:t xml:space="preserve"> making it difficult for women to make</w:t>
      </w:r>
      <w:r w:rsidR="005E070A" w:rsidRPr="006C3EE5">
        <w:rPr>
          <w:rFonts w:ascii="Arial" w:hAnsi="Arial" w:cs="Arial"/>
          <w:sz w:val="24"/>
          <w:szCs w:val="24"/>
          <w:lang w:val="en-GB"/>
        </w:rPr>
        <w:t xml:space="preserve"> it</w:t>
      </w:r>
      <w:r w:rsidR="003C5F0B" w:rsidRPr="006C3EE5">
        <w:rPr>
          <w:rFonts w:ascii="Arial" w:hAnsi="Arial" w:cs="Arial"/>
          <w:sz w:val="24"/>
          <w:szCs w:val="24"/>
          <w:lang w:val="en-GB"/>
        </w:rPr>
        <w:t xml:space="preserve"> in the top levels of organizations</w:t>
      </w:r>
      <w:r w:rsidR="00F950CB" w:rsidRPr="006C3EE5">
        <w:rPr>
          <w:rFonts w:ascii="Arial" w:hAnsi="Arial" w:cs="Arial"/>
          <w:sz w:val="24"/>
          <w:szCs w:val="24"/>
        </w:rPr>
        <w:t>. For ins</w:t>
      </w:r>
      <w:r w:rsidR="003C5F0B" w:rsidRPr="006C3EE5">
        <w:rPr>
          <w:rFonts w:ascii="Arial" w:hAnsi="Arial" w:cs="Arial"/>
          <w:sz w:val="24"/>
          <w:szCs w:val="24"/>
        </w:rPr>
        <w:t xml:space="preserve">tance </w:t>
      </w:r>
      <w:r w:rsidRPr="006C3EE5">
        <w:rPr>
          <w:rFonts w:ascii="Arial" w:hAnsi="Arial" w:cs="Arial"/>
          <w:sz w:val="24"/>
          <w:szCs w:val="24"/>
        </w:rPr>
        <w:t>top-level manager</w:t>
      </w:r>
      <w:r w:rsidR="005E070A" w:rsidRPr="006C3EE5">
        <w:rPr>
          <w:rFonts w:ascii="Arial" w:hAnsi="Arial" w:cs="Arial"/>
          <w:sz w:val="24"/>
          <w:szCs w:val="24"/>
        </w:rPr>
        <w:t>s</w:t>
      </w:r>
      <w:r w:rsidRPr="006C3EE5">
        <w:rPr>
          <w:rFonts w:ascii="Arial" w:hAnsi="Arial" w:cs="Arial"/>
          <w:sz w:val="24"/>
          <w:szCs w:val="24"/>
        </w:rPr>
        <w:t xml:space="preserve"> are usually expected to be aggressive, competitive and flexible which are all masculine (</w:t>
      </w:r>
      <w:r w:rsidR="00F950CB" w:rsidRPr="006C3EE5">
        <w:rPr>
          <w:rFonts w:ascii="Arial" w:hAnsi="Arial" w:cs="Arial"/>
          <w:color w:val="1A1A1A"/>
          <w:sz w:val="24"/>
          <w:szCs w:val="24"/>
        </w:rPr>
        <w:t>Acker, 2009</w:t>
      </w:r>
      <w:r w:rsidRPr="006C3EE5">
        <w:rPr>
          <w:rFonts w:ascii="Arial" w:hAnsi="Arial" w:cs="Arial"/>
          <w:sz w:val="24"/>
          <w:szCs w:val="24"/>
        </w:rPr>
        <w:t>). Thus it is not tha</w:t>
      </w:r>
      <w:r w:rsidR="00855B2B" w:rsidRPr="006C3EE5">
        <w:rPr>
          <w:rFonts w:ascii="Arial" w:hAnsi="Arial" w:cs="Arial"/>
          <w:sz w:val="24"/>
          <w:szCs w:val="24"/>
        </w:rPr>
        <w:t>t organizations are sex-segregated</w:t>
      </w:r>
      <w:r w:rsidR="005E070A" w:rsidRPr="006C3EE5">
        <w:rPr>
          <w:rFonts w:ascii="Arial" w:hAnsi="Arial" w:cs="Arial"/>
          <w:sz w:val="24"/>
          <w:szCs w:val="24"/>
        </w:rPr>
        <w:t>,</w:t>
      </w:r>
      <w:r w:rsidR="006A5609" w:rsidRPr="006C3EE5">
        <w:rPr>
          <w:rFonts w:ascii="Arial" w:hAnsi="Arial" w:cs="Arial"/>
          <w:sz w:val="24"/>
          <w:szCs w:val="24"/>
        </w:rPr>
        <w:t xml:space="preserve"> but it is </w:t>
      </w:r>
      <w:r w:rsidR="00855B2B" w:rsidRPr="006C3EE5">
        <w:rPr>
          <w:rFonts w:ascii="Arial" w:hAnsi="Arial" w:cs="Arial"/>
          <w:sz w:val="24"/>
          <w:szCs w:val="24"/>
        </w:rPr>
        <w:t>due to the fact that men contribute characteristics that appear more profitable a</w:t>
      </w:r>
      <w:r w:rsidR="00DB3BFD" w:rsidRPr="006C3EE5">
        <w:rPr>
          <w:rFonts w:ascii="Arial" w:hAnsi="Arial" w:cs="Arial"/>
          <w:sz w:val="24"/>
          <w:szCs w:val="24"/>
        </w:rPr>
        <w:t>nd favorable for the business</w:t>
      </w:r>
      <w:r w:rsidR="00F950CB" w:rsidRPr="006C3EE5">
        <w:rPr>
          <w:rFonts w:ascii="Arial" w:hAnsi="Arial" w:cs="Arial"/>
          <w:color w:val="1A1A1A"/>
          <w:sz w:val="24"/>
          <w:szCs w:val="24"/>
        </w:rPr>
        <w:t xml:space="preserve"> (</w:t>
      </w:r>
      <w:proofErr w:type="spellStart"/>
      <w:r w:rsidR="00F950CB" w:rsidRPr="006C3EE5">
        <w:rPr>
          <w:rFonts w:ascii="Arial" w:hAnsi="Arial" w:cs="Arial"/>
          <w:color w:val="1A1A1A"/>
          <w:sz w:val="24"/>
          <w:szCs w:val="24"/>
        </w:rPr>
        <w:t>Lindow</w:t>
      </w:r>
      <w:proofErr w:type="spellEnd"/>
      <w:r w:rsidR="00F950CB" w:rsidRPr="006C3EE5">
        <w:rPr>
          <w:rFonts w:ascii="Arial" w:hAnsi="Arial" w:cs="Arial"/>
          <w:color w:val="1A1A1A"/>
          <w:sz w:val="24"/>
          <w:szCs w:val="24"/>
        </w:rPr>
        <w:t>, 2011).</w:t>
      </w:r>
      <w:r w:rsidR="00855B2B" w:rsidRPr="006C3EE5">
        <w:rPr>
          <w:rFonts w:ascii="Arial" w:hAnsi="Arial" w:cs="Arial"/>
          <w:sz w:val="24"/>
          <w:szCs w:val="24"/>
        </w:rPr>
        <w:t xml:space="preserve"> She argue that </w:t>
      </w:r>
      <w:r w:rsidR="003C5F0B" w:rsidRPr="006C3EE5">
        <w:rPr>
          <w:rFonts w:ascii="Arial" w:hAnsi="Arial" w:cs="Arial"/>
          <w:sz w:val="24"/>
          <w:szCs w:val="24"/>
          <w:lang w:val="en-GB"/>
        </w:rPr>
        <w:t>the differences between men and women in terms of their experiences, are not attributed to organisational structures per se rather they are ascribed to factors such as gendered attitudes (</w:t>
      </w:r>
      <w:proofErr w:type="spellStart"/>
      <w:r w:rsidR="00DB3BFD" w:rsidRPr="006C3EE5">
        <w:rPr>
          <w:rFonts w:ascii="Arial" w:hAnsi="Arial" w:cs="Arial"/>
          <w:color w:val="1A1A1A"/>
          <w:sz w:val="24"/>
          <w:szCs w:val="24"/>
        </w:rPr>
        <w:t>Ahl</w:t>
      </w:r>
      <w:proofErr w:type="spellEnd"/>
      <w:r w:rsidR="00DB3BFD" w:rsidRPr="006C3EE5">
        <w:rPr>
          <w:rFonts w:ascii="Arial" w:hAnsi="Arial" w:cs="Arial"/>
          <w:color w:val="1A1A1A"/>
          <w:sz w:val="24"/>
          <w:szCs w:val="24"/>
        </w:rPr>
        <w:t>, and Marlow, 2012</w:t>
      </w:r>
      <w:r w:rsidR="003C5F0B" w:rsidRPr="006C3EE5">
        <w:rPr>
          <w:rFonts w:ascii="Arial" w:hAnsi="Arial" w:cs="Arial"/>
          <w:sz w:val="24"/>
          <w:szCs w:val="24"/>
          <w:lang w:val="en-GB"/>
        </w:rPr>
        <w:t>). Thus men tend to control most organizations by dominating their top positions (</w:t>
      </w:r>
      <w:r w:rsidR="00DB3BFD" w:rsidRPr="006C3EE5">
        <w:rPr>
          <w:rFonts w:ascii="Arial" w:hAnsi="Arial" w:cs="Arial"/>
          <w:color w:val="1A1A1A"/>
          <w:sz w:val="24"/>
          <w:szCs w:val="24"/>
        </w:rPr>
        <w:t>Nystrom, and Starbuck, 2015</w:t>
      </w:r>
      <w:r w:rsidR="003C5F0B" w:rsidRPr="006C3EE5">
        <w:rPr>
          <w:rFonts w:ascii="Arial" w:hAnsi="Arial" w:cs="Arial"/>
          <w:sz w:val="24"/>
          <w:szCs w:val="24"/>
          <w:lang w:val="en-GB"/>
        </w:rPr>
        <w:t>).</w:t>
      </w:r>
    </w:p>
    <w:p w14:paraId="3E4315AE" w14:textId="2A5E8470" w:rsidR="00B37055" w:rsidRPr="006C3EE5" w:rsidRDefault="009E001E" w:rsidP="00EA79A4">
      <w:pPr>
        <w:pStyle w:val="NormalWeb"/>
        <w:outlineLvl w:val="0"/>
        <w:rPr>
          <w:rFonts w:ascii="Arial" w:hAnsi="Arial" w:cs="Arial"/>
          <w:color w:val="1A1A1A"/>
          <w:sz w:val="24"/>
          <w:szCs w:val="24"/>
        </w:rPr>
      </w:pPr>
      <w:r w:rsidRPr="006C3EE5">
        <w:rPr>
          <w:rFonts w:ascii="Arial" w:hAnsi="Arial" w:cs="Arial"/>
          <w:sz w:val="24"/>
          <w:szCs w:val="24"/>
          <w:lang w:val="en-GB"/>
        </w:rPr>
        <w:t xml:space="preserve">Acker </w:t>
      </w:r>
      <w:r w:rsidR="003C5F0B" w:rsidRPr="006C3EE5">
        <w:rPr>
          <w:rFonts w:ascii="Arial" w:hAnsi="Arial" w:cs="Arial"/>
          <w:sz w:val="24"/>
          <w:szCs w:val="24"/>
          <w:lang w:val="en-GB"/>
        </w:rPr>
        <w:t xml:space="preserve">brings out the point that </w:t>
      </w:r>
      <w:r w:rsidRPr="006C3EE5">
        <w:rPr>
          <w:rFonts w:ascii="Arial" w:hAnsi="Arial" w:cs="Arial"/>
          <w:sz w:val="24"/>
          <w:szCs w:val="24"/>
          <w:lang w:val="en-GB"/>
        </w:rPr>
        <w:t>both liberal feminism and the token theory ignore the fact that organizations treat employees as</w:t>
      </w:r>
      <w:r w:rsidR="00DB3BFD" w:rsidRPr="006C3EE5">
        <w:rPr>
          <w:rFonts w:ascii="Arial" w:hAnsi="Arial" w:cs="Arial"/>
          <w:sz w:val="24"/>
          <w:szCs w:val="24"/>
          <w:lang w:val="en-GB"/>
        </w:rPr>
        <w:t xml:space="preserve"> though they are dis embodied</w:t>
      </w:r>
      <w:r w:rsidRPr="006C3EE5">
        <w:rPr>
          <w:rFonts w:ascii="Arial" w:hAnsi="Arial" w:cs="Arial"/>
          <w:sz w:val="24"/>
          <w:szCs w:val="24"/>
          <w:lang w:val="en-GB"/>
        </w:rPr>
        <w:t>. That is as though they exist for work only, hence making it difficult for female</w:t>
      </w:r>
      <w:r w:rsidR="006A5609" w:rsidRPr="006C3EE5">
        <w:rPr>
          <w:rFonts w:ascii="Arial" w:hAnsi="Arial" w:cs="Arial"/>
          <w:sz w:val="24"/>
          <w:szCs w:val="24"/>
          <w:lang w:val="en-GB"/>
        </w:rPr>
        <w:t xml:space="preserve"> employees</w:t>
      </w:r>
      <w:r w:rsidRPr="006C3EE5">
        <w:rPr>
          <w:rFonts w:ascii="Arial" w:hAnsi="Arial" w:cs="Arial"/>
          <w:sz w:val="24"/>
          <w:szCs w:val="24"/>
          <w:lang w:val="en-GB"/>
        </w:rPr>
        <w:t xml:space="preserve"> to make it as th</w:t>
      </w:r>
      <w:r w:rsidR="00DB3BFD" w:rsidRPr="006C3EE5">
        <w:rPr>
          <w:rFonts w:ascii="Arial" w:hAnsi="Arial" w:cs="Arial"/>
          <w:sz w:val="24"/>
          <w:szCs w:val="24"/>
          <w:lang w:val="en-GB"/>
        </w:rPr>
        <w:t>ey have other tasks to fulfil</w:t>
      </w:r>
      <w:r w:rsidRPr="006C3EE5">
        <w:rPr>
          <w:rFonts w:ascii="Arial" w:hAnsi="Arial" w:cs="Arial"/>
          <w:sz w:val="24"/>
          <w:szCs w:val="24"/>
          <w:lang w:val="en-GB"/>
        </w:rPr>
        <w:t>. Thus even if there where to be equal rights and more numbers of women in the top levels</w:t>
      </w:r>
      <w:r w:rsidR="006A5609" w:rsidRPr="006C3EE5">
        <w:rPr>
          <w:rFonts w:ascii="Arial" w:hAnsi="Arial" w:cs="Arial"/>
          <w:sz w:val="24"/>
          <w:szCs w:val="24"/>
          <w:lang w:val="en-GB"/>
        </w:rPr>
        <w:t>,</w:t>
      </w:r>
      <w:r w:rsidRPr="006C3EE5">
        <w:rPr>
          <w:rFonts w:ascii="Arial" w:hAnsi="Arial" w:cs="Arial"/>
          <w:sz w:val="24"/>
          <w:szCs w:val="24"/>
          <w:lang w:val="en-GB"/>
        </w:rPr>
        <w:t xml:space="preserve"> women will still be disadvantaged (</w:t>
      </w:r>
      <w:proofErr w:type="spellStart"/>
      <w:r w:rsidR="00DB3BFD" w:rsidRPr="006C3EE5">
        <w:rPr>
          <w:rFonts w:ascii="Arial" w:hAnsi="Arial" w:cs="Arial"/>
          <w:color w:val="1A1A1A"/>
          <w:sz w:val="24"/>
          <w:szCs w:val="24"/>
        </w:rPr>
        <w:t>Wajcman</w:t>
      </w:r>
      <w:proofErr w:type="spellEnd"/>
      <w:r w:rsidR="00DB3BFD" w:rsidRPr="006C3EE5">
        <w:rPr>
          <w:rFonts w:ascii="Arial" w:hAnsi="Arial" w:cs="Arial"/>
          <w:color w:val="1A1A1A"/>
          <w:sz w:val="24"/>
          <w:szCs w:val="24"/>
        </w:rPr>
        <w:t>, 2013</w:t>
      </w:r>
      <w:r w:rsidRPr="006C3EE5">
        <w:rPr>
          <w:rFonts w:ascii="Arial" w:hAnsi="Arial" w:cs="Arial"/>
          <w:sz w:val="24"/>
          <w:szCs w:val="24"/>
          <w:lang w:val="en-GB"/>
        </w:rPr>
        <w:t xml:space="preserve">). She states that due to </w:t>
      </w:r>
      <w:r w:rsidR="00EA79A4" w:rsidRPr="006C3EE5">
        <w:rPr>
          <w:rFonts w:ascii="Arial" w:hAnsi="Arial" w:cs="Arial"/>
          <w:sz w:val="24"/>
          <w:szCs w:val="24"/>
          <w:lang w:val="en-GB"/>
        </w:rPr>
        <w:t>mind/body dualism there is bound to be a reflex sex-segregation in organisation (</w:t>
      </w:r>
      <w:r w:rsidR="00DB3BFD" w:rsidRPr="006C3EE5">
        <w:rPr>
          <w:rFonts w:ascii="Arial" w:hAnsi="Arial" w:cs="Arial"/>
          <w:color w:val="1A1A1A"/>
          <w:sz w:val="24"/>
          <w:szCs w:val="24"/>
        </w:rPr>
        <w:t>Taylor, 2012</w:t>
      </w:r>
      <w:r w:rsidR="00EA79A4" w:rsidRPr="006C3EE5">
        <w:rPr>
          <w:rFonts w:ascii="Arial" w:hAnsi="Arial" w:cs="Arial"/>
          <w:sz w:val="24"/>
          <w:szCs w:val="24"/>
          <w:lang w:val="en-GB"/>
        </w:rPr>
        <w:t>).</w:t>
      </w:r>
    </w:p>
    <w:p w14:paraId="1D68F461" w14:textId="606A92EC" w:rsidR="00EA79A4" w:rsidRPr="006C3EE5" w:rsidRDefault="00EA79A4" w:rsidP="00EA79A4">
      <w:pPr>
        <w:pStyle w:val="NormalWeb"/>
        <w:outlineLvl w:val="0"/>
        <w:rPr>
          <w:rFonts w:ascii="Arial" w:hAnsi="Arial" w:cs="Arial"/>
          <w:sz w:val="24"/>
          <w:szCs w:val="24"/>
        </w:rPr>
      </w:pPr>
      <w:r w:rsidRPr="006C3EE5">
        <w:rPr>
          <w:rFonts w:ascii="Arial" w:hAnsi="Arial" w:cs="Arial"/>
          <w:color w:val="1A1A1A"/>
          <w:sz w:val="24"/>
          <w:szCs w:val="24"/>
        </w:rPr>
        <w:t>Conclusively</w:t>
      </w:r>
      <w:r w:rsidR="006A5609" w:rsidRPr="006C3EE5">
        <w:rPr>
          <w:rFonts w:ascii="Arial" w:hAnsi="Arial" w:cs="Arial"/>
          <w:color w:val="1A1A1A"/>
          <w:sz w:val="24"/>
          <w:szCs w:val="24"/>
        </w:rPr>
        <w:t>,</w:t>
      </w:r>
      <w:r w:rsidR="001505D5" w:rsidRPr="006C3EE5">
        <w:rPr>
          <w:rFonts w:ascii="Arial" w:hAnsi="Arial" w:cs="Arial"/>
          <w:color w:val="1A1A1A"/>
          <w:sz w:val="24"/>
          <w:szCs w:val="24"/>
        </w:rPr>
        <w:t xml:space="preserve"> it show</w:t>
      </w:r>
      <w:r w:rsidR="006A5609" w:rsidRPr="006C3EE5">
        <w:rPr>
          <w:rFonts w:ascii="Arial" w:hAnsi="Arial" w:cs="Arial"/>
          <w:color w:val="1A1A1A"/>
          <w:sz w:val="24"/>
          <w:szCs w:val="24"/>
        </w:rPr>
        <w:t>s</w:t>
      </w:r>
      <w:r w:rsidR="001505D5" w:rsidRPr="006C3EE5">
        <w:rPr>
          <w:rFonts w:ascii="Arial" w:hAnsi="Arial" w:cs="Arial"/>
          <w:color w:val="1A1A1A"/>
          <w:sz w:val="24"/>
          <w:szCs w:val="24"/>
        </w:rPr>
        <w:t xml:space="preserve"> that though liberal feminism and token theory assume that numbers are important and the increase in women in the top level will improve the </w:t>
      </w:r>
      <w:r w:rsidR="00A62D91" w:rsidRPr="006C3EE5">
        <w:rPr>
          <w:rFonts w:ascii="Arial" w:hAnsi="Arial" w:cs="Arial"/>
          <w:color w:val="1A1A1A"/>
          <w:sz w:val="24"/>
          <w:szCs w:val="24"/>
        </w:rPr>
        <w:t>conditions of women in organizations</w:t>
      </w:r>
      <w:r w:rsidR="00347BE4">
        <w:rPr>
          <w:rFonts w:ascii="Arial" w:hAnsi="Arial" w:cs="Arial"/>
          <w:color w:val="1A1A1A"/>
          <w:sz w:val="24"/>
          <w:szCs w:val="24"/>
        </w:rPr>
        <w:t xml:space="preserve"> (</w:t>
      </w:r>
      <w:proofErr w:type="spellStart"/>
      <w:r w:rsidR="00347BE4">
        <w:rPr>
          <w:rFonts w:ascii="Arial" w:hAnsi="Arial" w:cs="Arial"/>
          <w:color w:val="1A1A1A"/>
          <w:sz w:val="24"/>
          <w:szCs w:val="24"/>
        </w:rPr>
        <w:t>Dahlerup</w:t>
      </w:r>
      <w:proofErr w:type="spellEnd"/>
      <w:r w:rsidR="00347BE4">
        <w:rPr>
          <w:rFonts w:ascii="Arial" w:hAnsi="Arial" w:cs="Arial"/>
          <w:color w:val="1A1A1A"/>
          <w:sz w:val="24"/>
          <w:szCs w:val="24"/>
        </w:rPr>
        <w:t xml:space="preserve">, </w:t>
      </w:r>
      <w:r w:rsidR="00DB3BFD" w:rsidRPr="006C3EE5">
        <w:rPr>
          <w:rFonts w:ascii="Arial" w:hAnsi="Arial" w:cs="Arial"/>
          <w:color w:val="1A1A1A"/>
          <w:sz w:val="24"/>
          <w:szCs w:val="24"/>
        </w:rPr>
        <w:t>2013)</w:t>
      </w:r>
      <w:r w:rsidR="00A62D91" w:rsidRPr="006C3EE5">
        <w:rPr>
          <w:rFonts w:ascii="Arial" w:hAnsi="Arial" w:cs="Arial"/>
          <w:color w:val="1A1A1A"/>
          <w:sz w:val="24"/>
          <w:szCs w:val="24"/>
        </w:rPr>
        <w:t>.</w:t>
      </w:r>
      <w:r w:rsidR="0035325B" w:rsidRPr="0035325B">
        <w:rPr>
          <w:rFonts w:ascii="Arial" w:hAnsi="Arial" w:cs="Arial"/>
          <w:sz w:val="24"/>
          <w:szCs w:val="24"/>
        </w:rPr>
        <w:t xml:space="preserve"> </w:t>
      </w:r>
      <w:r w:rsidR="0035325B" w:rsidRPr="006C3EE5">
        <w:rPr>
          <w:rFonts w:ascii="Arial" w:hAnsi="Arial" w:cs="Arial"/>
          <w:sz w:val="24"/>
          <w:szCs w:val="24"/>
        </w:rPr>
        <w:t xml:space="preserve">Liberal feminism </w:t>
      </w:r>
      <w:r w:rsidR="0035325B">
        <w:rPr>
          <w:rFonts w:ascii="Arial" w:hAnsi="Arial" w:cs="Arial"/>
          <w:sz w:val="24"/>
          <w:szCs w:val="24"/>
        </w:rPr>
        <w:t xml:space="preserve">on the other hand </w:t>
      </w:r>
      <w:r w:rsidR="0035325B" w:rsidRPr="006C3EE5">
        <w:rPr>
          <w:rFonts w:ascii="Arial" w:hAnsi="Arial" w:cs="Arial"/>
          <w:sz w:val="24"/>
          <w:szCs w:val="24"/>
        </w:rPr>
        <w:t xml:space="preserve">argues that an increase in numbers will </w:t>
      </w:r>
      <w:r w:rsidR="0035325B" w:rsidRPr="006C3EE5">
        <w:rPr>
          <w:rFonts w:ascii="Arial" w:hAnsi="Arial" w:cs="Arial"/>
          <w:color w:val="262626"/>
          <w:sz w:val="24"/>
          <w:szCs w:val="24"/>
        </w:rPr>
        <w:t>end gender distinctions, and also stop all kinds of oppression practiced against women (</w:t>
      </w:r>
      <w:proofErr w:type="spellStart"/>
      <w:r w:rsidR="0035325B" w:rsidRPr="006C3EE5">
        <w:rPr>
          <w:rFonts w:ascii="Arial" w:hAnsi="Arial" w:cs="Arial"/>
          <w:color w:val="1A1A1A"/>
          <w:sz w:val="24"/>
          <w:szCs w:val="24"/>
        </w:rPr>
        <w:t>Kainer</w:t>
      </w:r>
      <w:proofErr w:type="spellEnd"/>
      <w:r w:rsidR="0035325B" w:rsidRPr="006C3EE5">
        <w:rPr>
          <w:rFonts w:ascii="Arial" w:hAnsi="Arial" w:cs="Arial"/>
          <w:color w:val="1A1A1A"/>
          <w:sz w:val="24"/>
          <w:szCs w:val="24"/>
        </w:rPr>
        <w:t>, 2002</w:t>
      </w:r>
      <w:r w:rsidR="0035325B" w:rsidRPr="006C3EE5">
        <w:rPr>
          <w:rFonts w:ascii="Arial" w:hAnsi="Arial" w:cs="Arial"/>
          <w:color w:val="262626"/>
          <w:sz w:val="24"/>
          <w:szCs w:val="24"/>
        </w:rPr>
        <w:t>).</w:t>
      </w:r>
      <w:r w:rsidR="0035325B">
        <w:rPr>
          <w:rFonts w:ascii="Arial" w:hAnsi="Arial" w:cs="Arial"/>
          <w:color w:val="262626"/>
          <w:sz w:val="24"/>
          <w:szCs w:val="24"/>
        </w:rPr>
        <w:t xml:space="preserve"> </w:t>
      </w:r>
      <w:proofErr w:type="spellStart"/>
      <w:r w:rsidR="0035325B">
        <w:rPr>
          <w:rFonts w:ascii="Arial" w:hAnsi="Arial" w:cs="Arial"/>
          <w:color w:val="262626"/>
          <w:sz w:val="24"/>
          <w:szCs w:val="24"/>
        </w:rPr>
        <w:t>Kanter</w:t>
      </w:r>
      <w:proofErr w:type="spellEnd"/>
      <w:r w:rsidR="0035325B">
        <w:rPr>
          <w:rFonts w:ascii="Arial" w:hAnsi="Arial" w:cs="Arial"/>
          <w:color w:val="262626"/>
          <w:sz w:val="24"/>
          <w:szCs w:val="24"/>
        </w:rPr>
        <w:t xml:space="preserve"> argues that women face disadvantages and find it hard to succeed in the organization because they are a minority group. Acker on the other hand assumes </w:t>
      </w:r>
      <w:r w:rsidR="00A62D91" w:rsidRPr="006C3EE5">
        <w:rPr>
          <w:rFonts w:ascii="Arial" w:hAnsi="Arial" w:cs="Arial"/>
          <w:color w:val="1A1A1A"/>
          <w:sz w:val="24"/>
          <w:szCs w:val="24"/>
        </w:rPr>
        <w:t xml:space="preserve">that </w:t>
      </w:r>
      <w:r w:rsidR="00A62D91" w:rsidRPr="006C3EE5">
        <w:rPr>
          <w:rFonts w:ascii="Arial" w:hAnsi="Arial" w:cs="Arial"/>
          <w:sz w:val="24"/>
          <w:szCs w:val="24"/>
        </w:rPr>
        <w:t>organizational processes and structures tend to match existing gender segregation</w:t>
      </w:r>
      <w:r w:rsidR="006A5609" w:rsidRPr="006C3EE5">
        <w:rPr>
          <w:rFonts w:ascii="Arial" w:hAnsi="Arial" w:cs="Arial"/>
          <w:sz w:val="24"/>
          <w:szCs w:val="24"/>
        </w:rPr>
        <w:t>. Respectively s</w:t>
      </w:r>
      <w:r w:rsidR="00A62D91" w:rsidRPr="006C3EE5">
        <w:rPr>
          <w:rFonts w:ascii="Arial" w:hAnsi="Arial" w:cs="Arial"/>
          <w:sz w:val="24"/>
          <w:szCs w:val="24"/>
        </w:rPr>
        <w:t>tatus differentials experienced by men and women in organizations</w:t>
      </w:r>
      <w:r w:rsidR="006A5609" w:rsidRPr="006C3EE5">
        <w:rPr>
          <w:rFonts w:ascii="Arial" w:hAnsi="Arial" w:cs="Arial"/>
          <w:sz w:val="24"/>
          <w:szCs w:val="24"/>
        </w:rPr>
        <w:t xml:space="preserve">, show </w:t>
      </w:r>
      <w:r w:rsidR="00A62D91" w:rsidRPr="006C3EE5">
        <w:rPr>
          <w:rFonts w:ascii="Arial" w:hAnsi="Arial" w:cs="Arial"/>
          <w:sz w:val="24"/>
          <w:szCs w:val="24"/>
        </w:rPr>
        <w:t>that these organizational processes and structures are themselves gendered (</w:t>
      </w:r>
      <w:proofErr w:type="spellStart"/>
      <w:r w:rsidR="0035325B">
        <w:rPr>
          <w:rFonts w:ascii="Arial" w:hAnsi="Arial" w:cs="Arial"/>
          <w:color w:val="1A1A1A"/>
          <w:sz w:val="24"/>
          <w:szCs w:val="24"/>
        </w:rPr>
        <w:t>Wajcman</w:t>
      </w:r>
      <w:proofErr w:type="spellEnd"/>
      <w:r w:rsidR="0035325B">
        <w:rPr>
          <w:rFonts w:ascii="Arial" w:hAnsi="Arial" w:cs="Arial"/>
          <w:color w:val="1A1A1A"/>
          <w:sz w:val="24"/>
          <w:szCs w:val="24"/>
        </w:rPr>
        <w:t xml:space="preserve">, </w:t>
      </w:r>
      <w:r w:rsidR="00DB3BFD" w:rsidRPr="006C3EE5">
        <w:rPr>
          <w:rFonts w:ascii="Arial" w:hAnsi="Arial" w:cs="Arial"/>
          <w:color w:val="1A1A1A"/>
          <w:sz w:val="24"/>
          <w:szCs w:val="24"/>
        </w:rPr>
        <w:t>2013</w:t>
      </w:r>
      <w:r w:rsidR="00A62D91" w:rsidRPr="006C3EE5">
        <w:rPr>
          <w:rFonts w:ascii="Arial" w:hAnsi="Arial" w:cs="Arial"/>
          <w:sz w:val="24"/>
          <w:szCs w:val="24"/>
        </w:rPr>
        <w:t>). Moreover, she argues that these processes and structures produce and reproduce organizational systems that subjugate women. To Acker, the systems themselves are</w:t>
      </w:r>
      <w:r w:rsidR="0035325B">
        <w:rPr>
          <w:rFonts w:ascii="Arial" w:hAnsi="Arial" w:cs="Arial"/>
          <w:sz w:val="24"/>
          <w:szCs w:val="24"/>
        </w:rPr>
        <w:t xml:space="preserve"> reflections</w:t>
      </w:r>
      <w:r w:rsidR="00A62D91" w:rsidRPr="006C3EE5">
        <w:rPr>
          <w:rFonts w:ascii="Arial" w:hAnsi="Arial" w:cs="Arial"/>
          <w:sz w:val="24"/>
          <w:szCs w:val="24"/>
        </w:rPr>
        <w:t xml:space="preserve"> of masculine principles o</w:t>
      </w:r>
      <w:r w:rsidR="0035325B">
        <w:rPr>
          <w:rFonts w:ascii="Arial" w:hAnsi="Arial" w:cs="Arial"/>
          <w:sz w:val="24"/>
          <w:szCs w:val="24"/>
        </w:rPr>
        <w:t xml:space="preserve">r hierarchy and patriarchy.  </w:t>
      </w:r>
      <w:r w:rsidR="00DE6627" w:rsidRPr="006C3EE5">
        <w:rPr>
          <w:rFonts w:ascii="Arial" w:hAnsi="Arial" w:cs="Arial"/>
          <w:color w:val="262626"/>
          <w:sz w:val="24"/>
          <w:szCs w:val="24"/>
        </w:rPr>
        <w:t>To sum up the discussion, it can be argued that though numbers are important to some extent, it is important to improve organizational structures in order to eliminate gender discrimination as it can be reported that organizations themselves are gendered.</w:t>
      </w:r>
    </w:p>
    <w:p w14:paraId="2B6FEBBC" w14:textId="77777777" w:rsidR="007E148A" w:rsidRPr="006C3EE5" w:rsidRDefault="007E148A" w:rsidP="007168CB">
      <w:pPr>
        <w:pStyle w:val="NormalWeb"/>
        <w:rPr>
          <w:rFonts w:ascii="Arial" w:hAnsi="Arial" w:cs="Arial"/>
          <w:sz w:val="24"/>
          <w:szCs w:val="24"/>
        </w:rPr>
      </w:pPr>
    </w:p>
    <w:p w14:paraId="5A42AE88" w14:textId="5B342EF6" w:rsidR="0059315C" w:rsidRPr="006C3EE5" w:rsidRDefault="004A6688" w:rsidP="00034C83">
      <w:pPr>
        <w:pStyle w:val="NormalWeb"/>
        <w:ind w:left="2880"/>
        <w:outlineLvl w:val="0"/>
        <w:rPr>
          <w:rFonts w:ascii="Arial" w:hAnsi="Arial" w:cs="Arial"/>
          <w:b/>
          <w:sz w:val="24"/>
          <w:szCs w:val="24"/>
          <w:u w:val="single"/>
        </w:rPr>
      </w:pPr>
      <w:r w:rsidRPr="006C3EE5">
        <w:rPr>
          <w:rFonts w:ascii="Arial" w:hAnsi="Arial" w:cs="Arial"/>
          <w:b/>
          <w:sz w:val="24"/>
          <w:szCs w:val="24"/>
          <w:u w:val="single"/>
        </w:rPr>
        <w:t>Bibliography</w:t>
      </w:r>
    </w:p>
    <w:p w14:paraId="756F84A4" w14:textId="77777777" w:rsidR="00A84053" w:rsidRPr="006C3EE5" w:rsidRDefault="00A84053" w:rsidP="00A84053">
      <w:pPr>
        <w:pStyle w:val="NormalWeb"/>
        <w:rPr>
          <w:rFonts w:ascii="Arial" w:hAnsi="Arial" w:cs="Arial"/>
          <w:color w:val="1A1A1A"/>
          <w:sz w:val="24"/>
          <w:szCs w:val="24"/>
        </w:rPr>
      </w:pPr>
      <w:r w:rsidRPr="006C3EE5">
        <w:rPr>
          <w:rFonts w:ascii="Arial" w:hAnsi="Arial" w:cs="Arial"/>
          <w:color w:val="1A1A1A"/>
          <w:sz w:val="24"/>
          <w:szCs w:val="24"/>
        </w:rPr>
        <w:t xml:space="preserve">Acker, J., 2006. </w:t>
      </w:r>
      <w:proofErr w:type="gramStart"/>
      <w:r w:rsidRPr="006C3EE5">
        <w:rPr>
          <w:rFonts w:ascii="Arial" w:hAnsi="Arial" w:cs="Arial"/>
          <w:color w:val="1A1A1A"/>
          <w:sz w:val="24"/>
          <w:szCs w:val="24"/>
        </w:rPr>
        <w:t>Inequality regimes gender, class, and race in organizations.</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Gender &amp; society</w:t>
      </w:r>
      <w:r w:rsidRPr="006C3EE5">
        <w:rPr>
          <w:rFonts w:ascii="Arial" w:hAnsi="Arial" w:cs="Arial"/>
          <w:color w:val="1A1A1A"/>
          <w:sz w:val="24"/>
          <w:szCs w:val="24"/>
        </w:rPr>
        <w:t xml:space="preserve">, </w:t>
      </w:r>
      <w:r w:rsidRPr="006C3EE5">
        <w:rPr>
          <w:rFonts w:ascii="Arial" w:hAnsi="Arial" w:cs="Arial"/>
          <w:i/>
          <w:iCs/>
          <w:color w:val="1A1A1A"/>
          <w:sz w:val="24"/>
          <w:szCs w:val="24"/>
        </w:rPr>
        <w:t>20</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pp.441</w:t>
      </w:r>
      <w:proofErr w:type="spellEnd"/>
      <w:r w:rsidRPr="006C3EE5">
        <w:rPr>
          <w:rFonts w:ascii="Arial" w:hAnsi="Arial" w:cs="Arial"/>
          <w:color w:val="1A1A1A"/>
          <w:sz w:val="24"/>
          <w:szCs w:val="24"/>
        </w:rPr>
        <w:t>-464.</w:t>
      </w:r>
      <w:proofErr w:type="gramEnd"/>
    </w:p>
    <w:p w14:paraId="08114117" w14:textId="77777777" w:rsidR="00A84053" w:rsidRPr="006C3EE5" w:rsidRDefault="00A84053" w:rsidP="00A84053">
      <w:pPr>
        <w:pStyle w:val="NormalWeb"/>
        <w:rPr>
          <w:rFonts w:ascii="Arial" w:hAnsi="Arial" w:cs="Arial"/>
          <w:color w:val="1A1A1A"/>
          <w:sz w:val="24"/>
          <w:szCs w:val="24"/>
        </w:rPr>
      </w:pPr>
      <w:r w:rsidRPr="006C3EE5">
        <w:rPr>
          <w:rFonts w:ascii="Arial" w:hAnsi="Arial" w:cs="Arial"/>
          <w:color w:val="1A1A1A"/>
          <w:sz w:val="24"/>
          <w:szCs w:val="24"/>
        </w:rPr>
        <w:t xml:space="preserve">Acker, J., 2009. </w:t>
      </w:r>
      <w:proofErr w:type="gramStart"/>
      <w:r w:rsidRPr="006C3EE5">
        <w:rPr>
          <w:rFonts w:ascii="Arial" w:hAnsi="Arial" w:cs="Arial"/>
          <w:color w:val="1A1A1A"/>
          <w:sz w:val="24"/>
          <w:szCs w:val="24"/>
        </w:rPr>
        <w:t>From glass ceiling to inequality regimes.</w:t>
      </w:r>
      <w:proofErr w:type="gramEnd"/>
      <w:r w:rsidRPr="006C3EE5">
        <w:rPr>
          <w:rFonts w:ascii="Arial" w:hAnsi="Arial" w:cs="Arial"/>
          <w:color w:val="1A1A1A"/>
          <w:sz w:val="24"/>
          <w:szCs w:val="24"/>
        </w:rPr>
        <w:t xml:space="preserve"> </w:t>
      </w:r>
      <w:proofErr w:type="spellStart"/>
      <w:proofErr w:type="gramStart"/>
      <w:r w:rsidRPr="006C3EE5">
        <w:rPr>
          <w:rFonts w:ascii="Arial" w:hAnsi="Arial" w:cs="Arial"/>
          <w:i/>
          <w:iCs/>
          <w:color w:val="1A1A1A"/>
          <w:sz w:val="24"/>
          <w:szCs w:val="24"/>
        </w:rPr>
        <w:t>Sociologie</w:t>
      </w:r>
      <w:proofErr w:type="spellEnd"/>
      <w:r w:rsidRPr="006C3EE5">
        <w:rPr>
          <w:rFonts w:ascii="Arial" w:hAnsi="Arial" w:cs="Arial"/>
          <w:i/>
          <w:iCs/>
          <w:color w:val="1A1A1A"/>
          <w:sz w:val="24"/>
          <w:szCs w:val="24"/>
        </w:rPr>
        <w:t xml:space="preserve"> du travail</w:t>
      </w:r>
      <w:r w:rsidRPr="006C3EE5">
        <w:rPr>
          <w:rFonts w:ascii="Arial" w:hAnsi="Arial" w:cs="Arial"/>
          <w:color w:val="1A1A1A"/>
          <w:sz w:val="24"/>
          <w:szCs w:val="24"/>
        </w:rPr>
        <w:t xml:space="preserve">, </w:t>
      </w:r>
      <w:r w:rsidRPr="006C3EE5">
        <w:rPr>
          <w:rFonts w:ascii="Arial" w:hAnsi="Arial" w:cs="Arial"/>
          <w:i/>
          <w:iCs/>
          <w:color w:val="1A1A1A"/>
          <w:sz w:val="24"/>
          <w:szCs w:val="24"/>
        </w:rPr>
        <w:t>51</w:t>
      </w:r>
      <w:r w:rsidRPr="006C3EE5">
        <w:rPr>
          <w:rFonts w:ascii="Arial" w:hAnsi="Arial" w:cs="Arial"/>
          <w:color w:val="1A1A1A"/>
          <w:sz w:val="24"/>
          <w:szCs w:val="24"/>
        </w:rPr>
        <w:t xml:space="preserve">(2), </w:t>
      </w:r>
      <w:proofErr w:type="spellStart"/>
      <w:r w:rsidRPr="006C3EE5">
        <w:rPr>
          <w:rFonts w:ascii="Arial" w:hAnsi="Arial" w:cs="Arial"/>
          <w:color w:val="1A1A1A"/>
          <w:sz w:val="24"/>
          <w:szCs w:val="24"/>
        </w:rPr>
        <w:t>pp.199</w:t>
      </w:r>
      <w:proofErr w:type="spellEnd"/>
      <w:r w:rsidRPr="006C3EE5">
        <w:rPr>
          <w:rFonts w:ascii="Arial" w:hAnsi="Arial" w:cs="Arial"/>
          <w:color w:val="1A1A1A"/>
          <w:sz w:val="24"/>
          <w:szCs w:val="24"/>
        </w:rPr>
        <w:t>-217.</w:t>
      </w:r>
      <w:proofErr w:type="gramEnd"/>
    </w:p>
    <w:p w14:paraId="010583A5" w14:textId="77777777" w:rsidR="00A84053" w:rsidRPr="006C3EE5" w:rsidRDefault="00A84053" w:rsidP="00A84053">
      <w:pPr>
        <w:pStyle w:val="NormalWeb"/>
        <w:rPr>
          <w:rFonts w:ascii="Arial" w:hAnsi="Arial" w:cs="Arial"/>
          <w:color w:val="1A1A1A"/>
          <w:sz w:val="24"/>
          <w:szCs w:val="24"/>
        </w:rPr>
      </w:pPr>
      <w:proofErr w:type="spellStart"/>
      <w:r w:rsidRPr="006C3EE5">
        <w:rPr>
          <w:rFonts w:ascii="Arial" w:hAnsi="Arial" w:cs="Arial"/>
          <w:color w:val="1A1A1A"/>
          <w:sz w:val="24"/>
          <w:szCs w:val="24"/>
        </w:rPr>
        <w:t>Ahl</w:t>
      </w:r>
      <w:proofErr w:type="spellEnd"/>
      <w:r w:rsidRPr="006C3EE5">
        <w:rPr>
          <w:rFonts w:ascii="Arial" w:hAnsi="Arial" w:cs="Arial"/>
          <w:color w:val="1A1A1A"/>
          <w:sz w:val="24"/>
          <w:szCs w:val="24"/>
        </w:rPr>
        <w:t>, H. and Marlow, S., 2012. Exploring the dynamics of gender, feminism and entrepreneurship: advancing debate to escape a dead end</w:t>
      </w:r>
      <w:proofErr w:type="gramStart"/>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Organization</w:t>
      </w:r>
      <w:r w:rsidRPr="006C3EE5">
        <w:rPr>
          <w:rFonts w:ascii="Arial" w:hAnsi="Arial" w:cs="Arial"/>
          <w:color w:val="1A1A1A"/>
          <w:sz w:val="24"/>
          <w:szCs w:val="24"/>
        </w:rPr>
        <w:t xml:space="preserve">, </w:t>
      </w:r>
      <w:r w:rsidRPr="006C3EE5">
        <w:rPr>
          <w:rFonts w:ascii="Arial" w:hAnsi="Arial" w:cs="Arial"/>
          <w:i/>
          <w:iCs/>
          <w:color w:val="1A1A1A"/>
          <w:sz w:val="24"/>
          <w:szCs w:val="24"/>
        </w:rPr>
        <w:t>19</w:t>
      </w:r>
      <w:r w:rsidRPr="006C3EE5">
        <w:rPr>
          <w:rFonts w:ascii="Arial" w:hAnsi="Arial" w:cs="Arial"/>
          <w:color w:val="1A1A1A"/>
          <w:sz w:val="24"/>
          <w:szCs w:val="24"/>
        </w:rPr>
        <w:t xml:space="preserve">(5), </w:t>
      </w:r>
      <w:proofErr w:type="spellStart"/>
      <w:r w:rsidRPr="006C3EE5">
        <w:rPr>
          <w:rFonts w:ascii="Arial" w:hAnsi="Arial" w:cs="Arial"/>
          <w:color w:val="1A1A1A"/>
          <w:sz w:val="24"/>
          <w:szCs w:val="24"/>
        </w:rPr>
        <w:t>pp.543</w:t>
      </w:r>
      <w:proofErr w:type="spellEnd"/>
      <w:r w:rsidRPr="006C3EE5">
        <w:rPr>
          <w:rFonts w:ascii="Arial" w:hAnsi="Arial" w:cs="Arial"/>
          <w:color w:val="1A1A1A"/>
          <w:sz w:val="24"/>
          <w:szCs w:val="24"/>
        </w:rPr>
        <w:t>-562.</w:t>
      </w:r>
      <w:proofErr w:type="gramEnd"/>
    </w:p>
    <w:p w14:paraId="3C25A0C8" w14:textId="5A7D45D5" w:rsidR="006567FC" w:rsidRPr="006C3EE5" w:rsidRDefault="00A84053" w:rsidP="00A84053">
      <w:pPr>
        <w:pStyle w:val="NormalWeb"/>
        <w:rPr>
          <w:rFonts w:ascii="Arial" w:hAnsi="Arial" w:cs="Arial"/>
          <w:color w:val="1A1A1A"/>
          <w:sz w:val="24"/>
          <w:szCs w:val="24"/>
        </w:rPr>
      </w:pPr>
      <w:r w:rsidRPr="006C3EE5">
        <w:rPr>
          <w:rFonts w:ascii="Arial" w:hAnsi="Arial" w:cs="Arial"/>
          <w:color w:val="1A1A1A"/>
          <w:sz w:val="24"/>
          <w:szCs w:val="24"/>
        </w:rPr>
        <w:t xml:space="preserve">Apple, </w:t>
      </w:r>
      <w:proofErr w:type="spellStart"/>
      <w:r w:rsidRPr="006C3EE5">
        <w:rPr>
          <w:rFonts w:ascii="Arial" w:hAnsi="Arial" w:cs="Arial"/>
          <w:color w:val="1A1A1A"/>
          <w:sz w:val="24"/>
          <w:szCs w:val="24"/>
        </w:rPr>
        <w:t>M.W</w:t>
      </w:r>
      <w:proofErr w:type="spellEnd"/>
      <w:r w:rsidRPr="006C3EE5">
        <w:rPr>
          <w:rFonts w:ascii="Arial" w:hAnsi="Arial" w:cs="Arial"/>
          <w:color w:val="1A1A1A"/>
          <w:sz w:val="24"/>
          <w:szCs w:val="24"/>
        </w:rPr>
        <w:t xml:space="preserve">., 2013. </w:t>
      </w:r>
      <w:r w:rsidRPr="006C3EE5">
        <w:rPr>
          <w:rFonts w:ascii="Arial" w:hAnsi="Arial" w:cs="Arial"/>
          <w:i/>
          <w:iCs/>
          <w:color w:val="1A1A1A"/>
          <w:sz w:val="24"/>
          <w:szCs w:val="24"/>
        </w:rPr>
        <w:t>Teachers and texts: A political economy of class and gender relations in education</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087EF0F3" w14:textId="2222FE88" w:rsidR="00A84053" w:rsidRDefault="00A84053" w:rsidP="00A84053">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Berko</w:t>
      </w:r>
      <w:proofErr w:type="spellEnd"/>
      <w:r w:rsidRPr="006C3EE5">
        <w:rPr>
          <w:rFonts w:ascii="Arial" w:hAnsi="Arial" w:cs="Arial"/>
          <w:color w:val="1A1A1A"/>
          <w:sz w:val="24"/>
          <w:szCs w:val="24"/>
        </w:rPr>
        <w:t>, A., 2012.</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The smarter bomb: Women and children as suicide bombers</w:t>
      </w:r>
      <w:r w:rsidRPr="006C3EE5">
        <w:rPr>
          <w:rFonts w:ascii="Arial" w:hAnsi="Arial" w:cs="Arial"/>
          <w:color w:val="1A1A1A"/>
          <w:sz w:val="24"/>
          <w:szCs w:val="24"/>
        </w:rPr>
        <w:t xml:space="preserve">. </w:t>
      </w:r>
      <w:proofErr w:type="spellStart"/>
      <w:proofErr w:type="gramStart"/>
      <w:r w:rsidRPr="006C3EE5">
        <w:rPr>
          <w:rFonts w:ascii="Arial" w:hAnsi="Arial" w:cs="Arial"/>
          <w:color w:val="1A1A1A"/>
          <w:sz w:val="24"/>
          <w:szCs w:val="24"/>
        </w:rPr>
        <w:t>Rowman</w:t>
      </w:r>
      <w:proofErr w:type="spellEnd"/>
      <w:r w:rsidRPr="006C3EE5">
        <w:rPr>
          <w:rFonts w:ascii="Arial" w:hAnsi="Arial" w:cs="Arial"/>
          <w:color w:val="1A1A1A"/>
          <w:sz w:val="24"/>
          <w:szCs w:val="24"/>
        </w:rPr>
        <w:t xml:space="preserve"> &amp; Littlefield Publishers.</w:t>
      </w:r>
      <w:proofErr w:type="gramEnd"/>
    </w:p>
    <w:p w14:paraId="12ECD240" w14:textId="224A9ADF" w:rsidR="00347BE4" w:rsidRPr="006C3EE5" w:rsidRDefault="00347BE4" w:rsidP="00A84053">
      <w:pPr>
        <w:pStyle w:val="NormalWeb"/>
        <w:rPr>
          <w:rFonts w:ascii="Arial" w:hAnsi="Arial" w:cs="Arial"/>
          <w:color w:val="1A1A1A"/>
          <w:sz w:val="24"/>
          <w:szCs w:val="24"/>
        </w:rPr>
      </w:pPr>
      <w:r w:rsidRPr="006C3EE5">
        <w:rPr>
          <w:rFonts w:ascii="Arial" w:hAnsi="Arial" w:cs="Arial"/>
          <w:color w:val="1A1A1A"/>
          <w:sz w:val="24"/>
          <w:szCs w:val="24"/>
        </w:rPr>
        <w:t xml:space="preserve">Blackmore, J. and Sachs, J., 2012. </w:t>
      </w:r>
      <w:r w:rsidRPr="006C3EE5">
        <w:rPr>
          <w:rFonts w:ascii="Arial" w:hAnsi="Arial" w:cs="Arial"/>
          <w:i/>
          <w:iCs/>
          <w:color w:val="1A1A1A"/>
          <w:sz w:val="24"/>
          <w:szCs w:val="24"/>
        </w:rPr>
        <w:t>Performing and reforming leaders: Gender, educational restructuring, and organizational change</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Suny</w:t>
      </w:r>
      <w:proofErr w:type="spellEnd"/>
      <w:r w:rsidRPr="006C3EE5">
        <w:rPr>
          <w:rFonts w:ascii="Arial" w:hAnsi="Arial" w:cs="Arial"/>
          <w:color w:val="1A1A1A"/>
          <w:sz w:val="24"/>
          <w:szCs w:val="24"/>
        </w:rPr>
        <w:t xml:space="preserve"> Press</w:t>
      </w:r>
    </w:p>
    <w:p w14:paraId="7C2D6B04" w14:textId="338B593C" w:rsidR="00A84053" w:rsidRPr="006C3EE5" w:rsidRDefault="00A84053" w:rsidP="00A84053">
      <w:pPr>
        <w:pStyle w:val="NormalWeb"/>
        <w:rPr>
          <w:rFonts w:ascii="Arial" w:hAnsi="Arial" w:cs="Arial"/>
          <w:color w:val="1A1A1A"/>
          <w:sz w:val="24"/>
          <w:szCs w:val="24"/>
        </w:rPr>
      </w:pPr>
      <w:r w:rsidRPr="006C3EE5">
        <w:rPr>
          <w:rFonts w:ascii="Arial" w:hAnsi="Arial" w:cs="Arial"/>
          <w:color w:val="1A1A1A"/>
          <w:sz w:val="24"/>
          <w:szCs w:val="24"/>
        </w:rPr>
        <w:t xml:space="preserve">Britton, </w:t>
      </w:r>
      <w:proofErr w:type="spellStart"/>
      <w:r w:rsidRPr="006C3EE5">
        <w:rPr>
          <w:rFonts w:ascii="Arial" w:hAnsi="Arial" w:cs="Arial"/>
          <w:color w:val="1A1A1A"/>
          <w:sz w:val="24"/>
          <w:szCs w:val="24"/>
        </w:rPr>
        <w:t>D.M</w:t>
      </w:r>
      <w:proofErr w:type="spellEnd"/>
      <w:r w:rsidRPr="006C3EE5">
        <w:rPr>
          <w:rFonts w:ascii="Arial" w:hAnsi="Arial" w:cs="Arial"/>
          <w:color w:val="1A1A1A"/>
          <w:sz w:val="24"/>
          <w:szCs w:val="24"/>
        </w:rPr>
        <w:t xml:space="preserve">., 1997. GENDERED ORGANIZATIONAL LOGIC Policy and Practice in Men's and Women's Prisons. </w:t>
      </w:r>
      <w:proofErr w:type="gramStart"/>
      <w:r w:rsidRPr="006C3EE5">
        <w:rPr>
          <w:rFonts w:ascii="Arial" w:hAnsi="Arial" w:cs="Arial"/>
          <w:i/>
          <w:iCs/>
          <w:color w:val="1A1A1A"/>
          <w:sz w:val="24"/>
          <w:szCs w:val="24"/>
        </w:rPr>
        <w:t>Gender &amp; Society</w:t>
      </w:r>
      <w:r w:rsidRPr="006C3EE5">
        <w:rPr>
          <w:rFonts w:ascii="Arial" w:hAnsi="Arial" w:cs="Arial"/>
          <w:color w:val="1A1A1A"/>
          <w:sz w:val="24"/>
          <w:szCs w:val="24"/>
        </w:rPr>
        <w:t xml:space="preserve">, </w:t>
      </w:r>
      <w:r w:rsidRPr="006C3EE5">
        <w:rPr>
          <w:rFonts w:ascii="Arial" w:hAnsi="Arial" w:cs="Arial"/>
          <w:i/>
          <w:iCs/>
          <w:color w:val="1A1A1A"/>
          <w:sz w:val="24"/>
          <w:szCs w:val="24"/>
        </w:rPr>
        <w:t>11</w:t>
      </w:r>
      <w:r w:rsidRPr="006C3EE5">
        <w:rPr>
          <w:rFonts w:ascii="Arial" w:hAnsi="Arial" w:cs="Arial"/>
          <w:color w:val="1A1A1A"/>
          <w:sz w:val="24"/>
          <w:szCs w:val="24"/>
        </w:rPr>
        <w:t xml:space="preserve">(6), </w:t>
      </w:r>
      <w:proofErr w:type="spellStart"/>
      <w:r w:rsidRPr="006C3EE5">
        <w:rPr>
          <w:rFonts w:ascii="Arial" w:hAnsi="Arial" w:cs="Arial"/>
          <w:color w:val="1A1A1A"/>
          <w:sz w:val="24"/>
          <w:szCs w:val="24"/>
        </w:rPr>
        <w:t>pp.796</w:t>
      </w:r>
      <w:proofErr w:type="spellEnd"/>
      <w:r w:rsidRPr="006C3EE5">
        <w:rPr>
          <w:rFonts w:ascii="Arial" w:hAnsi="Arial" w:cs="Arial"/>
          <w:color w:val="1A1A1A"/>
          <w:sz w:val="24"/>
          <w:szCs w:val="24"/>
        </w:rPr>
        <w:t>-818.</w:t>
      </w:r>
      <w:proofErr w:type="gramEnd"/>
    </w:p>
    <w:p w14:paraId="5AF5101B" w14:textId="5C81DBF2" w:rsidR="00A84053" w:rsidRPr="006C3EE5" w:rsidRDefault="00A84053" w:rsidP="00A84053">
      <w:pPr>
        <w:pStyle w:val="NormalWeb"/>
        <w:rPr>
          <w:rFonts w:ascii="Arial" w:hAnsi="Arial" w:cs="Arial"/>
          <w:color w:val="1A1A1A"/>
          <w:sz w:val="24"/>
          <w:szCs w:val="24"/>
        </w:rPr>
      </w:pPr>
      <w:r w:rsidRPr="006C3EE5">
        <w:rPr>
          <w:rFonts w:ascii="Arial" w:hAnsi="Arial" w:cs="Arial"/>
          <w:color w:val="1A1A1A"/>
          <w:sz w:val="24"/>
          <w:szCs w:val="24"/>
        </w:rPr>
        <w:t xml:space="preserve">Brewer, </w:t>
      </w:r>
      <w:proofErr w:type="spellStart"/>
      <w:r w:rsidRPr="006C3EE5">
        <w:rPr>
          <w:rFonts w:ascii="Arial" w:hAnsi="Arial" w:cs="Arial"/>
          <w:color w:val="1A1A1A"/>
          <w:sz w:val="24"/>
          <w:szCs w:val="24"/>
        </w:rPr>
        <w:t>M.B</w:t>
      </w:r>
      <w:proofErr w:type="spellEnd"/>
      <w:r w:rsidRPr="006C3EE5">
        <w:rPr>
          <w:rFonts w:ascii="Arial" w:hAnsi="Arial" w:cs="Arial"/>
          <w:color w:val="1A1A1A"/>
          <w:sz w:val="24"/>
          <w:szCs w:val="24"/>
        </w:rPr>
        <w:t xml:space="preserve">., 1988. </w:t>
      </w:r>
      <w:proofErr w:type="gramStart"/>
      <w:r w:rsidRPr="006C3EE5">
        <w:rPr>
          <w:rFonts w:ascii="Arial" w:hAnsi="Arial" w:cs="Arial"/>
          <w:color w:val="1A1A1A"/>
          <w:sz w:val="24"/>
          <w:szCs w:val="24"/>
        </w:rPr>
        <w:t>A dual process model of impression formation.</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Advances in social cognition</w:t>
      </w:r>
      <w:r w:rsidRPr="006C3EE5">
        <w:rPr>
          <w:rFonts w:ascii="Arial" w:hAnsi="Arial" w:cs="Arial"/>
          <w:color w:val="1A1A1A"/>
          <w:sz w:val="24"/>
          <w:szCs w:val="24"/>
        </w:rPr>
        <w:t xml:space="preserve">, </w:t>
      </w:r>
      <w:r w:rsidRPr="006C3EE5">
        <w:rPr>
          <w:rFonts w:ascii="Arial" w:hAnsi="Arial" w:cs="Arial"/>
          <w:i/>
          <w:iCs/>
          <w:color w:val="1A1A1A"/>
          <w:sz w:val="24"/>
          <w:szCs w:val="24"/>
        </w:rPr>
        <w:t>1</w:t>
      </w:r>
      <w:r w:rsidRPr="006C3EE5">
        <w:rPr>
          <w:rFonts w:ascii="Arial" w:hAnsi="Arial" w:cs="Arial"/>
          <w:color w:val="1A1A1A"/>
          <w:sz w:val="24"/>
          <w:szCs w:val="24"/>
        </w:rPr>
        <w:t>.</w:t>
      </w:r>
    </w:p>
    <w:p w14:paraId="7660B9A2" w14:textId="525C00A6" w:rsidR="006567FC" w:rsidRPr="006C3EE5" w:rsidRDefault="00C428B0" w:rsidP="004A6688">
      <w:pPr>
        <w:pStyle w:val="NormalWeb"/>
        <w:rPr>
          <w:rFonts w:ascii="Arial" w:hAnsi="Arial" w:cs="Arial"/>
          <w:color w:val="1A1A1A"/>
          <w:sz w:val="24"/>
          <w:szCs w:val="24"/>
        </w:rPr>
      </w:pPr>
      <w:proofErr w:type="spellStart"/>
      <w:r w:rsidRPr="006C3EE5">
        <w:rPr>
          <w:rFonts w:ascii="Arial" w:hAnsi="Arial" w:cs="Arial"/>
          <w:color w:val="1A1A1A"/>
          <w:sz w:val="24"/>
          <w:szCs w:val="24"/>
        </w:rPr>
        <w:t>Brownmiller</w:t>
      </w:r>
      <w:proofErr w:type="spellEnd"/>
      <w:r w:rsidRPr="006C3EE5">
        <w:rPr>
          <w:rFonts w:ascii="Arial" w:hAnsi="Arial" w:cs="Arial"/>
          <w:color w:val="1A1A1A"/>
          <w:sz w:val="24"/>
          <w:szCs w:val="24"/>
        </w:rPr>
        <w:t xml:space="preserve">, S., 2013. </w:t>
      </w:r>
      <w:r w:rsidRPr="006C3EE5">
        <w:rPr>
          <w:rFonts w:ascii="Arial" w:hAnsi="Arial" w:cs="Arial"/>
          <w:i/>
          <w:iCs/>
          <w:color w:val="1A1A1A"/>
          <w:sz w:val="24"/>
          <w:szCs w:val="24"/>
        </w:rPr>
        <w:t>Against our will: Men, women and rape</w:t>
      </w:r>
      <w:r w:rsidRPr="006C3EE5">
        <w:rPr>
          <w:rFonts w:ascii="Arial" w:hAnsi="Arial" w:cs="Arial"/>
          <w:color w:val="1A1A1A"/>
          <w:sz w:val="24"/>
          <w:szCs w:val="24"/>
        </w:rPr>
        <w:t>. Open Road Media.</w:t>
      </w:r>
    </w:p>
    <w:p w14:paraId="6E9DAD8D" w14:textId="38EFB791" w:rsidR="00A84053" w:rsidRDefault="00A84053" w:rsidP="00A84053">
      <w:pPr>
        <w:pStyle w:val="NormalWeb"/>
        <w:rPr>
          <w:rFonts w:ascii="Arial" w:hAnsi="Arial" w:cs="Arial"/>
          <w:color w:val="1A1A1A"/>
          <w:sz w:val="24"/>
          <w:szCs w:val="24"/>
        </w:rPr>
      </w:pPr>
      <w:proofErr w:type="spellStart"/>
      <w:r w:rsidRPr="006C3EE5">
        <w:rPr>
          <w:rFonts w:ascii="Arial" w:hAnsi="Arial" w:cs="Arial"/>
          <w:color w:val="1A1A1A"/>
          <w:sz w:val="24"/>
          <w:szCs w:val="24"/>
        </w:rPr>
        <w:t>Bruni</w:t>
      </w:r>
      <w:proofErr w:type="spellEnd"/>
      <w:r w:rsidRPr="006C3EE5">
        <w:rPr>
          <w:rFonts w:ascii="Arial" w:hAnsi="Arial" w:cs="Arial"/>
          <w:color w:val="1A1A1A"/>
          <w:sz w:val="24"/>
          <w:szCs w:val="24"/>
        </w:rPr>
        <w:t xml:space="preserve">, A., </w:t>
      </w:r>
      <w:proofErr w:type="spellStart"/>
      <w:r w:rsidRPr="006C3EE5">
        <w:rPr>
          <w:rFonts w:ascii="Arial" w:hAnsi="Arial" w:cs="Arial"/>
          <w:color w:val="1A1A1A"/>
          <w:sz w:val="24"/>
          <w:szCs w:val="24"/>
        </w:rPr>
        <w:t>Gherardi</w:t>
      </w:r>
      <w:proofErr w:type="spellEnd"/>
      <w:r w:rsidRPr="006C3EE5">
        <w:rPr>
          <w:rFonts w:ascii="Arial" w:hAnsi="Arial" w:cs="Arial"/>
          <w:color w:val="1A1A1A"/>
          <w:sz w:val="24"/>
          <w:szCs w:val="24"/>
        </w:rPr>
        <w:t xml:space="preserve">, S. and </w:t>
      </w:r>
      <w:proofErr w:type="spellStart"/>
      <w:r w:rsidRPr="006C3EE5">
        <w:rPr>
          <w:rFonts w:ascii="Arial" w:hAnsi="Arial" w:cs="Arial"/>
          <w:color w:val="1A1A1A"/>
          <w:sz w:val="24"/>
          <w:szCs w:val="24"/>
        </w:rPr>
        <w:t>Poggio</w:t>
      </w:r>
      <w:proofErr w:type="spellEnd"/>
      <w:r w:rsidRPr="006C3EE5">
        <w:rPr>
          <w:rFonts w:ascii="Arial" w:hAnsi="Arial" w:cs="Arial"/>
          <w:color w:val="1A1A1A"/>
          <w:sz w:val="24"/>
          <w:szCs w:val="24"/>
        </w:rPr>
        <w:t xml:space="preserve">, B., 2004. </w:t>
      </w:r>
      <w:proofErr w:type="gramStart"/>
      <w:r w:rsidRPr="006C3EE5">
        <w:rPr>
          <w:rFonts w:ascii="Arial" w:hAnsi="Arial" w:cs="Arial"/>
          <w:color w:val="1A1A1A"/>
          <w:sz w:val="24"/>
          <w:szCs w:val="24"/>
        </w:rPr>
        <w:t>Entrepreneur-mentality, gender and the study of women entrepreneurs.</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Journal of Organizational Change Management</w:t>
      </w:r>
      <w:r w:rsidRPr="006C3EE5">
        <w:rPr>
          <w:rFonts w:ascii="Arial" w:hAnsi="Arial" w:cs="Arial"/>
          <w:color w:val="1A1A1A"/>
          <w:sz w:val="24"/>
          <w:szCs w:val="24"/>
        </w:rPr>
        <w:t xml:space="preserve">, </w:t>
      </w:r>
      <w:r w:rsidRPr="006C3EE5">
        <w:rPr>
          <w:rFonts w:ascii="Arial" w:hAnsi="Arial" w:cs="Arial"/>
          <w:i/>
          <w:iCs/>
          <w:color w:val="1A1A1A"/>
          <w:sz w:val="24"/>
          <w:szCs w:val="24"/>
        </w:rPr>
        <w:t>17</w:t>
      </w:r>
      <w:r w:rsidR="00347BE4">
        <w:rPr>
          <w:rFonts w:ascii="Arial" w:hAnsi="Arial" w:cs="Arial"/>
          <w:color w:val="1A1A1A"/>
          <w:sz w:val="24"/>
          <w:szCs w:val="24"/>
        </w:rPr>
        <w:t xml:space="preserve">(3), </w:t>
      </w:r>
      <w:proofErr w:type="spellStart"/>
      <w:r w:rsidR="00347BE4">
        <w:rPr>
          <w:rFonts w:ascii="Arial" w:hAnsi="Arial" w:cs="Arial"/>
          <w:color w:val="1A1A1A"/>
          <w:sz w:val="24"/>
          <w:szCs w:val="24"/>
        </w:rPr>
        <w:t>pp.256</w:t>
      </w:r>
      <w:proofErr w:type="spellEnd"/>
      <w:r w:rsidR="00347BE4">
        <w:rPr>
          <w:rFonts w:ascii="Arial" w:hAnsi="Arial" w:cs="Arial"/>
          <w:color w:val="1A1A1A"/>
          <w:sz w:val="24"/>
          <w:szCs w:val="24"/>
        </w:rPr>
        <w:t>-268.</w:t>
      </w:r>
      <w:proofErr w:type="gramEnd"/>
    </w:p>
    <w:p w14:paraId="1C95C693" w14:textId="72ABB7BC" w:rsidR="00347BE4" w:rsidRPr="006C3EE5" w:rsidRDefault="00347BE4" w:rsidP="00A84053">
      <w:pPr>
        <w:pStyle w:val="NormalWeb"/>
        <w:rPr>
          <w:rFonts w:ascii="Arial" w:hAnsi="Arial" w:cs="Arial"/>
          <w:color w:val="1A1A1A"/>
          <w:sz w:val="24"/>
          <w:szCs w:val="24"/>
        </w:rPr>
      </w:pPr>
      <w:r w:rsidRPr="006C3EE5">
        <w:rPr>
          <w:rFonts w:ascii="Arial" w:hAnsi="Arial" w:cs="Arial"/>
          <w:color w:val="1A1A1A"/>
          <w:sz w:val="24"/>
          <w:szCs w:val="24"/>
        </w:rPr>
        <w:t xml:space="preserve">Boyle, </w:t>
      </w:r>
      <w:proofErr w:type="spellStart"/>
      <w:r w:rsidRPr="006C3EE5">
        <w:rPr>
          <w:rFonts w:ascii="Arial" w:hAnsi="Arial" w:cs="Arial"/>
          <w:color w:val="1A1A1A"/>
          <w:sz w:val="24"/>
          <w:szCs w:val="24"/>
        </w:rPr>
        <w:t>E.H</w:t>
      </w:r>
      <w:proofErr w:type="spellEnd"/>
      <w:r w:rsidRPr="006C3EE5">
        <w:rPr>
          <w:rFonts w:ascii="Arial" w:hAnsi="Arial" w:cs="Arial"/>
          <w:color w:val="1A1A1A"/>
          <w:sz w:val="24"/>
          <w:szCs w:val="24"/>
        </w:rPr>
        <w:t xml:space="preserve">., 2005. </w:t>
      </w:r>
      <w:r w:rsidRPr="006C3EE5">
        <w:rPr>
          <w:rFonts w:ascii="Arial" w:hAnsi="Arial" w:cs="Arial"/>
          <w:i/>
          <w:iCs/>
          <w:color w:val="1A1A1A"/>
          <w:sz w:val="24"/>
          <w:szCs w:val="24"/>
        </w:rPr>
        <w:t>Female genital cutting: Cultural conflict in the global community</w:t>
      </w:r>
      <w:r>
        <w:rPr>
          <w:rFonts w:ascii="Arial" w:hAnsi="Arial" w:cs="Arial"/>
          <w:color w:val="1A1A1A"/>
          <w:sz w:val="24"/>
          <w:szCs w:val="24"/>
        </w:rPr>
        <w:t xml:space="preserve">. </w:t>
      </w:r>
      <w:proofErr w:type="spellStart"/>
      <w:r>
        <w:rPr>
          <w:rFonts w:ascii="Arial" w:hAnsi="Arial" w:cs="Arial"/>
          <w:color w:val="1A1A1A"/>
          <w:sz w:val="24"/>
          <w:szCs w:val="24"/>
        </w:rPr>
        <w:t>JHU</w:t>
      </w:r>
      <w:proofErr w:type="spellEnd"/>
      <w:r>
        <w:rPr>
          <w:rFonts w:ascii="Arial" w:hAnsi="Arial" w:cs="Arial"/>
          <w:color w:val="1A1A1A"/>
          <w:sz w:val="24"/>
          <w:szCs w:val="24"/>
        </w:rPr>
        <w:t xml:space="preserve"> Press.</w:t>
      </w:r>
    </w:p>
    <w:p w14:paraId="07B94E85" w14:textId="61307F33" w:rsidR="006567FC" w:rsidRPr="006C3EE5" w:rsidRDefault="006567FC" w:rsidP="00A84053">
      <w:pPr>
        <w:pStyle w:val="NormalWeb"/>
        <w:rPr>
          <w:rFonts w:ascii="Arial" w:hAnsi="Arial" w:cs="Arial"/>
          <w:color w:val="1A1A1A"/>
          <w:sz w:val="24"/>
          <w:szCs w:val="24"/>
        </w:rPr>
      </w:pPr>
      <w:proofErr w:type="spellStart"/>
      <w:r w:rsidRPr="006C3EE5">
        <w:rPr>
          <w:rFonts w:ascii="Arial" w:hAnsi="Arial" w:cs="Arial"/>
          <w:color w:val="1A1A1A"/>
          <w:sz w:val="24"/>
          <w:szCs w:val="24"/>
        </w:rPr>
        <w:t>Calás</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M.B</w:t>
      </w:r>
      <w:proofErr w:type="spellEnd"/>
      <w:r w:rsidRPr="006C3EE5">
        <w:rPr>
          <w:rFonts w:ascii="Arial" w:hAnsi="Arial" w:cs="Arial"/>
          <w:color w:val="1A1A1A"/>
          <w:sz w:val="24"/>
          <w:szCs w:val="24"/>
        </w:rPr>
        <w:t xml:space="preserve">. and </w:t>
      </w:r>
      <w:proofErr w:type="spellStart"/>
      <w:r w:rsidRPr="006C3EE5">
        <w:rPr>
          <w:rFonts w:ascii="Arial" w:hAnsi="Arial" w:cs="Arial"/>
          <w:color w:val="1A1A1A"/>
          <w:sz w:val="24"/>
          <w:szCs w:val="24"/>
        </w:rPr>
        <w:t>Smircich</w:t>
      </w:r>
      <w:proofErr w:type="spellEnd"/>
      <w:r w:rsidRPr="006C3EE5">
        <w:rPr>
          <w:rFonts w:ascii="Arial" w:hAnsi="Arial" w:cs="Arial"/>
          <w:color w:val="1A1A1A"/>
          <w:sz w:val="24"/>
          <w:szCs w:val="24"/>
        </w:rPr>
        <w:t xml:space="preserve">, L., 1999. From" The Woman's' Point of View": Feminist Approaches to Organization Studies'. </w:t>
      </w:r>
      <w:r w:rsidRPr="006C3EE5">
        <w:rPr>
          <w:rFonts w:ascii="Arial" w:hAnsi="Arial" w:cs="Arial"/>
          <w:i/>
          <w:iCs/>
          <w:color w:val="1A1A1A"/>
          <w:sz w:val="24"/>
          <w:szCs w:val="24"/>
        </w:rPr>
        <w:t>Studying organization: Theory and method</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pp.212</w:t>
      </w:r>
      <w:proofErr w:type="spellEnd"/>
      <w:r w:rsidRPr="006C3EE5">
        <w:rPr>
          <w:rFonts w:ascii="Arial" w:hAnsi="Arial" w:cs="Arial"/>
          <w:color w:val="1A1A1A"/>
          <w:sz w:val="24"/>
          <w:szCs w:val="24"/>
        </w:rPr>
        <w:t>-252.</w:t>
      </w:r>
    </w:p>
    <w:p w14:paraId="594CF641" w14:textId="77777777" w:rsidR="006567FC" w:rsidRPr="006C3EE5" w:rsidRDefault="006567FC" w:rsidP="006567FC">
      <w:pPr>
        <w:pStyle w:val="NormalWeb"/>
        <w:rPr>
          <w:rFonts w:ascii="Arial" w:hAnsi="Arial" w:cs="Arial"/>
          <w:color w:val="1A1A1A"/>
          <w:sz w:val="24"/>
          <w:szCs w:val="24"/>
        </w:rPr>
      </w:pPr>
      <w:r w:rsidRPr="006C3EE5">
        <w:rPr>
          <w:rFonts w:ascii="Arial" w:hAnsi="Arial" w:cs="Arial"/>
          <w:color w:val="1A1A1A"/>
          <w:sz w:val="24"/>
          <w:szCs w:val="24"/>
        </w:rPr>
        <w:t xml:space="preserve">Caudwell, J., 2011. </w:t>
      </w:r>
      <w:proofErr w:type="gramStart"/>
      <w:r w:rsidRPr="006C3EE5">
        <w:rPr>
          <w:rFonts w:ascii="Arial" w:hAnsi="Arial" w:cs="Arial"/>
          <w:color w:val="1A1A1A"/>
          <w:sz w:val="24"/>
          <w:szCs w:val="24"/>
        </w:rPr>
        <w:t>Gender, feminism and football studies.</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Soccer &amp; Society</w:t>
      </w:r>
      <w:r w:rsidRPr="006C3EE5">
        <w:rPr>
          <w:rFonts w:ascii="Arial" w:hAnsi="Arial" w:cs="Arial"/>
          <w:color w:val="1A1A1A"/>
          <w:sz w:val="24"/>
          <w:szCs w:val="24"/>
        </w:rPr>
        <w:t xml:space="preserve">, </w:t>
      </w:r>
      <w:r w:rsidRPr="006C3EE5">
        <w:rPr>
          <w:rFonts w:ascii="Arial" w:hAnsi="Arial" w:cs="Arial"/>
          <w:i/>
          <w:iCs/>
          <w:color w:val="1A1A1A"/>
          <w:sz w:val="24"/>
          <w:szCs w:val="24"/>
        </w:rPr>
        <w:t>12</w:t>
      </w:r>
      <w:r w:rsidRPr="006C3EE5">
        <w:rPr>
          <w:rFonts w:ascii="Arial" w:hAnsi="Arial" w:cs="Arial"/>
          <w:color w:val="1A1A1A"/>
          <w:sz w:val="24"/>
          <w:szCs w:val="24"/>
        </w:rPr>
        <w:t xml:space="preserve">(3), </w:t>
      </w:r>
      <w:proofErr w:type="spellStart"/>
      <w:r w:rsidRPr="006C3EE5">
        <w:rPr>
          <w:rFonts w:ascii="Arial" w:hAnsi="Arial" w:cs="Arial"/>
          <w:color w:val="1A1A1A"/>
          <w:sz w:val="24"/>
          <w:szCs w:val="24"/>
        </w:rPr>
        <w:t>pp.330</w:t>
      </w:r>
      <w:proofErr w:type="spellEnd"/>
      <w:r w:rsidRPr="006C3EE5">
        <w:rPr>
          <w:rFonts w:ascii="Arial" w:hAnsi="Arial" w:cs="Arial"/>
          <w:color w:val="1A1A1A"/>
          <w:sz w:val="24"/>
          <w:szCs w:val="24"/>
        </w:rPr>
        <w:t>-344.</w:t>
      </w:r>
      <w:proofErr w:type="gramEnd"/>
    </w:p>
    <w:p w14:paraId="7E497F7D" w14:textId="77777777" w:rsidR="006567FC" w:rsidRPr="006C3EE5" w:rsidRDefault="006567FC" w:rsidP="006567FC">
      <w:pPr>
        <w:pStyle w:val="NormalWeb"/>
        <w:rPr>
          <w:rFonts w:ascii="Arial" w:hAnsi="Arial" w:cs="Arial"/>
          <w:color w:val="1A1A1A"/>
          <w:sz w:val="24"/>
          <w:szCs w:val="24"/>
        </w:rPr>
      </w:pPr>
      <w:proofErr w:type="spellStart"/>
      <w:r w:rsidRPr="006C3EE5">
        <w:rPr>
          <w:rFonts w:ascii="Arial" w:hAnsi="Arial" w:cs="Arial"/>
          <w:color w:val="1A1A1A"/>
          <w:sz w:val="24"/>
          <w:szCs w:val="24"/>
        </w:rPr>
        <w:t>Carreiras</w:t>
      </w:r>
      <w:proofErr w:type="spellEnd"/>
      <w:r w:rsidRPr="006C3EE5">
        <w:rPr>
          <w:rFonts w:ascii="Arial" w:hAnsi="Arial" w:cs="Arial"/>
          <w:color w:val="1A1A1A"/>
          <w:sz w:val="24"/>
          <w:szCs w:val="24"/>
        </w:rPr>
        <w:t xml:space="preserve">, H., 2006. </w:t>
      </w:r>
      <w:r w:rsidRPr="006C3EE5">
        <w:rPr>
          <w:rFonts w:ascii="Arial" w:hAnsi="Arial" w:cs="Arial"/>
          <w:i/>
          <w:iCs/>
          <w:color w:val="1A1A1A"/>
          <w:sz w:val="24"/>
          <w:szCs w:val="24"/>
        </w:rPr>
        <w:t>Gender and the military: Women in the armed forces of western democracies</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0882D6DD" w14:textId="77777777" w:rsidR="006567FC" w:rsidRPr="006C3EE5" w:rsidRDefault="006567FC" w:rsidP="006567FC">
      <w:pPr>
        <w:pStyle w:val="NormalWeb"/>
        <w:rPr>
          <w:rFonts w:ascii="Arial" w:hAnsi="Arial" w:cs="Arial"/>
          <w:color w:val="1A1A1A"/>
          <w:sz w:val="24"/>
          <w:szCs w:val="24"/>
        </w:rPr>
      </w:pPr>
      <w:r w:rsidRPr="006C3EE5">
        <w:rPr>
          <w:rFonts w:ascii="Arial" w:hAnsi="Arial" w:cs="Arial"/>
          <w:color w:val="1A1A1A"/>
          <w:sz w:val="24"/>
          <w:szCs w:val="24"/>
        </w:rPr>
        <w:t xml:space="preserve">Chambliss, E. and </w:t>
      </w:r>
      <w:proofErr w:type="spellStart"/>
      <w:r w:rsidRPr="006C3EE5">
        <w:rPr>
          <w:rFonts w:ascii="Arial" w:hAnsi="Arial" w:cs="Arial"/>
          <w:color w:val="1A1A1A"/>
          <w:sz w:val="24"/>
          <w:szCs w:val="24"/>
        </w:rPr>
        <w:t>Uggen</w:t>
      </w:r>
      <w:proofErr w:type="spellEnd"/>
      <w:r w:rsidRPr="006C3EE5">
        <w:rPr>
          <w:rFonts w:ascii="Arial" w:hAnsi="Arial" w:cs="Arial"/>
          <w:color w:val="1A1A1A"/>
          <w:sz w:val="24"/>
          <w:szCs w:val="24"/>
        </w:rPr>
        <w:t xml:space="preserve">, C., 2000. Men and women of elite law firms: reevaluating </w:t>
      </w:r>
      <w:proofErr w:type="spellStart"/>
      <w:r w:rsidRPr="006C3EE5">
        <w:rPr>
          <w:rFonts w:ascii="Arial" w:hAnsi="Arial" w:cs="Arial"/>
          <w:color w:val="1A1A1A"/>
          <w:sz w:val="24"/>
          <w:szCs w:val="24"/>
        </w:rPr>
        <w:t>Kanter's</w:t>
      </w:r>
      <w:proofErr w:type="spellEnd"/>
      <w:r w:rsidRPr="006C3EE5">
        <w:rPr>
          <w:rFonts w:ascii="Arial" w:hAnsi="Arial" w:cs="Arial"/>
          <w:color w:val="1A1A1A"/>
          <w:sz w:val="24"/>
          <w:szCs w:val="24"/>
        </w:rPr>
        <w:t xml:space="preserve"> legacy. </w:t>
      </w:r>
      <w:proofErr w:type="gramStart"/>
      <w:r w:rsidRPr="006C3EE5">
        <w:rPr>
          <w:rFonts w:ascii="Arial" w:hAnsi="Arial" w:cs="Arial"/>
          <w:i/>
          <w:iCs/>
          <w:color w:val="1A1A1A"/>
          <w:sz w:val="24"/>
          <w:szCs w:val="24"/>
        </w:rPr>
        <w:t>Law &amp; Social Inquiry</w:t>
      </w:r>
      <w:r w:rsidRPr="006C3EE5">
        <w:rPr>
          <w:rFonts w:ascii="Arial" w:hAnsi="Arial" w:cs="Arial"/>
          <w:color w:val="1A1A1A"/>
          <w:sz w:val="24"/>
          <w:szCs w:val="24"/>
        </w:rPr>
        <w:t xml:space="preserve">, </w:t>
      </w:r>
      <w:r w:rsidRPr="006C3EE5">
        <w:rPr>
          <w:rFonts w:ascii="Arial" w:hAnsi="Arial" w:cs="Arial"/>
          <w:i/>
          <w:iCs/>
          <w:color w:val="1A1A1A"/>
          <w:sz w:val="24"/>
          <w:szCs w:val="24"/>
        </w:rPr>
        <w:t>25</w:t>
      </w:r>
      <w:r w:rsidRPr="006C3EE5">
        <w:rPr>
          <w:rFonts w:ascii="Arial" w:hAnsi="Arial" w:cs="Arial"/>
          <w:color w:val="1A1A1A"/>
          <w:sz w:val="24"/>
          <w:szCs w:val="24"/>
        </w:rPr>
        <w:t xml:space="preserve">(1), </w:t>
      </w:r>
      <w:proofErr w:type="spellStart"/>
      <w:r w:rsidRPr="006C3EE5">
        <w:rPr>
          <w:rFonts w:ascii="Arial" w:hAnsi="Arial" w:cs="Arial"/>
          <w:color w:val="1A1A1A"/>
          <w:sz w:val="24"/>
          <w:szCs w:val="24"/>
        </w:rPr>
        <w:t>pp.41</w:t>
      </w:r>
      <w:proofErr w:type="spellEnd"/>
      <w:r w:rsidRPr="006C3EE5">
        <w:rPr>
          <w:rFonts w:ascii="Arial" w:hAnsi="Arial" w:cs="Arial"/>
          <w:color w:val="1A1A1A"/>
          <w:sz w:val="24"/>
          <w:szCs w:val="24"/>
        </w:rPr>
        <w:t>-68.</w:t>
      </w:r>
      <w:proofErr w:type="gramEnd"/>
    </w:p>
    <w:p w14:paraId="56BC210B" w14:textId="77777777" w:rsidR="006567FC" w:rsidRPr="006C3EE5" w:rsidRDefault="006567FC" w:rsidP="006567FC">
      <w:pPr>
        <w:pStyle w:val="NormalWeb"/>
        <w:rPr>
          <w:rFonts w:ascii="Arial" w:hAnsi="Arial" w:cs="Arial"/>
          <w:color w:val="1A1A1A"/>
          <w:sz w:val="24"/>
          <w:szCs w:val="24"/>
        </w:rPr>
      </w:pPr>
      <w:r w:rsidRPr="006C3EE5">
        <w:rPr>
          <w:rFonts w:ascii="Arial" w:hAnsi="Arial" w:cs="Arial"/>
          <w:color w:val="1A1A1A"/>
          <w:sz w:val="24"/>
          <w:szCs w:val="24"/>
        </w:rPr>
        <w:t xml:space="preserve">Chaney, </w:t>
      </w:r>
      <w:proofErr w:type="spellStart"/>
      <w:r w:rsidRPr="006C3EE5">
        <w:rPr>
          <w:rFonts w:ascii="Arial" w:hAnsi="Arial" w:cs="Arial"/>
          <w:color w:val="1A1A1A"/>
          <w:sz w:val="24"/>
          <w:szCs w:val="24"/>
        </w:rPr>
        <w:t>E.M</w:t>
      </w:r>
      <w:proofErr w:type="spellEnd"/>
      <w:r w:rsidRPr="006C3EE5">
        <w:rPr>
          <w:rFonts w:ascii="Arial" w:hAnsi="Arial" w:cs="Arial"/>
          <w:color w:val="1A1A1A"/>
          <w:sz w:val="24"/>
          <w:szCs w:val="24"/>
        </w:rPr>
        <w:t xml:space="preserve">., 2014. </w:t>
      </w:r>
      <w:proofErr w:type="spellStart"/>
      <w:r w:rsidRPr="006C3EE5">
        <w:rPr>
          <w:rFonts w:ascii="Arial" w:hAnsi="Arial" w:cs="Arial"/>
          <w:i/>
          <w:iCs/>
          <w:color w:val="1A1A1A"/>
          <w:sz w:val="24"/>
          <w:szCs w:val="24"/>
        </w:rPr>
        <w:t>Supermadre</w:t>
      </w:r>
      <w:proofErr w:type="spellEnd"/>
      <w:r w:rsidRPr="006C3EE5">
        <w:rPr>
          <w:rFonts w:ascii="Arial" w:hAnsi="Arial" w:cs="Arial"/>
          <w:i/>
          <w:iCs/>
          <w:color w:val="1A1A1A"/>
          <w:sz w:val="24"/>
          <w:szCs w:val="24"/>
        </w:rPr>
        <w:t>: Women in Politics in Latin America</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University of Texas Press.</w:t>
      </w:r>
      <w:proofErr w:type="gramEnd"/>
    </w:p>
    <w:p w14:paraId="40A3608F" w14:textId="77777777" w:rsidR="006567FC" w:rsidRPr="006C3EE5" w:rsidRDefault="006567FC" w:rsidP="006567FC">
      <w:pPr>
        <w:pStyle w:val="NormalWeb"/>
        <w:rPr>
          <w:rFonts w:ascii="Arial" w:hAnsi="Arial" w:cs="Arial"/>
          <w:color w:val="1A1A1A"/>
          <w:sz w:val="24"/>
          <w:szCs w:val="24"/>
        </w:rPr>
      </w:pPr>
    </w:p>
    <w:p w14:paraId="76661E2A" w14:textId="77777777" w:rsidR="006567FC" w:rsidRPr="006C3EE5" w:rsidRDefault="006567FC" w:rsidP="006567FC">
      <w:pPr>
        <w:pStyle w:val="NormalWeb"/>
        <w:rPr>
          <w:rFonts w:ascii="Arial" w:hAnsi="Arial" w:cs="Arial"/>
          <w:color w:val="1A1A1A"/>
          <w:sz w:val="24"/>
          <w:szCs w:val="24"/>
        </w:rPr>
      </w:pPr>
      <w:proofErr w:type="spellStart"/>
      <w:r w:rsidRPr="006C3EE5">
        <w:rPr>
          <w:rFonts w:ascii="Arial" w:hAnsi="Arial" w:cs="Arial"/>
          <w:color w:val="1A1A1A"/>
          <w:sz w:val="24"/>
          <w:szCs w:val="24"/>
        </w:rPr>
        <w:t>Cunliffe</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A.L</w:t>
      </w:r>
      <w:proofErr w:type="spellEnd"/>
      <w:r w:rsidRPr="006C3EE5">
        <w:rPr>
          <w:rFonts w:ascii="Arial" w:hAnsi="Arial" w:cs="Arial"/>
          <w:color w:val="1A1A1A"/>
          <w:sz w:val="24"/>
          <w:szCs w:val="24"/>
        </w:rPr>
        <w:t xml:space="preserve">., 2014. </w:t>
      </w:r>
      <w:proofErr w:type="gramStart"/>
      <w:r w:rsidRPr="006C3EE5">
        <w:rPr>
          <w:rFonts w:ascii="Arial" w:hAnsi="Arial" w:cs="Arial"/>
          <w:i/>
          <w:iCs/>
          <w:color w:val="1A1A1A"/>
          <w:sz w:val="24"/>
          <w:szCs w:val="24"/>
        </w:rPr>
        <w:t>A very short, fairly interesting and reasonably cheap book about management</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Sage.</w:t>
      </w:r>
    </w:p>
    <w:p w14:paraId="4890BF46" w14:textId="77777777" w:rsidR="006567FC" w:rsidRPr="006C3EE5" w:rsidRDefault="006567FC" w:rsidP="006567FC">
      <w:pPr>
        <w:pStyle w:val="NormalWeb"/>
        <w:rPr>
          <w:rFonts w:ascii="Arial" w:hAnsi="Arial" w:cs="Arial"/>
          <w:color w:val="1A1A1A"/>
          <w:sz w:val="24"/>
          <w:szCs w:val="24"/>
        </w:rPr>
      </w:pPr>
      <w:r w:rsidRPr="006C3EE5">
        <w:rPr>
          <w:rFonts w:ascii="Arial" w:hAnsi="Arial" w:cs="Arial"/>
          <w:color w:val="1A1A1A"/>
          <w:sz w:val="24"/>
          <w:szCs w:val="24"/>
        </w:rPr>
        <w:t xml:space="preserve">Cox, T., 1994. </w:t>
      </w:r>
      <w:r w:rsidRPr="006C3EE5">
        <w:rPr>
          <w:rFonts w:ascii="Arial" w:hAnsi="Arial" w:cs="Arial"/>
          <w:i/>
          <w:iCs/>
          <w:color w:val="1A1A1A"/>
          <w:sz w:val="24"/>
          <w:szCs w:val="24"/>
        </w:rPr>
        <w:t>Cultural diversity in organizations: Theory, research and practice</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Berrett</w:t>
      </w:r>
      <w:proofErr w:type="spellEnd"/>
      <w:r w:rsidRPr="006C3EE5">
        <w:rPr>
          <w:rFonts w:ascii="Arial" w:hAnsi="Arial" w:cs="Arial"/>
          <w:color w:val="1A1A1A"/>
          <w:sz w:val="24"/>
          <w:szCs w:val="24"/>
        </w:rPr>
        <w:t>-Koehler Publishers.</w:t>
      </w:r>
    </w:p>
    <w:p w14:paraId="2199A04C" w14:textId="77777777" w:rsidR="006567FC" w:rsidRPr="006C3EE5" w:rsidRDefault="006567FC" w:rsidP="006567FC">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Coppock</w:t>
      </w:r>
      <w:proofErr w:type="spellEnd"/>
      <w:r w:rsidRPr="006C3EE5">
        <w:rPr>
          <w:rFonts w:ascii="Arial" w:hAnsi="Arial" w:cs="Arial"/>
          <w:color w:val="1A1A1A"/>
          <w:sz w:val="24"/>
          <w:szCs w:val="24"/>
        </w:rPr>
        <w:t>, V., Haydon, D. and Richter, I., 2014.</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The illusions of post-feminism: New women, old myths</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632D7D12" w14:textId="77777777" w:rsidR="006567FC" w:rsidRPr="006C3EE5" w:rsidRDefault="006567FC" w:rsidP="006567FC">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Cuberes</w:t>
      </w:r>
      <w:proofErr w:type="spellEnd"/>
      <w:r w:rsidRPr="006C3EE5">
        <w:rPr>
          <w:rFonts w:ascii="Arial" w:hAnsi="Arial" w:cs="Arial"/>
          <w:color w:val="1A1A1A"/>
          <w:sz w:val="24"/>
          <w:szCs w:val="24"/>
        </w:rPr>
        <w:t xml:space="preserve">, D. and </w:t>
      </w:r>
      <w:proofErr w:type="spellStart"/>
      <w:r w:rsidRPr="006C3EE5">
        <w:rPr>
          <w:rFonts w:ascii="Arial" w:hAnsi="Arial" w:cs="Arial"/>
          <w:color w:val="1A1A1A"/>
          <w:sz w:val="24"/>
          <w:szCs w:val="24"/>
        </w:rPr>
        <w:t>Teignier-Baqué</w:t>
      </w:r>
      <w:proofErr w:type="spellEnd"/>
      <w:r w:rsidRPr="006C3EE5">
        <w:rPr>
          <w:rFonts w:ascii="Arial" w:hAnsi="Arial" w:cs="Arial"/>
          <w:color w:val="1A1A1A"/>
          <w:sz w:val="24"/>
          <w:szCs w:val="24"/>
        </w:rPr>
        <w:t>, M., 2012.</w:t>
      </w:r>
      <w:proofErr w:type="gramEnd"/>
      <w:r w:rsidRPr="006C3EE5">
        <w:rPr>
          <w:rFonts w:ascii="Arial" w:hAnsi="Arial" w:cs="Arial"/>
          <w:color w:val="1A1A1A"/>
          <w:sz w:val="24"/>
          <w:szCs w:val="24"/>
        </w:rPr>
        <w:t xml:space="preserve"> Gender Inequality and Economic Growth.</w:t>
      </w:r>
    </w:p>
    <w:p w14:paraId="6366607C" w14:textId="7E930BE8" w:rsidR="00872D26" w:rsidRPr="006C3EE5" w:rsidRDefault="00872D26" w:rsidP="006567FC">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Dahlerup</w:t>
      </w:r>
      <w:proofErr w:type="spellEnd"/>
      <w:r w:rsidRPr="006C3EE5">
        <w:rPr>
          <w:rFonts w:ascii="Arial" w:hAnsi="Arial" w:cs="Arial"/>
          <w:color w:val="1A1A1A"/>
          <w:sz w:val="24"/>
          <w:szCs w:val="24"/>
        </w:rPr>
        <w:t>, D. ed., 2013.</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Women, quotas and politics</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768370A8" w14:textId="77777777" w:rsidR="006567FC" w:rsidRPr="006C3EE5" w:rsidRDefault="006567FC" w:rsidP="006567FC">
      <w:pPr>
        <w:pStyle w:val="NormalWeb"/>
        <w:rPr>
          <w:rFonts w:ascii="Arial" w:hAnsi="Arial" w:cs="Arial"/>
          <w:color w:val="1A1A1A"/>
          <w:sz w:val="24"/>
          <w:szCs w:val="24"/>
        </w:rPr>
      </w:pPr>
      <w:r w:rsidRPr="006C3EE5">
        <w:rPr>
          <w:rFonts w:ascii="Arial" w:hAnsi="Arial" w:cs="Arial"/>
          <w:color w:val="1A1A1A"/>
          <w:sz w:val="24"/>
          <w:szCs w:val="24"/>
        </w:rPr>
        <w:t xml:space="preserve">Davis, </w:t>
      </w:r>
      <w:proofErr w:type="spellStart"/>
      <w:r w:rsidRPr="006C3EE5">
        <w:rPr>
          <w:rFonts w:ascii="Arial" w:hAnsi="Arial" w:cs="Arial"/>
          <w:color w:val="1A1A1A"/>
          <w:sz w:val="24"/>
          <w:szCs w:val="24"/>
        </w:rPr>
        <w:t>A.Y</w:t>
      </w:r>
      <w:proofErr w:type="spellEnd"/>
      <w:r w:rsidRPr="006C3EE5">
        <w:rPr>
          <w:rFonts w:ascii="Arial" w:hAnsi="Arial" w:cs="Arial"/>
          <w:color w:val="1A1A1A"/>
          <w:sz w:val="24"/>
          <w:szCs w:val="24"/>
        </w:rPr>
        <w:t xml:space="preserve">., 2011. </w:t>
      </w:r>
      <w:r w:rsidRPr="006C3EE5">
        <w:rPr>
          <w:rFonts w:ascii="Arial" w:hAnsi="Arial" w:cs="Arial"/>
          <w:i/>
          <w:iCs/>
          <w:color w:val="1A1A1A"/>
          <w:sz w:val="24"/>
          <w:szCs w:val="24"/>
        </w:rPr>
        <w:t>Women, race, &amp; class</w:t>
      </w:r>
      <w:r w:rsidRPr="006C3EE5">
        <w:rPr>
          <w:rFonts w:ascii="Arial" w:hAnsi="Arial" w:cs="Arial"/>
          <w:color w:val="1A1A1A"/>
          <w:sz w:val="24"/>
          <w:szCs w:val="24"/>
        </w:rPr>
        <w:t>. Vintage.</w:t>
      </w:r>
    </w:p>
    <w:p w14:paraId="3DB2DAFE" w14:textId="77777777" w:rsidR="006567FC" w:rsidRPr="006C3EE5" w:rsidRDefault="006567FC" w:rsidP="006567FC">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Dahlerup</w:t>
      </w:r>
      <w:proofErr w:type="spellEnd"/>
      <w:r w:rsidRPr="006C3EE5">
        <w:rPr>
          <w:rFonts w:ascii="Arial" w:hAnsi="Arial" w:cs="Arial"/>
          <w:color w:val="1A1A1A"/>
          <w:sz w:val="24"/>
          <w:szCs w:val="24"/>
        </w:rPr>
        <w:t>, D. ed., 2013.</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Women, quotas and politics</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4CFC3A66" w14:textId="77777777" w:rsidR="00872D26" w:rsidRPr="006C3EE5" w:rsidRDefault="00872D26" w:rsidP="00872D26">
      <w:pPr>
        <w:pStyle w:val="NormalWeb"/>
        <w:rPr>
          <w:rFonts w:ascii="Arial" w:hAnsi="Arial" w:cs="Arial"/>
          <w:color w:val="1A1A1A"/>
          <w:sz w:val="24"/>
          <w:szCs w:val="24"/>
        </w:rPr>
      </w:pPr>
      <w:r w:rsidRPr="006C3EE5">
        <w:rPr>
          <w:rFonts w:ascii="Arial" w:hAnsi="Arial" w:cs="Arial"/>
          <w:color w:val="1A1A1A"/>
          <w:sz w:val="24"/>
          <w:szCs w:val="24"/>
        </w:rPr>
        <w:t xml:space="preserve">Deem, R., 2012. </w:t>
      </w:r>
      <w:r w:rsidRPr="006C3EE5">
        <w:rPr>
          <w:rFonts w:ascii="Arial" w:hAnsi="Arial" w:cs="Arial"/>
          <w:i/>
          <w:iCs/>
          <w:color w:val="1A1A1A"/>
          <w:sz w:val="24"/>
          <w:szCs w:val="24"/>
        </w:rPr>
        <w:t>Schooling for women's work</w:t>
      </w:r>
      <w:r w:rsidRPr="006C3EE5">
        <w:rPr>
          <w:rFonts w:ascii="Arial" w:hAnsi="Arial" w:cs="Arial"/>
          <w:color w:val="1A1A1A"/>
          <w:sz w:val="24"/>
          <w:szCs w:val="24"/>
        </w:rPr>
        <w:t xml:space="preserve"> (Vol. 69).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6FBCC636" w14:textId="77777777" w:rsidR="00872D26" w:rsidRPr="006C3EE5" w:rsidRDefault="00872D26" w:rsidP="00872D26">
      <w:pPr>
        <w:pStyle w:val="NormalWeb"/>
        <w:rPr>
          <w:rFonts w:ascii="Arial" w:hAnsi="Arial" w:cs="Arial"/>
          <w:color w:val="1A1A1A"/>
          <w:sz w:val="24"/>
          <w:szCs w:val="24"/>
        </w:rPr>
      </w:pPr>
      <w:r w:rsidRPr="006C3EE5">
        <w:rPr>
          <w:rFonts w:ascii="Arial" w:hAnsi="Arial" w:cs="Arial"/>
          <w:color w:val="1A1A1A"/>
          <w:sz w:val="24"/>
          <w:szCs w:val="24"/>
        </w:rPr>
        <w:t xml:space="preserve">De George, </w:t>
      </w:r>
      <w:proofErr w:type="spellStart"/>
      <w:r w:rsidRPr="006C3EE5">
        <w:rPr>
          <w:rFonts w:ascii="Arial" w:hAnsi="Arial" w:cs="Arial"/>
          <w:color w:val="1A1A1A"/>
          <w:sz w:val="24"/>
          <w:szCs w:val="24"/>
        </w:rPr>
        <w:t>R.T</w:t>
      </w:r>
      <w:proofErr w:type="spellEnd"/>
      <w:r w:rsidRPr="006C3EE5">
        <w:rPr>
          <w:rFonts w:ascii="Arial" w:hAnsi="Arial" w:cs="Arial"/>
          <w:color w:val="1A1A1A"/>
          <w:sz w:val="24"/>
          <w:szCs w:val="24"/>
        </w:rPr>
        <w:t xml:space="preserve">., 2011. </w:t>
      </w:r>
      <w:r w:rsidRPr="006C3EE5">
        <w:rPr>
          <w:rFonts w:ascii="Arial" w:hAnsi="Arial" w:cs="Arial"/>
          <w:i/>
          <w:iCs/>
          <w:color w:val="1A1A1A"/>
          <w:sz w:val="24"/>
          <w:szCs w:val="24"/>
        </w:rPr>
        <w:t>Business ethics</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Pearson Education India.</w:t>
      </w:r>
      <w:proofErr w:type="gramEnd"/>
    </w:p>
    <w:p w14:paraId="1DE9BED2" w14:textId="555A1AAB" w:rsidR="004E7B25" w:rsidRPr="006C3EE5" w:rsidRDefault="004E7B25"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Dolado</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J.J</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GARCÍA</w:t>
      </w:r>
      <w:r w:rsidRPr="006C3EE5">
        <w:rPr>
          <w:rFonts w:ascii="Palatino Linotype" w:hAnsi="Palatino Linotype" w:cs="Palatino Linotype"/>
          <w:color w:val="1A1A1A"/>
          <w:sz w:val="24"/>
          <w:szCs w:val="24"/>
        </w:rPr>
        <w:t>‐</w:t>
      </w:r>
      <w:r w:rsidRPr="006C3EE5">
        <w:rPr>
          <w:rFonts w:ascii="Arial" w:hAnsi="Arial" w:cs="Arial"/>
          <w:color w:val="1A1A1A"/>
          <w:sz w:val="24"/>
          <w:szCs w:val="24"/>
        </w:rPr>
        <w:t>PEÑALOSA</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C.E.C.I.L.I.A</w:t>
      </w:r>
      <w:proofErr w:type="spellEnd"/>
      <w:r w:rsidRPr="006C3EE5">
        <w:rPr>
          <w:rFonts w:ascii="Arial" w:hAnsi="Arial" w:cs="Arial"/>
          <w:color w:val="1A1A1A"/>
          <w:sz w:val="24"/>
          <w:szCs w:val="24"/>
        </w:rPr>
        <w:t>. and De La Rica, S., 2013. On Gender Gaps and Self</w:t>
      </w:r>
      <w:r w:rsidRPr="006C3EE5">
        <w:rPr>
          <w:rFonts w:ascii="Palatino Linotype" w:hAnsi="Palatino Linotype" w:cs="Palatino Linotype"/>
          <w:color w:val="1A1A1A"/>
          <w:sz w:val="24"/>
          <w:szCs w:val="24"/>
        </w:rPr>
        <w:t>‐</w:t>
      </w:r>
      <w:r w:rsidRPr="006C3EE5">
        <w:rPr>
          <w:rFonts w:ascii="Arial" w:hAnsi="Arial" w:cs="Arial"/>
          <w:color w:val="1A1A1A"/>
          <w:sz w:val="24"/>
          <w:szCs w:val="24"/>
        </w:rPr>
        <w:t>Fulfilling Expectations: Alternative Implications of Paid</w:t>
      </w:r>
      <w:r w:rsidRPr="006C3EE5">
        <w:rPr>
          <w:rFonts w:ascii="Palatino Linotype" w:hAnsi="Palatino Linotype" w:cs="Palatino Linotype"/>
          <w:color w:val="1A1A1A"/>
          <w:sz w:val="24"/>
          <w:szCs w:val="24"/>
        </w:rPr>
        <w:t>‐</w:t>
      </w:r>
      <w:r w:rsidRPr="006C3EE5">
        <w:rPr>
          <w:rFonts w:ascii="Arial" w:hAnsi="Arial" w:cs="Arial"/>
          <w:color w:val="1A1A1A"/>
          <w:sz w:val="24"/>
          <w:szCs w:val="24"/>
        </w:rPr>
        <w:t xml:space="preserve">For Training. </w:t>
      </w:r>
      <w:proofErr w:type="gramStart"/>
      <w:r w:rsidRPr="006C3EE5">
        <w:rPr>
          <w:rFonts w:ascii="Arial" w:hAnsi="Arial" w:cs="Arial"/>
          <w:i/>
          <w:iCs/>
          <w:color w:val="1A1A1A"/>
          <w:sz w:val="24"/>
          <w:szCs w:val="24"/>
        </w:rPr>
        <w:t>Economic Inquiry</w:t>
      </w:r>
      <w:r w:rsidRPr="006C3EE5">
        <w:rPr>
          <w:rFonts w:ascii="Arial" w:hAnsi="Arial" w:cs="Arial"/>
          <w:color w:val="1A1A1A"/>
          <w:sz w:val="24"/>
          <w:szCs w:val="24"/>
        </w:rPr>
        <w:t xml:space="preserve">, </w:t>
      </w:r>
      <w:r w:rsidRPr="006C3EE5">
        <w:rPr>
          <w:rFonts w:ascii="Arial" w:hAnsi="Arial" w:cs="Arial"/>
          <w:i/>
          <w:iCs/>
          <w:color w:val="1A1A1A"/>
          <w:sz w:val="24"/>
          <w:szCs w:val="24"/>
        </w:rPr>
        <w:t>51</w:t>
      </w:r>
      <w:r w:rsidRPr="006C3EE5">
        <w:rPr>
          <w:rFonts w:ascii="Arial" w:hAnsi="Arial" w:cs="Arial"/>
          <w:color w:val="1A1A1A"/>
          <w:sz w:val="24"/>
          <w:szCs w:val="24"/>
        </w:rPr>
        <w:t xml:space="preserve">(3), </w:t>
      </w:r>
      <w:proofErr w:type="spellStart"/>
      <w:r w:rsidRPr="006C3EE5">
        <w:rPr>
          <w:rFonts w:ascii="Arial" w:hAnsi="Arial" w:cs="Arial"/>
          <w:color w:val="1A1A1A"/>
          <w:sz w:val="24"/>
          <w:szCs w:val="24"/>
        </w:rPr>
        <w:t>pp.1829</w:t>
      </w:r>
      <w:proofErr w:type="spellEnd"/>
      <w:r w:rsidRPr="006C3EE5">
        <w:rPr>
          <w:rFonts w:ascii="Arial" w:hAnsi="Arial" w:cs="Arial"/>
          <w:color w:val="1A1A1A"/>
          <w:sz w:val="24"/>
          <w:szCs w:val="24"/>
        </w:rPr>
        <w:t>-1848.</w:t>
      </w:r>
      <w:proofErr w:type="gramEnd"/>
    </w:p>
    <w:p w14:paraId="364CD301" w14:textId="77777777" w:rsidR="00872D26" w:rsidRPr="006C3EE5" w:rsidRDefault="00872D26"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Eagly</w:t>
      </w:r>
      <w:proofErr w:type="spellEnd"/>
      <w:r w:rsidRPr="006C3EE5">
        <w:rPr>
          <w:rFonts w:ascii="Arial" w:hAnsi="Arial" w:cs="Arial"/>
          <w:color w:val="1A1A1A"/>
          <w:sz w:val="24"/>
          <w:szCs w:val="24"/>
        </w:rPr>
        <w:t xml:space="preserve">, A.H., 2007. Female leadership advantage and disadvantage: Resolving the contradictions. </w:t>
      </w:r>
      <w:proofErr w:type="gramStart"/>
      <w:r w:rsidRPr="006C3EE5">
        <w:rPr>
          <w:rFonts w:ascii="Arial" w:hAnsi="Arial" w:cs="Arial"/>
          <w:i/>
          <w:iCs/>
          <w:color w:val="1A1A1A"/>
          <w:sz w:val="24"/>
          <w:szCs w:val="24"/>
        </w:rPr>
        <w:t>Psychology of women quarterly</w:t>
      </w:r>
      <w:r w:rsidRPr="006C3EE5">
        <w:rPr>
          <w:rFonts w:ascii="Arial" w:hAnsi="Arial" w:cs="Arial"/>
          <w:color w:val="1A1A1A"/>
          <w:sz w:val="24"/>
          <w:szCs w:val="24"/>
        </w:rPr>
        <w:t xml:space="preserve">, </w:t>
      </w:r>
      <w:r w:rsidRPr="006C3EE5">
        <w:rPr>
          <w:rFonts w:ascii="Arial" w:hAnsi="Arial" w:cs="Arial"/>
          <w:i/>
          <w:iCs/>
          <w:color w:val="1A1A1A"/>
          <w:sz w:val="24"/>
          <w:szCs w:val="24"/>
        </w:rPr>
        <w:t>31</w:t>
      </w:r>
      <w:r w:rsidRPr="006C3EE5">
        <w:rPr>
          <w:rFonts w:ascii="Arial" w:hAnsi="Arial" w:cs="Arial"/>
          <w:color w:val="1A1A1A"/>
          <w:sz w:val="24"/>
          <w:szCs w:val="24"/>
        </w:rPr>
        <w:t xml:space="preserve">(1), </w:t>
      </w:r>
      <w:proofErr w:type="spellStart"/>
      <w:r w:rsidRPr="006C3EE5">
        <w:rPr>
          <w:rFonts w:ascii="Arial" w:hAnsi="Arial" w:cs="Arial"/>
          <w:color w:val="1A1A1A"/>
          <w:sz w:val="24"/>
          <w:szCs w:val="24"/>
        </w:rPr>
        <w:t>pp.1</w:t>
      </w:r>
      <w:proofErr w:type="spellEnd"/>
      <w:r w:rsidRPr="006C3EE5">
        <w:rPr>
          <w:rFonts w:ascii="Arial" w:hAnsi="Arial" w:cs="Arial"/>
          <w:color w:val="1A1A1A"/>
          <w:sz w:val="24"/>
          <w:szCs w:val="24"/>
        </w:rPr>
        <w:t>-12.</w:t>
      </w:r>
      <w:proofErr w:type="gramEnd"/>
    </w:p>
    <w:p w14:paraId="6059229E" w14:textId="77777777" w:rsidR="00872D26" w:rsidRPr="006C3EE5" w:rsidRDefault="00872D26" w:rsidP="00872D26">
      <w:pPr>
        <w:pStyle w:val="NormalWeb"/>
        <w:rPr>
          <w:rFonts w:ascii="Arial" w:hAnsi="Arial" w:cs="Arial"/>
          <w:color w:val="1A1A1A"/>
          <w:sz w:val="24"/>
          <w:szCs w:val="24"/>
        </w:rPr>
      </w:pPr>
      <w:r w:rsidRPr="006C3EE5">
        <w:rPr>
          <w:rFonts w:ascii="Arial" w:hAnsi="Arial" w:cs="Arial"/>
          <w:color w:val="1A1A1A"/>
          <w:sz w:val="24"/>
          <w:szCs w:val="24"/>
        </w:rPr>
        <w:t xml:space="preserve">Ely, R.J. and </w:t>
      </w:r>
      <w:proofErr w:type="spellStart"/>
      <w:r w:rsidRPr="006C3EE5">
        <w:rPr>
          <w:rFonts w:ascii="Arial" w:hAnsi="Arial" w:cs="Arial"/>
          <w:color w:val="1A1A1A"/>
          <w:sz w:val="24"/>
          <w:szCs w:val="24"/>
        </w:rPr>
        <w:t>Meyerson</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D.E</w:t>
      </w:r>
      <w:proofErr w:type="spellEnd"/>
      <w:r w:rsidRPr="006C3EE5">
        <w:rPr>
          <w:rFonts w:ascii="Arial" w:hAnsi="Arial" w:cs="Arial"/>
          <w:color w:val="1A1A1A"/>
          <w:sz w:val="24"/>
          <w:szCs w:val="24"/>
        </w:rPr>
        <w:t xml:space="preserve">., 2010. An organizational approach to undoing gender: The unlikely case of offshore oil platforms. </w:t>
      </w:r>
      <w:proofErr w:type="gramStart"/>
      <w:r w:rsidRPr="006C3EE5">
        <w:rPr>
          <w:rFonts w:ascii="Arial" w:hAnsi="Arial" w:cs="Arial"/>
          <w:i/>
          <w:iCs/>
          <w:color w:val="1A1A1A"/>
          <w:sz w:val="24"/>
          <w:szCs w:val="24"/>
        </w:rPr>
        <w:t>Research in Organizational Behavior</w:t>
      </w:r>
      <w:r w:rsidRPr="006C3EE5">
        <w:rPr>
          <w:rFonts w:ascii="Arial" w:hAnsi="Arial" w:cs="Arial"/>
          <w:color w:val="1A1A1A"/>
          <w:sz w:val="24"/>
          <w:szCs w:val="24"/>
        </w:rPr>
        <w:t xml:space="preserve">, </w:t>
      </w:r>
      <w:r w:rsidRPr="006C3EE5">
        <w:rPr>
          <w:rFonts w:ascii="Arial" w:hAnsi="Arial" w:cs="Arial"/>
          <w:i/>
          <w:iCs/>
          <w:color w:val="1A1A1A"/>
          <w:sz w:val="24"/>
          <w:szCs w:val="24"/>
        </w:rPr>
        <w:t>30</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pp.3</w:t>
      </w:r>
      <w:proofErr w:type="spellEnd"/>
      <w:r w:rsidRPr="006C3EE5">
        <w:rPr>
          <w:rFonts w:ascii="Arial" w:hAnsi="Arial" w:cs="Arial"/>
          <w:color w:val="1A1A1A"/>
          <w:sz w:val="24"/>
          <w:szCs w:val="24"/>
        </w:rPr>
        <w:t>-34.</w:t>
      </w:r>
      <w:proofErr w:type="gramEnd"/>
    </w:p>
    <w:p w14:paraId="391E08EE" w14:textId="77777777" w:rsidR="00872D26" w:rsidRPr="006C3EE5" w:rsidRDefault="00872D26"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Gabbard</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G.O</w:t>
      </w:r>
      <w:proofErr w:type="spellEnd"/>
      <w:r w:rsidRPr="006C3EE5">
        <w:rPr>
          <w:rFonts w:ascii="Arial" w:hAnsi="Arial" w:cs="Arial"/>
          <w:color w:val="1A1A1A"/>
          <w:sz w:val="24"/>
          <w:szCs w:val="24"/>
        </w:rPr>
        <w:t xml:space="preserve">. and Lester, </w:t>
      </w:r>
      <w:proofErr w:type="spellStart"/>
      <w:r w:rsidRPr="006C3EE5">
        <w:rPr>
          <w:rFonts w:ascii="Arial" w:hAnsi="Arial" w:cs="Arial"/>
          <w:color w:val="1A1A1A"/>
          <w:sz w:val="24"/>
          <w:szCs w:val="24"/>
        </w:rPr>
        <w:t>E.P</w:t>
      </w:r>
      <w:proofErr w:type="spellEnd"/>
      <w:r w:rsidRPr="006C3EE5">
        <w:rPr>
          <w:rFonts w:ascii="Arial" w:hAnsi="Arial" w:cs="Arial"/>
          <w:color w:val="1A1A1A"/>
          <w:sz w:val="24"/>
          <w:szCs w:val="24"/>
        </w:rPr>
        <w:t xml:space="preserve">., 2008. </w:t>
      </w:r>
      <w:proofErr w:type="gramStart"/>
      <w:r w:rsidRPr="006C3EE5">
        <w:rPr>
          <w:rFonts w:ascii="Arial" w:hAnsi="Arial" w:cs="Arial"/>
          <w:i/>
          <w:iCs/>
          <w:color w:val="1A1A1A"/>
          <w:sz w:val="24"/>
          <w:szCs w:val="24"/>
        </w:rPr>
        <w:t>Boundaries and boundary violations in psychoanalysis</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American Psychiatric Pub.</w:t>
      </w:r>
      <w:proofErr w:type="gramEnd"/>
    </w:p>
    <w:p w14:paraId="60BD500D" w14:textId="77777777" w:rsidR="00872D26" w:rsidRPr="006C3EE5" w:rsidRDefault="00872D26" w:rsidP="00872D26">
      <w:pPr>
        <w:pStyle w:val="NormalWeb"/>
        <w:rPr>
          <w:rFonts w:ascii="Arial" w:hAnsi="Arial" w:cs="Arial"/>
          <w:color w:val="1A1A1A"/>
          <w:sz w:val="24"/>
          <w:szCs w:val="24"/>
        </w:rPr>
      </w:pPr>
      <w:r w:rsidRPr="006C3EE5">
        <w:rPr>
          <w:rFonts w:ascii="Arial" w:hAnsi="Arial" w:cs="Arial"/>
          <w:color w:val="1A1A1A"/>
          <w:sz w:val="24"/>
          <w:szCs w:val="24"/>
        </w:rPr>
        <w:t xml:space="preserve">Grossman, </w:t>
      </w:r>
      <w:proofErr w:type="spellStart"/>
      <w:r w:rsidRPr="006C3EE5">
        <w:rPr>
          <w:rFonts w:ascii="Arial" w:hAnsi="Arial" w:cs="Arial"/>
          <w:color w:val="1A1A1A"/>
          <w:sz w:val="24"/>
          <w:szCs w:val="24"/>
        </w:rPr>
        <w:t>J.L</w:t>
      </w:r>
      <w:proofErr w:type="spellEnd"/>
      <w:r w:rsidRPr="006C3EE5">
        <w:rPr>
          <w:rFonts w:ascii="Arial" w:hAnsi="Arial" w:cs="Arial"/>
          <w:color w:val="1A1A1A"/>
          <w:sz w:val="24"/>
          <w:szCs w:val="24"/>
        </w:rPr>
        <w:t xml:space="preserve">., 2010. </w:t>
      </w:r>
      <w:proofErr w:type="gramStart"/>
      <w:r w:rsidRPr="006C3EE5">
        <w:rPr>
          <w:rFonts w:ascii="Arial" w:hAnsi="Arial" w:cs="Arial"/>
          <w:color w:val="1A1A1A"/>
          <w:sz w:val="24"/>
          <w:szCs w:val="24"/>
        </w:rPr>
        <w:t>Pregnancy, Work, and the Promise of Equal Citizenship.</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Georgetown Law Journal</w:t>
      </w:r>
      <w:r w:rsidRPr="006C3EE5">
        <w:rPr>
          <w:rFonts w:ascii="Arial" w:hAnsi="Arial" w:cs="Arial"/>
          <w:color w:val="1A1A1A"/>
          <w:sz w:val="24"/>
          <w:szCs w:val="24"/>
        </w:rPr>
        <w:t xml:space="preserve">, </w:t>
      </w:r>
      <w:r w:rsidRPr="006C3EE5">
        <w:rPr>
          <w:rFonts w:ascii="Arial" w:hAnsi="Arial" w:cs="Arial"/>
          <w:i/>
          <w:iCs/>
          <w:color w:val="1A1A1A"/>
          <w:sz w:val="24"/>
          <w:szCs w:val="24"/>
        </w:rPr>
        <w:t>98</w:t>
      </w:r>
      <w:r w:rsidRPr="006C3EE5">
        <w:rPr>
          <w:rFonts w:ascii="Arial" w:hAnsi="Arial" w:cs="Arial"/>
          <w:color w:val="1A1A1A"/>
          <w:sz w:val="24"/>
          <w:szCs w:val="24"/>
        </w:rPr>
        <w:t xml:space="preserve">(3), </w:t>
      </w:r>
      <w:proofErr w:type="spellStart"/>
      <w:r w:rsidRPr="006C3EE5">
        <w:rPr>
          <w:rFonts w:ascii="Arial" w:hAnsi="Arial" w:cs="Arial"/>
          <w:color w:val="1A1A1A"/>
          <w:sz w:val="24"/>
          <w:szCs w:val="24"/>
        </w:rPr>
        <w:t>pp.567</w:t>
      </w:r>
      <w:proofErr w:type="spellEnd"/>
      <w:r w:rsidRPr="006C3EE5">
        <w:rPr>
          <w:rFonts w:ascii="Arial" w:hAnsi="Arial" w:cs="Arial"/>
          <w:color w:val="1A1A1A"/>
          <w:sz w:val="24"/>
          <w:szCs w:val="24"/>
        </w:rPr>
        <w:t>-628.</w:t>
      </w:r>
      <w:proofErr w:type="gramEnd"/>
    </w:p>
    <w:p w14:paraId="5BC0557E" w14:textId="77777777" w:rsidR="00872D26" w:rsidRPr="006C3EE5" w:rsidRDefault="00872D26" w:rsidP="00872D26">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Giddens</w:t>
      </w:r>
      <w:proofErr w:type="spellEnd"/>
      <w:r w:rsidRPr="006C3EE5">
        <w:rPr>
          <w:rFonts w:ascii="Arial" w:hAnsi="Arial" w:cs="Arial"/>
          <w:color w:val="1A1A1A"/>
          <w:sz w:val="24"/>
          <w:szCs w:val="24"/>
        </w:rPr>
        <w:t>, A., 2013.</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The third way: The renewal of social democracy</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John Wiley &amp; Sons.</w:t>
      </w:r>
      <w:proofErr w:type="gramEnd"/>
    </w:p>
    <w:p w14:paraId="575195CB" w14:textId="77777777" w:rsidR="004E7B25" w:rsidRPr="006C3EE5" w:rsidRDefault="004E7B25" w:rsidP="004E7B25">
      <w:pPr>
        <w:pStyle w:val="NormalWeb"/>
        <w:rPr>
          <w:rFonts w:ascii="Arial" w:hAnsi="Arial" w:cs="Arial"/>
          <w:color w:val="1A1A1A"/>
          <w:sz w:val="24"/>
          <w:szCs w:val="24"/>
        </w:rPr>
      </w:pPr>
      <w:r w:rsidRPr="006C3EE5">
        <w:rPr>
          <w:rFonts w:ascii="Arial" w:hAnsi="Arial" w:cs="Arial"/>
          <w:color w:val="1A1A1A"/>
          <w:sz w:val="24"/>
          <w:szCs w:val="24"/>
        </w:rPr>
        <w:t xml:space="preserve">Harper, S., 2014. </w:t>
      </w:r>
      <w:r w:rsidRPr="006C3EE5">
        <w:rPr>
          <w:rFonts w:ascii="Arial" w:hAnsi="Arial" w:cs="Arial"/>
          <w:i/>
          <w:iCs/>
          <w:color w:val="1A1A1A"/>
          <w:sz w:val="24"/>
          <w:szCs w:val="24"/>
        </w:rPr>
        <w:t>Ageing societies</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310992CD" w14:textId="77777777" w:rsidR="004E7B25" w:rsidRPr="006C3EE5" w:rsidRDefault="004E7B25" w:rsidP="00872D26">
      <w:pPr>
        <w:pStyle w:val="NormalWeb"/>
        <w:rPr>
          <w:rFonts w:ascii="Arial" w:hAnsi="Arial" w:cs="Arial"/>
          <w:color w:val="1A1A1A"/>
          <w:sz w:val="24"/>
          <w:szCs w:val="24"/>
        </w:rPr>
      </w:pPr>
    </w:p>
    <w:p w14:paraId="2D13D16D" w14:textId="5EA3CEC1" w:rsidR="004E7B25" w:rsidRPr="006C3EE5" w:rsidRDefault="004E7B25" w:rsidP="00872D26">
      <w:pPr>
        <w:pStyle w:val="NormalWeb"/>
        <w:rPr>
          <w:rFonts w:ascii="Arial" w:hAnsi="Arial" w:cs="Arial"/>
          <w:color w:val="1A1A1A"/>
          <w:sz w:val="24"/>
          <w:szCs w:val="24"/>
        </w:rPr>
      </w:pPr>
      <w:proofErr w:type="gramStart"/>
      <w:r w:rsidRPr="006C3EE5">
        <w:rPr>
          <w:rFonts w:ascii="Arial" w:hAnsi="Arial" w:cs="Arial"/>
          <w:color w:val="1A1A1A"/>
          <w:sz w:val="24"/>
          <w:szCs w:val="24"/>
        </w:rPr>
        <w:t>Hampden, M., 2015.</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Women on top</w:t>
      </w:r>
      <w:r w:rsidRPr="006C3EE5">
        <w:rPr>
          <w:rFonts w:ascii="Arial" w:hAnsi="Arial" w:cs="Arial"/>
          <w:color w:val="1A1A1A"/>
          <w:sz w:val="24"/>
          <w:szCs w:val="24"/>
        </w:rPr>
        <w:t xml:space="preserve"> (Doctoral dissertation, University of Prince Edward Island).</w:t>
      </w:r>
      <w:proofErr w:type="gramEnd"/>
    </w:p>
    <w:p w14:paraId="58CA2DE2" w14:textId="77777777" w:rsidR="00872D26" w:rsidRPr="006C3EE5" w:rsidRDefault="00872D26" w:rsidP="00872D26">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Haslam</w:t>
      </w:r>
      <w:proofErr w:type="spellEnd"/>
      <w:r w:rsidRPr="006C3EE5">
        <w:rPr>
          <w:rFonts w:ascii="Arial" w:hAnsi="Arial" w:cs="Arial"/>
          <w:color w:val="1A1A1A"/>
          <w:sz w:val="24"/>
          <w:szCs w:val="24"/>
        </w:rPr>
        <w:t xml:space="preserve">, S.A. and Ryan, </w:t>
      </w:r>
      <w:proofErr w:type="spellStart"/>
      <w:r w:rsidRPr="006C3EE5">
        <w:rPr>
          <w:rFonts w:ascii="Arial" w:hAnsi="Arial" w:cs="Arial"/>
          <w:color w:val="1A1A1A"/>
          <w:sz w:val="24"/>
          <w:szCs w:val="24"/>
        </w:rPr>
        <w:t>M.K</w:t>
      </w:r>
      <w:proofErr w:type="spellEnd"/>
      <w:r w:rsidRPr="006C3EE5">
        <w:rPr>
          <w:rFonts w:ascii="Arial" w:hAnsi="Arial" w:cs="Arial"/>
          <w:color w:val="1A1A1A"/>
          <w:sz w:val="24"/>
          <w:szCs w:val="24"/>
        </w:rPr>
        <w:t>., 2008.</w:t>
      </w:r>
      <w:proofErr w:type="gramEnd"/>
      <w:r w:rsidRPr="006C3EE5">
        <w:rPr>
          <w:rFonts w:ascii="Arial" w:hAnsi="Arial" w:cs="Arial"/>
          <w:color w:val="1A1A1A"/>
          <w:sz w:val="24"/>
          <w:szCs w:val="24"/>
        </w:rPr>
        <w:t xml:space="preserve"> The road to the glass cliff: Differences in the perceived suitability of men and women for leadership positions in succeeding and failing organizations. </w:t>
      </w:r>
      <w:proofErr w:type="gramStart"/>
      <w:r w:rsidRPr="006C3EE5">
        <w:rPr>
          <w:rFonts w:ascii="Arial" w:hAnsi="Arial" w:cs="Arial"/>
          <w:i/>
          <w:iCs/>
          <w:color w:val="1A1A1A"/>
          <w:sz w:val="24"/>
          <w:szCs w:val="24"/>
        </w:rPr>
        <w:t>The Leadership Quarterly</w:t>
      </w:r>
      <w:r w:rsidRPr="006C3EE5">
        <w:rPr>
          <w:rFonts w:ascii="Arial" w:hAnsi="Arial" w:cs="Arial"/>
          <w:color w:val="1A1A1A"/>
          <w:sz w:val="24"/>
          <w:szCs w:val="24"/>
        </w:rPr>
        <w:t xml:space="preserve">, </w:t>
      </w:r>
      <w:r w:rsidRPr="006C3EE5">
        <w:rPr>
          <w:rFonts w:ascii="Arial" w:hAnsi="Arial" w:cs="Arial"/>
          <w:i/>
          <w:iCs/>
          <w:color w:val="1A1A1A"/>
          <w:sz w:val="24"/>
          <w:szCs w:val="24"/>
        </w:rPr>
        <w:t>19</w:t>
      </w:r>
      <w:r w:rsidRPr="006C3EE5">
        <w:rPr>
          <w:rFonts w:ascii="Arial" w:hAnsi="Arial" w:cs="Arial"/>
          <w:color w:val="1A1A1A"/>
          <w:sz w:val="24"/>
          <w:szCs w:val="24"/>
        </w:rPr>
        <w:t xml:space="preserve">(5), </w:t>
      </w:r>
      <w:proofErr w:type="spellStart"/>
      <w:r w:rsidRPr="006C3EE5">
        <w:rPr>
          <w:rFonts w:ascii="Arial" w:hAnsi="Arial" w:cs="Arial"/>
          <w:color w:val="1A1A1A"/>
          <w:sz w:val="24"/>
          <w:szCs w:val="24"/>
        </w:rPr>
        <w:t>pp.530</w:t>
      </w:r>
      <w:proofErr w:type="spellEnd"/>
      <w:r w:rsidRPr="006C3EE5">
        <w:rPr>
          <w:rFonts w:ascii="Arial" w:hAnsi="Arial" w:cs="Arial"/>
          <w:color w:val="1A1A1A"/>
          <w:sz w:val="24"/>
          <w:szCs w:val="24"/>
        </w:rPr>
        <w:t>-546.</w:t>
      </w:r>
      <w:proofErr w:type="gramEnd"/>
    </w:p>
    <w:p w14:paraId="4D09DC6D" w14:textId="77777777" w:rsidR="004E7B25" w:rsidRPr="006C3EE5" w:rsidRDefault="004E7B25" w:rsidP="004E7B25">
      <w:pPr>
        <w:pStyle w:val="NormalWeb"/>
        <w:rPr>
          <w:rFonts w:ascii="Arial" w:hAnsi="Arial" w:cs="Arial"/>
          <w:color w:val="1A1A1A"/>
          <w:sz w:val="24"/>
          <w:szCs w:val="24"/>
        </w:rPr>
      </w:pPr>
      <w:proofErr w:type="spellStart"/>
      <w:r w:rsidRPr="006C3EE5">
        <w:rPr>
          <w:rFonts w:ascii="Arial" w:hAnsi="Arial" w:cs="Arial"/>
          <w:color w:val="1A1A1A"/>
          <w:sz w:val="24"/>
          <w:szCs w:val="24"/>
        </w:rPr>
        <w:t>Helgesen</w:t>
      </w:r>
      <w:proofErr w:type="spellEnd"/>
      <w:r w:rsidRPr="006C3EE5">
        <w:rPr>
          <w:rFonts w:ascii="Arial" w:hAnsi="Arial" w:cs="Arial"/>
          <w:color w:val="1A1A1A"/>
          <w:sz w:val="24"/>
          <w:szCs w:val="24"/>
        </w:rPr>
        <w:t xml:space="preserve">, S., 2011. </w:t>
      </w:r>
      <w:proofErr w:type="gramStart"/>
      <w:r w:rsidRPr="006C3EE5">
        <w:rPr>
          <w:rFonts w:ascii="Arial" w:hAnsi="Arial" w:cs="Arial"/>
          <w:i/>
          <w:iCs/>
          <w:color w:val="1A1A1A"/>
          <w:sz w:val="24"/>
          <w:szCs w:val="24"/>
        </w:rPr>
        <w:t>The female advantage</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Crown Business.</w:t>
      </w:r>
    </w:p>
    <w:p w14:paraId="1C1AD92A" w14:textId="77777777" w:rsidR="004E7B25" w:rsidRPr="006C3EE5" w:rsidRDefault="004E7B25" w:rsidP="00872D26">
      <w:pPr>
        <w:pStyle w:val="NormalWeb"/>
        <w:rPr>
          <w:rFonts w:ascii="Arial" w:hAnsi="Arial" w:cs="Arial"/>
          <w:color w:val="1A1A1A"/>
          <w:sz w:val="24"/>
          <w:szCs w:val="24"/>
        </w:rPr>
      </w:pPr>
    </w:p>
    <w:p w14:paraId="29239E23" w14:textId="77777777" w:rsidR="004E7B25" w:rsidRPr="006C3EE5" w:rsidRDefault="004E7B25" w:rsidP="004E7B25">
      <w:pPr>
        <w:pStyle w:val="NormalWeb"/>
        <w:rPr>
          <w:rFonts w:ascii="Arial" w:hAnsi="Arial" w:cs="Arial"/>
          <w:color w:val="1A1A1A"/>
          <w:sz w:val="24"/>
          <w:szCs w:val="24"/>
        </w:rPr>
      </w:pPr>
      <w:proofErr w:type="spellStart"/>
      <w:r w:rsidRPr="006C3EE5">
        <w:rPr>
          <w:rFonts w:ascii="Arial" w:hAnsi="Arial" w:cs="Arial"/>
          <w:color w:val="1A1A1A"/>
          <w:sz w:val="24"/>
          <w:szCs w:val="24"/>
        </w:rPr>
        <w:t>Heminway</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J.M</w:t>
      </w:r>
      <w:proofErr w:type="spellEnd"/>
      <w:r w:rsidRPr="006C3EE5">
        <w:rPr>
          <w:rFonts w:ascii="Arial" w:hAnsi="Arial" w:cs="Arial"/>
          <w:color w:val="1A1A1A"/>
          <w:sz w:val="24"/>
          <w:szCs w:val="24"/>
        </w:rPr>
        <w:t xml:space="preserve">. and White, S., 2009. Wanted: Female Corporate Directors: No Seat at the Table: How Corporate Governance and Law Keep Women Out of the Boardroom. By Douglas M. Branson. New York: NYU Press. 2007. Pp. vii, 238. $45.00. </w:t>
      </w:r>
      <w:proofErr w:type="gramStart"/>
      <w:r w:rsidRPr="006C3EE5">
        <w:rPr>
          <w:rFonts w:ascii="Arial" w:hAnsi="Arial" w:cs="Arial"/>
          <w:i/>
          <w:iCs/>
          <w:color w:val="1A1A1A"/>
          <w:sz w:val="24"/>
          <w:szCs w:val="24"/>
        </w:rPr>
        <w:t>Pace L. Rev.</w:t>
      </w:r>
      <w:r w:rsidRPr="006C3EE5">
        <w:rPr>
          <w:rFonts w:ascii="Arial" w:hAnsi="Arial" w:cs="Arial"/>
          <w:color w:val="1A1A1A"/>
          <w:sz w:val="24"/>
          <w:szCs w:val="24"/>
        </w:rPr>
        <w:t xml:space="preserve">, </w:t>
      </w:r>
      <w:r w:rsidRPr="006C3EE5">
        <w:rPr>
          <w:rFonts w:ascii="Arial" w:hAnsi="Arial" w:cs="Arial"/>
          <w:i/>
          <w:iCs/>
          <w:color w:val="1A1A1A"/>
          <w:sz w:val="24"/>
          <w:szCs w:val="24"/>
        </w:rPr>
        <w:t>29</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pp.249</w:t>
      </w:r>
      <w:proofErr w:type="spellEnd"/>
      <w:r w:rsidRPr="006C3EE5">
        <w:rPr>
          <w:rFonts w:ascii="Arial" w:hAnsi="Arial" w:cs="Arial"/>
          <w:color w:val="1A1A1A"/>
          <w:sz w:val="24"/>
          <w:szCs w:val="24"/>
        </w:rPr>
        <w:t>-797.</w:t>
      </w:r>
      <w:proofErr w:type="gramEnd"/>
    </w:p>
    <w:p w14:paraId="2FA14469" w14:textId="77777777" w:rsidR="00872D26" w:rsidRPr="006C3EE5" w:rsidRDefault="00872D26" w:rsidP="00872D26">
      <w:pPr>
        <w:pStyle w:val="NormalWeb"/>
        <w:rPr>
          <w:rFonts w:ascii="Arial" w:hAnsi="Arial" w:cs="Arial"/>
          <w:color w:val="1A1A1A"/>
          <w:sz w:val="24"/>
          <w:szCs w:val="24"/>
        </w:rPr>
      </w:pPr>
    </w:p>
    <w:p w14:paraId="4B7A39FF" w14:textId="77777777" w:rsidR="00872D26" w:rsidRPr="006C3EE5" w:rsidRDefault="00872D26" w:rsidP="00872D26">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Heggie</w:t>
      </w:r>
      <w:proofErr w:type="spellEnd"/>
      <w:r w:rsidRPr="006C3EE5">
        <w:rPr>
          <w:rFonts w:ascii="Arial" w:hAnsi="Arial" w:cs="Arial"/>
          <w:color w:val="1A1A1A"/>
          <w:sz w:val="24"/>
          <w:szCs w:val="24"/>
        </w:rPr>
        <w:t>, V., 2010.</w:t>
      </w:r>
      <w:proofErr w:type="gramEnd"/>
      <w:r w:rsidRPr="006C3EE5">
        <w:rPr>
          <w:rFonts w:ascii="Arial" w:hAnsi="Arial" w:cs="Arial"/>
          <w:color w:val="1A1A1A"/>
          <w:sz w:val="24"/>
          <w:szCs w:val="24"/>
        </w:rPr>
        <w:t xml:space="preserve"> Testing sex and gender in sports</w:t>
      </w:r>
      <w:proofErr w:type="gramStart"/>
      <w:r w:rsidRPr="006C3EE5">
        <w:rPr>
          <w:rFonts w:ascii="Arial" w:hAnsi="Arial" w:cs="Arial"/>
          <w:color w:val="1A1A1A"/>
          <w:sz w:val="24"/>
          <w:szCs w:val="24"/>
        </w:rPr>
        <w:t>;</w:t>
      </w:r>
      <w:proofErr w:type="gramEnd"/>
      <w:r w:rsidRPr="006C3EE5">
        <w:rPr>
          <w:rFonts w:ascii="Arial" w:hAnsi="Arial" w:cs="Arial"/>
          <w:color w:val="1A1A1A"/>
          <w:sz w:val="24"/>
          <w:szCs w:val="24"/>
        </w:rPr>
        <w:t xml:space="preserve"> reinventing, reimagining and reconstructing histories. </w:t>
      </w:r>
      <w:proofErr w:type="gramStart"/>
      <w:r w:rsidRPr="006C3EE5">
        <w:rPr>
          <w:rFonts w:ascii="Arial" w:hAnsi="Arial" w:cs="Arial"/>
          <w:i/>
          <w:iCs/>
          <w:color w:val="1A1A1A"/>
          <w:sz w:val="24"/>
          <w:szCs w:val="24"/>
        </w:rPr>
        <w:t>Endeavour</w:t>
      </w:r>
      <w:r w:rsidRPr="006C3EE5">
        <w:rPr>
          <w:rFonts w:ascii="Arial" w:hAnsi="Arial" w:cs="Arial"/>
          <w:color w:val="1A1A1A"/>
          <w:sz w:val="24"/>
          <w:szCs w:val="24"/>
        </w:rPr>
        <w:t xml:space="preserve">, </w:t>
      </w:r>
      <w:r w:rsidRPr="006C3EE5">
        <w:rPr>
          <w:rFonts w:ascii="Arial" w:hAnsi="Arial" w:cs="Arial"/>
          <w:i/>
          <w:iCs/>
          <w:color w:val="1A1A1A"/>
          <w:sz w:val="24"/>
          <w:szCs w:val="24"/>
        </w:rPr>
        <w:t>34</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pp.157</w:t>
      </w:r>
      <w:proofErr w:type="spellEnd"/>
      <w:r w:rsidRPr="006C3EE5">
        <w:rPr>
          <w:rFonts w:ascii="Arial" w:hAnsi="Arial" w:cs="Arial"/>
          <w:color w:val="1A1A1A"/>
          <w:sz w:val="24"/>
          <w:szCs w:val="24"/>
        </w:rPr>
        <w:t>-163.</w:t>
      </w:r>
      <w:proofErr w:type="gramEnd"/>
    </w:p>
    <w:p w14:paraId="11DA5DB6" w14:textId="77777777" w:rsidR="00872D26" w:rsidRPr="006C3EE5" w:rsidRDefault="00872D26"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Hrdy</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S.B</w:t>
      </w:r>
      <w:proofErr w:type="spellEnd"/>
      <w:r w:rsidRPr="006C3EE5">
        <w:rPr>
          <w:rFonts w:ascii="Arial" w:hAnsi="Arial" w:cs="Arial"/>
          <w:color w:val="1A1A1A"/>
          <w:sz w:val="24"/>
          <w:szCs w:val="24"/>
        </w:rPr>
        <w:t xml:space="preserve">., 2009. </w:t>
      </w:r>
      <w:r w:rsidRPr="006C3EE5">
        <w:rPr>
          <w:rFonts w:ascii="Arial" w:hAnsi="Arial" w:cs="Arial"/>
          <w:i/>
          <w:iCs/>
          <w:color w:val="1A1A1A"/>
          <w:sz w:val="24"/>
          <w:szCs w:val="24"/>
        </w:rPr>
        <w:t>The woman that never evolved: With a new preface and bibliographical updates</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Harvard University Press.</w:t>
      </w:r>
      <w:proofErr w:type="gramEnd"/>
    </w:p>
    <w:p w14:paraId="0C1FB36B" w14:textId="77777777" w:rsidR="00872D26" w:rsidRPr="006C3EE5" w:rsidRDefault="00872D26"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Hossfeld</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K.J</w:t>
      </w:r>
      <w:proofErr w:type="spellEnd"/>
      <w:r w:rsidRPr="006C3EE5">
        <w:rPr>
          <w:rFonts w:ascii="Arial" w:hAnsi="Arial" w:cs="Arial"/>
          <w:color w:val="1A1A1A"/>
          <w:sz w:val="24"/>
          <w:szCs w:val="24"/>
        </w:rPr>
        <w:t xml:space="preserve">., 1990. Their logic against them: Contradictions in sex, race, and class in Silicon Valley. </w:t>
      </w:r>
      <w:r w:rsidRPr="006C3EE5">
        <w:rPr>
          <w:rFonts w:ascii="Arial" w:hAnsi="Arial" w:cs="Arial"/>
          <w:i/>
          <w:iCs/>
          <w:color w:val="1A1A1A"/>
          <w:sz w:val="24"/>
          <w:szCs w:val="24"/>
        </w:rPr>
        <w:t>Women workers and global restructuring</w:t>
      </w:r>
      <w:r w:rsidRPr="006C3EE5">
        <w:rPr>
          <w:rFonts w:ascii="Arial" w:hAnsi="Arial" w:cs="Arial"/>
          <w:color w:val="1A1A1A"/>
          <w:sz w:val="24"/>
          <w:szCs w:val="24"/>
        </w:rPr>
        <w:t xml:space="preserve">, </w:t>
      </w:r>
      <w:r w:rsidRPr="006C3EE5">
        <w:rPr>
          <w:rFonts w:ascii="Arial" w:hAnsi="Arial" w:cs="Arial"/>
          <w:i/>
          <w:iCs/>
          <w:color w:val="1A1A1A"/>
          <w:sz w:val="24"/>
          <w:szCs w:val="24"/>
        </w:rPr>
        <w:t>149</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p.178</w:t>
      </w:r>
      <w:proofErr w:type="spellEnd"/>
      <w:r w:rsidRPr="006C3EE5">
        <w:rPr>
          <w:rFonts w:ascii="Arial" w:hAnsi="Arial" w:cs="Arial"/>
          <w:color w:val="1A1A1A"/>
          <w:sz w:val="24"/>
          <w:szCs w:val="24"/>
        </w:rPr>
        <w:t>.</w:t>
      </w:r>
    </w:p>
    <w:p w14:paraId="793228CE" w14:textId="036C6EB2" w:rsidR="00E33135" w:rsidRPr="006C3EE5" w:rsidRDefault="00E33135" w:rsidP="00872D26">
      <w:pPr>
        <w:pStyle w:val="NormalWeb"/>
        <w:rPr>
          <w:rFonts w:ascii="Arial" w:hAnsi="Arial" w:cs="Arial"/>
          <w:color w:val="1A1A1A"/>
          <w:sz w:val="24"/>
          <w:szCs w:val="24"/>
        </w:rPr>
      </w:pPr>
      <w:proofErr w:type="spellStart"/>
      <w:r w:rsidRPr="006C3EE5">
        <w:rPr>
          <w:rFonts w:ascii="Arial" w:hAnsi="Arial" w:cs="Arial"/>
          <w:color w:val="1A1A1A"/>
          <w:sz w:val="24"/>
          <w:szCs w:val="24"/>
        </w:rPr>
        <w:t>Kainer</w:t>
      </w:r>
      <w:proofErr w:type="spellEnd"/>
      <w:r w:rsidRPr="006C3EE5">
        <w:rPr>
          <w:rFonts w:ascii="Arial" w:hAnsi="Arial" w:cs="Arial"/>
          <w:color w:val="1A1A1A"/>
          <w:sz w:val="24"/>
          <w:szCs w:val="24"/>
        </w:rPr>
        <w:t xml:space="preserve">, J., 2002. </w:t>
      </w:r>
      <w:r w:rsidRPr="006C3EE5">
        <w:rPr>
          <w:rFonts w:ascii="Arial" w:hAnsi="Arial" w:cs="Arial"/>
          <w:i/>
          <w:iCs/>
          <w:color w:val="1A1A1A"/>
          <w:sz w:val="24"/>
          <w:szCs w:val="24"/>
        </w:rPr>
        <w:t>Cashing in on Pay Equity</w:t>
      </w:r>
      <w:proofErr w:type="gramStart"/>
      <w:r w:rsidRPr="006C3EE5">
        <w:rPr>
          <w:rFonts w:ascii="Arial" w:hAnsi="Arial" w:cs="Arial"/>
          <w:i/>
          <w:iCs/>
          <w:color w:val="1A1A1A"/>
          <w:sz w:val="24"/>
          <w:szCs w:val="24"/>
        </w:rPr>
        <w:t>?:</w:t>
      </w:r>
      <w:proofErr w:type="gramEnd"/>
      <w:r w:rsidRPr="006C3EE5">
        <w:rPr>
          <w:rFonts w:ascii="Arial" w:hAnsi="Arial" w:cs="Arial"/>
          <w:i/>
          <w:iCs/>
          <w:color w:val="1A1A1A"/>
          <w:sz w:val="24"/>
          <w:szCs w:val="24"/>
        </w:rPr>
        <w:t xml:space="preserve"> Supermarket Restructuring and Gender Equality</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Canadian Scholars’ Press.</w:t>
      </w:r>
      <w:proofErr w:type="gramEnd"/>
    </w:p>
    <w:p w14:paraId="35BB9102" w14:textId="71DF42E1" w:rsidR="00E33135" w:rsidRPr="006C3EE5" w:rsidRDefault="00E33135" w:rsidP="00872D26">
      <w:pPr>
        <w:pStyle w:val="NormalWeb"/>
        <w:rPr>
          <w:rFonts w:ascii="Arial" w:hAnsi="Arial" w:cs="Arial"/>
          <w:color w:val="1A1A1A"/>
          <w:sz w:val="24"/>
          <w:szCs w:val="24"/>
        </w:rPr>
      </w:pPr>
      <w:proofErr w:type="gramStart"/>
      <w:r w:rsidRPr="006C3EE5">
        <w:rPr>
          <w:rFonts w:ascii="Arial" w:hAnsi="Arial" w:cs="Arial"/>
          <w:color w:val="1A1A1A"/>
          <w:sz w:val="24"/>
          <w:szCs w:val="24"/>
        </w:rPr>
        <w:t>Kanter, J. ed., 2004.</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 xml:space="preserve">Face to face with children: The life and work of Clare </w:t>
      </w:r>
      <w:proofErr w:type="spellStart"/>
      <w:r w:rsidRPr="006C3EE5">
        <w:rPr>
          <w:rFonts w:ascii="Arial" w:hAnsi="Arial" w:cs="Arial"/>
          <w:i/>
          <w:iCs/>
          <w:color w:val="1A1A1A"/>
          <w:sz w:val="24"/>
          <w:szCs w:val="24"/>
        </w:rPr>
        <w:t>Winnicott</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Karnac</w:t>
      </w:r>
      <w:proofErr w:type="spellEnd"/>
      <w:r w:rsidRPr="006C3EE5">
        <w:rPr>
          <w:rFonts w:ascii="Arial" w:hAnsi="Arial" w:cs="Arial"/>
          <w:color w:val="1A1A1A"/>
          <w:sz w:val="24"/>
          <w:szCs w:val="24"/>
        </w:rPr>
        <w:t xml:space="preserve"> Books.</w:t>
      </w:r>
    </w:p>
    <w:p w14:paraId="29E79F07" w14:textId="77777777" w:rsidR="00E33135" w:rsidRPr="006C3EE5" w:rsidRDefault="00E33135"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Kouzes</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J.M</w:t>
      </w:r>
      <w:proofErr w:type="spellEnd"/>
      <w:r w:rsidRPr="006C3EE5">
        <w:rPr>
          <w:rFonts w:ascii="Arial" w:hAnsi="Arial" w:cs="Arial"/>
          <w:color w:val="1A1A1A"/>
          <w:sz w:val="24"/>
          <w:szCs w:val="24"/>
        </w:rPr>
        <w:t xml:space="preserve">. and Posner, </w:t>
      </w:r>
      <w:proofErr w:type="spellStart"/>
      <w:r w:rsidRPr="006C3EE5">
        <w:rPr>
          <w:rFonts w:ascii="Arial" w:hAnsi="Arial" w:cs="Arial"/>
          <w:color w:val="1A1A1A"/>
          <w:sz w:val="24"/>
          <w:szCs w:val="24"/>
        </w:rPr>
        <w:t>B.Z</w:t>
      </w:r>
      <w:proofErr w:type="spellEnd"/>
      <w:r w:rsidRPr="006C3EE5">
        <w:rPr>
          <w:rFonts w:ascii="Arial" w:hAnsi="Arial" w:cs="Arial"/>
          <w:color w:val="1A1A1A"/>
          <w:sz w:val="24"/>
          <w:szCs w:val="24"/>
        </w:rPr>
        <w:t xml:space="preserve">., 2006. </w:t>
      </w:r>
      <w:proofErr w:type="gramStart"/>
      <w:r w:rsidRPr="006C3EE5">
        <w:rPr>
          <w:rFonts w:ascii="Arial" w:hAnsi="Arial" w:cs="Arial"/>
          <w:i/>
          <w:iCs/>
          <w:color w:val="1A1A1A"/>
          <w:sz w:val="24"/>
          <w:szCs w:val="24"/>
        </w:rPr>
        <w:t>The leadership challenge</w:t>
      </w:r>
      <w:r w:rsidRPr="006C3EE5">
        <w:rPr>
          <w:rFonts w:ascii="Arial" w:hAnsi="Arial" w:cs="Arial"/>
          <w:color w:val="1A1A1A"/>
          <w:sz w:val="24"/>
          <w:szCs w:val="24"/>
        </w:rPr>
        <w:t xml:space="preserve"> (Vol. 3).</w:t>
      </w:r>
      <w:proofErr w:type="gramEnd"/>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John Wiley &amp; Sons.</w:t>
      </w:r>
      <w:proofErr w:type="gramEnd"/>
    </w:p>
    <w:p w14:paraId="6AF07771" w14:textId="77777777" w:rsidR="00E33135" w:rsidRPr="006C3EE5" w:rsidRDefault="00E33135"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Kittay</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E.F</w:t>
      </w:r>
      <w:proofErr w:type="spellEnd"/>
      <w:r w:rsidRPr="006C3EE5">
        <w:rPr>
          <w:rFonts w:ascii="Arial" w:hAnsi="Arial" w:cs="Arial"/>
          <w:color w:val="1A1A1A"/>
          <w:sz w:val="24"/>
          <w:szCs w:val="24"/>
        </w:rPr>
        <w:t xml:space="preserve">., 2013. </w:t>
      </w:r>
      <w:r w:rsidRPr="006C3EE5">
        <w:rPr>
          <w:rFonts w:ascii="Arial" w:hAnsi="Arial" w:cs="Arial"/>
          <w:i/>
          <w:iCs/>
          <w:color w:val="1A1A1A"/>
          <w:sz w:val="24"/>
          <w:szCs w:val="24"/>
        </w:rPr>
        <w:t>Love's labor: Essays on women, equality and dependency</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2B2D535D" w14:textId="77777777" w:rsidR="00E33135" w:rsidRPr="006C3EE5" w:rsidRDefault="00E33135" w:rsidP="00E33135">
      <w:pPr>
        <w:pStyle w:val="NormalWeb"/>
        <w:rPr>
          <w:rFonts w:ascii="Arial" w:hAnsi="Arial" w:cs="Arial"/>
          <w:color w:val="1A1A1A"/>
          <w:sz w:val="24"/>
          <w:szCs w:val="24"/>
        </w:rPr>
      </w:pPr>
      <w:r w:rsidRPr="006C3EE5">
        <w:rPr>
          <w:rFonts w:ascii="Arial" w:hAnsi="Arial" w:cs="Arial"/>
          <w:color w:val="1A1A1A"/>
          <w:sz w:val="24"/>
          <w:szCs w:val="24"/>
        </w:rPr>
        <w:t xml:space="preserve">Klenke, K., 2011. </w:t>
      </w:r>
      <w:r w:rsidRPr="006C3EE5">
        <w:rPr>
          <w:rFonts w:ascii="Arial" w:hAnsi="Arial" w:cs="Arial"/>
          <w:i/>
          <w:iCs/>
          <w:color w:val="1A1A1A"/>
          <w:sz w:val="24"/>
          <w:szCs w:val="24"/>
        </w:rPr>
        <w:t>Women in leadership: Contextual dynamics and boundaries</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Emerald Group Publishing.</w:t>
      </w:r>
      <w:proofErr w:type="gramEnd"/>
    </w:p>
    <w:p w14:paraId="7F82325E" w14:textId="77777777" w:rsidR="00617C97" w:rsidRPr="006C3EE5" w:rsidRDefault="00617C97" w:rsidP="00617C97">
      <w:pPr>
        <w:pStyle w:val="NormalWeb"/>
        <w:rPr>
          <w:rFonts w:ascii="Arial" w:hAnsi="Arial" w:cs="Arial"/>
          <w:sz w:val="24"/>
          <w:szCs w:val="24"/>
        </w:rPr>
      </w:pPr>
      <w:proofErr w:type="spellStart"/>
      <w:r w:rsidRPr="006C3EE5">
        <w:rPr>
          <w:rFonts w:ascii="Arial" w:hAnsi="Arial" w:cs="Arial"/>
          <w:color w:val="1A1A1A"/>
          <w:sz w:val="24"/>
          <w:szCs w:val="24"/>
        </w:rPr>
        <w:t>Joecks</w:t>
      </w:r>
      <w:proofErr w:type="spellEnd"/>
      <w:r w:rsidRPr="006C3EE5">
        <w:rPr>
          <w:rFonts w:ascii="Arial" w:hAnsi="Arial" w:cs="Arial"/>
          <w:color w:val="1A1A1A"/>
          <w:sz w:val="24"/>
          <w:szCs w:val="24"/>
        </w:rPr>
        <w:t>, J., Pull, K. and Vetter, K., 2013. Gender diversity in the boardroom and firm performance: What exactly constitutes a “critical mass?</w:t>
      </w:r>
      <w:proofErr w:type="gramStart"/>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Journal of business ethics</w:t>
      </w:r>
      <w:r w:rsidRPr="006C3EE5">
        <w:rPr>
          <w:rFonts w:ascii="Arial" w:hAnsi="Arial" w:cs="Arial"/>
          <w:color w:val="1A1A1A"/>
          <w:sz w:val="24"/>
          <w:szCs w:val="24"/>
        </w:rPr>
        <w:t xml:space="preserve">, </w:t>
      </w:r>
      <w:r w:rsidRPr="006C3EE5">
        <w:rPr>
          <w:rFonts w:ascii="Arial" w:hAnsi="Arial" w:cs="Arial"/>
          <w:i/>
          <w:iCs/>
          <w:color w:val="1A1A1A"/>
          <w:sz w:val="24"/>
          <w:szCs w:val="24"/>
        </w:rPr>
        <w:t>118</w:t>
      </w:r>
      <w:r w:rsidRPr="006C3EE5">
        <w:rPr>
          <w:rFonts w:ascii="Arial" w:hAnsi="Arial" w:cs="Arial"/>
          <w:color w:val="1A1A1A"/>
          <w:sz w:val="24"/>
          <w:szCs w:val="24"/>
        </w:rPr>
        <w:t xml:space="preserve">(1), </w:t>
      </w:r>
      <w:proofErr w:type="spellStart"/>
      <w:r w:rsidRPr="006C3EE5">
        <w:rPr>
          <w:rFonts w:ascii="Arial" w:hAnsi="Arial" w:cs="Arial"/>
          <w:color w:val="1A1A1A"/>
          <w:sz w:val="24"/>
          <w:szCs w:val="24"/>
        </w:rPr>
        <w:t>pp.61</w:t>
      </w:r>
      <w:proofErr w:type="spellEnd"/>
      <w:r w:rsidRPr="006C3EE5">
        <w:rPr>
          <w:rFonts w:ascii="Arial" w:hAnsi="Arial" w:cs="Arial"/>
          <w:color w:val="1A1A1A"/>
          <w:sz w:val="24"/>
          <w:szCs w:val="24"/>
        </w:rPr>
        <w:t>-72.</w:t>
      </w:r>
      <w:proofErr w:type="gramEnd"/>
    </w:p>
    <w:p w14:paraId="45BD0554" w14:textId="77777777" w:rsidR="00617C97" w:rsidRPr="006C3EE5" w:rsidRDefault="00617C97" w:rsidP="00E33135">
      <w:pPr>
        <w:pStyle w:val="NormalWeb"/>
        <w:rPr>
          <w:rFonts w:ascii="Arial" w:hAnsi="Arial" w:cs="Arial"/>
          <w:color w:val="1A1A1A"/>
          <w:sz w:val="24"/>
          <w:szCs w:val="24"/>
        </w:rPr>
      </w:pPr>
    </w:p>
    <w:p w14:paraId="517C49A8" w14:textId="4ECA4DCA" w:rsidR="00E33135" w:rsidRPr="006C3EE5" w:rsidRDefault="00E33135" w:rsidP="00E33135">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Lakoff</w:t>
      </w:r>
      <w:proofErr w:type="spellEnd"/>
      <w:r w:rsidRPr="006C3EE5">
        <w:rPr>
          <w:rFonts w:ascii="Arial" w:hAnsi="Arial" w:cs="Arial"/>
          <w:color w:val="1A1A1A"/>
          <w:sz w:val="24"/>
          <w:szCs w:val="24"/>
        </w:rPr>
        <w:t>, G., 2010.</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Moral politics: How liberals and conservatives think</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University of Chicago Press.</w:t>
      </w:r>
      <w:proofErr w:type="gramEnd"/>
    </w:p>
    <w:p w14:paraId="7E397118" w14:textId="77777777" w:rsidR="00E33135" w:rsidRPr="006C3EE5" w:rsidRDefault="00E33135"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Lindow</w:t>
      </w:r>
      <w:proofErr w:type="spellEnd"/>
      <w:r w:rsidRPr="006C3EE5">
        <w:rPr>
          <w:rFonts w:ascii="Arial" w:hAnsi="Arial" w:cs="Arial"/>
          <w:color w:val="1A1A1A"/>
          <w:sz w:val="24"/>
          <w:szCs w:val="24"/>
        </w:rPr>
        <w:t xml:space="preserve">, O., 2011. The role–play of </w:t>
      </w:r>
      <w:proofErr w:type="spellStart"/>
      <w:r w:rsidRPr="006C3EE5">
        <w:rPr>
          <w:rFonts w:ascii="Arial" w:hAnsi="Arial" w:cs="Arial"/>
          <w:color w:val="1A1A1A"/>
          <w:sz w:val="24"/>
          <w:szCs w:val="24"/>
        </w:rPr>
        <w:t>worklife</w:t>
      </w:r>
      <w:proofErr w:type="spellEnd"/>
      <w:r w:rsidRPr="006C3EE5">
        <w:rPr>
          <w:rFonts w:ascii="Arial" w:hAnsi="Arial" w:cs="Arial"/>
          <w:color w:val="1A1A1A"/>
          <w:sz w:val="24"/>
          <w:szCs w:val="24"/>
        </w:rPr>
        <w:t>–</w:t>
      </w:r>
      <w:proofErr w:type="gramStart"/>
      <w:r w:rsidRPr="006C3EE5">
        <w:rPr>
          <w:rFonts w:ascii="Arial" w:hAnsi="Arial" w:cs="Arial"/>
          <w:color w:val="1A1A1A"/>
          <w:sz w:val="24"/>
          <w:szCs w:val="24"/>
        </w:rPr>
        <w:t>a study of gender equality work</w:t>
      </w:r>
      <w:proofErr w:type="gramEnd"/>
      <w:r w:rsidRPr="006C3EE5">
        <w:rPr>
          <w:rFonts w:ascii="Arial" w:hAnsi="Arial" w:cs="Arial"/>
          <w:color w:val="1A1A1A"/>
          <w:sz w:val="24"/>
          <w:szCs w:val="24"/>
        </w:rPr>
        <w:t xml:space="preserve"> in knowledge-intensive organizations.</w:t>
      </w:r>
    </w:p>
    <w:p w14:paraId="0B315292" w14:textId="77777777" w:rsidR="00E33135" w:rsidRPr="006C3EE5" w:rsidRDefault="00E33135" w:rsidP="00E33135">
      <w:pPr>
        <w:pStyle w:val="NormalWeb"/>
        <w:rPr>
          <w:rFonts w:ascii="Arial" w:hAnsi="Arial" w:cs="Arial"/>
          <w:color w:val="1A1A1A"/>
          <w:sz w:val="24"/>
          <w:szCs w:val="24"/>
        </w:rPr>
      </w:pPr>
    </w:p>
    <w:p w14:paraId="6AE86610" w14:textId="77777777" w:rsidR="00E33135" w:rsidRPr="006C3EE5" w:rsidRDefault="00E33135" w:rsidP="00E33135">
      <w:pPr>
        <w:pStyle w:val="NormalWeb"/>
        <w:rPr>
          <w:rFonts w:ascii="Arial" w:hAnsi="Arial" w:cs="Arial"/>
          <w:color w:val="1A1A1A"/>
          <w:sz w:val="24"/>
          <w:szCs w:val="24"/>
        </w:rPr>
      </w:pPr>
      <w:r w:rsidRPr="006C3EE5">
        <w:rPr>
          <w:rFonts w:ascii="Arial" w:hAnsi="Arial" w:cs="Arial"/>
          <w:color w:val="1A1A1A"/>
          <w:sz w:val="24"/>
          <w:szCs w:val="24"/>
        </w:rPr>
        <w:t xml:space="preserve">Lee, P.M. and James, </w:t>
      </w:r>
      <w:proofErr w:type="spellStart"/>
      <w:r w:rsidRPr="006C3EE5">
        <w:rPr>
          <w:rFonts w:ascii="Arial" w:hAnsi="Arial" w:cs="Arial"/>
          <w:color w:val="1A1A1A"/>
          <w:sz w:val="24"/>
          <w:szCs w:val="24"/>
        </w:rPr>
        <w:t>E.H</w:t>
      </w:r>
      <w:proofErr w:type="spellEnd"/>
      <w:r w:rsidRPr="006C3EE5">
        <w:rPr>
          <w:rFonts w:ascii="Arial" w:hAnsi="Arial" w:cs="Arial"/>
          <w:color w:val="1A1A1A"/>
          <w:sz w:val="24"/>
          <w:szCs w:val="24"/>
        </w:rPr>
        <w:t>., 2007. She'</w:t>
      </w:r>
      <w:r w:rsidRPr="006C3EE5">
        <w:rPr>
          <w:rFonts w:ascii="Palatino Linotype" w:hAnsi="Palatino Linotype" w:cs="Palatino Linotype"/>
          <w:color w:val="1A1A1A"/>
          <w:sz w:val="24"/>
          <w:szCs w:val="24"/>
        </w:rPr>
        <w:t>‐</w:t>
      </w:r>
      <w:r w:rsidRPr="006C3EE5">
        <w:rPr>
          <w:rFonts w:ascii="Arial" w:hAnsi="Arial" w:cs="Arial"/>
          <w:color w:val="1A1A1A"/>
          <w:sz w:val="24"/>
          <w:szCs w:val="24"/>
        </w:rPr>
        <w:t>e</w:t>
      </w:r>
      <w:r w:rsidRPr="006C3EE5">
        <w:rPr>
          <w:rFonts w:ascii="Palatino Linotype" w:hAnsi="Palatino Linotype" w:cs="Palatino Linotype"/>
          <w:color w:val="1A1A1A"/>
          <w:sz w:val="24"/>
          <w:szCs w:val="24"/>
        </w:rPr>
        <w:t>‐</w:t>
      </w:r>
      <w:proofErr w:type="spellStart"/>
      <w:r w:rsidRPr="006C3EE5">
        <w:rPr>
          <w:rFonts w:ascii="Arial" w:hAnsi="Arial" w:cs="Arial"/>
          <w:color w:val="1A1A1A"/>
          <w:sz w:val="24"/>
          <w:szCs w:val="24"/>
        </w:rPr>
        <w:t>os</w:t>
      </w:r>
      <w:proofErr w:type="spellEnd"/>
      <w:r w:rsidRPr="006C3EE5">
        <w:rPr>
          <w:rFonts w:ascii="Arial" w:hAnsi="Arial" w:cs="Arial"/>
          <w:color w:val="1A1A1A"/>
          <w:sz w:val="24"/>
          <w:szCs w:val="24"/>
        </w:rPr>
        <w:t xml:space="preserve">: gender effects and investor reactions to the announcements of top executive appointments. </w:t>
      </w:r>
      <w:proofErr w:type="gramStart"/>
      <w:r w:rsidRPr="006C3EE5">
        <w:rPr>
          <w:rFonts w:ascii="Arial" w:hAnsi="Arial" w:cs="Arial"/>
          <w:i/>
          <w:iCs/>
          <w:color w:val="1A1A1A"/>
          <w:sz w:val="24"/>
          <w:szCs w:val="24"/>
        </w:rPr>
        <w:t>Strategic Management Journal</w:t>
      </w:r>
      <w:r w:rsidRPr="006C3EE5">
        <w:rPr>
          <w:rFonts w:ascii="Arial" w:hAnsi="Arial" w:cs="Arial"/>
          <w:color w:val="1A1A1A"/>
          <w:sz w:val="24"/>
          <w:szCs w:val="24"/>
        </w:rPr>
        <w:t xml:space="preserve">, </w:t>
      </w:r>
      <w:r w:rsidRPr="006C3EE5">
        <w:rPr>
          <w:rFonts w:ascii="Arial" w:hAnsi="Arial" w:cs="Arial"/>
          <w:i/>
          <w:iCs/>
          <w:color w:val="1A1A1A"/>
          <w:sz w:val="24"/>
          <w:szCs w:val="24"/>
        </w:rPr>
        <w:t>28</w:t>
      </w:r>
      <w:r w:rsidRPr="006C3EE5">
        <w:rPr>
          <w:rFonts w:ascii="Arial" w:hAnsi="Arial" w:cs="Arial"/>
          <w:color w:val="1A1A1A"/>
          <w:sz w:val="24"/>
          <w:szCs w:val="24"/>
        </w:rPr>
        <w:t xml:space="preserve">(3), </w:t>
      </w:r>
      <w:proofErr w:type="spellStart"/>
      <w:r w:rsidRPr="006C3EE5">
        <w:rPr>
          <w:rFonts w:ascii="Arial" w:hAnsi="Arial" w:cs="Arial"/>
          <w:color w:val="1A1A1A"/>
          <w:sz w:val="24"/>
          <w:szCs w:val="24"/>
        </w:rPr>
        <w:t>pp.227</w:t>
      </w:r>
      <w:proofErr w:type="spellEnd"/>
      <w:r w:rsidRPr="006C3EE5">
        <w:rPr>
          <w:rFonts w:ascii="Arial" w:hAnsi="Arial" w:cs="Arial"/>
          <w:color w:val="1A1A1A"/>
          <w:sz w:val="24"/>
          <w:szCs w:val="24"/>
        </w:rPr>
        <w:t>-241.</w:t>
      </w:r>
      <w:proofErr w:type="gramEnd"/>
    </w:p>
    <w:p w14:paraId="67E2A647" w14:textId="77777777" w:rsidR="00E33135" w:rsidRPr="006C3EE5" w:rsidRDefault="00E33135" w:rsidP="00E33135">
      <w:pPr>
        <w:pStyle w:val="NormalWeb"/>
        <w:rPr>
          <w:rFonts w:ascii="Arial" w:hAnsi="Arial" w:cs="Arial"/>
          <w:color w:val="1A1A1A"/>
          <w:sz w:val="24"/>
          <w:szCs w:val="24"/>
        </w:rPr>
      </w:pPr>
      <w:r w:rsidRPr="006C3EE5">
        <w:rPr>
          <w:rFonts w:ascii="Arial" w:hAnsi="Arial" w:cs="Arial"/>
          <w:color w:val="1A1A1A"/>
          <w:sz w:val="24"/>
          <w:szCs w:val="24"/>
        </w:rPr>
        <w:t xml:space="preserve">Lester, J., 2008. Performing Gender in the Workplace Gender Socialization, Power, and Identity Among Women Faculty Members. </w:t>
      </w:r>
      <w:proofErr w:type="gramStart"/>
      <w:r w:rsidRPr="006C3EE5">
        <w:rPr>
          <w:rFonts w:ascii="Arial" w:hAnsi="Arial" w:cs="Arial"/>
          <w:i/>
          <w:iCs/>
          <w:color w:val="1A1A1A"/>
          <w:sz w:val="24"/>
          <w:szCs w:val="24"/>
        </w:rPr>
        <w:t>Community College Review</w:t>
      </w:r>
      <w:r w:rsidRPr="006C3EE5">
        <w:rPr>
          <w:rFonts w:ascii="Arial" w:hAnsi="Arial" w:cs="Arial"/>
          <w:color w:val="1A1A1A"/>
          <w:sz w:val="24"/>
          <w:szCs w:val="24"/>
        </w:rPr>
        <w:t xml:space="preserve">, </w:t>
      </w:r>
      <w:r w:rsidRPr="006C3EE5">
        <w:rPr>
          <w:rFonts w:ascii="Arial" w:hAnsi="Arial" w:cs="Arial"/>
          <w:i/>
          <w:iCs/>
          <w:color w:val="1A1A1A"/>
          <w:sz w:val="24"/>
          <w:szCs w:val="24"/>
        </w:rPr>
        <w:t>35</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pp.277</w:t>
      </w:r>
      <w:proofErr w:type="spellEnd"/>
      <w:r w:rsidRPr="006C3EE5">
        <w:rPr>
          <w:rFonts w:ascii="Arial" w:hAnsi="Arial" w:cs="Arial"/>
          <w:color w:val="1A1A1A"/>
          <w:sz w:val="24"/>
          <w:szCs w:val="24"/>
        </w:rPr>
        <w:t>-305.</w:t>
      </w:r>
      <w:proofErr w:type="gramEnd"/>
    </w:p>
    <w:p w14:paraId="3374A875" w14:textId="77777777" w:rsidR="00E33135" w:rsidRPr="006C3EE5" w:rsidRDefault="00E33135"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Mannix</w:t>
      </w:r>
      <w:proofErr w:type="spellEnd"/>
      <w:r w:rsidRPr="006C3EE5">
        <w:rPr>
          <w:rFonts w:ascii="Arial" w:hAnsi="Arial" w:cs="Arial"/>
          <w:color w:val="1A1A1A"/>
          <w:sz w:val="24"/>
          <w:szCs w:val="24"/>
        </w:rPr>
        <w:t xml:space="preserve">, E. and Neale, M.A., 2005. What differences make a difference? </w:t>
      </w:r>
      <w:proofErr w:type="gramStart"/>
      <w:r w:rsidRPr="006C3EE5">
        <w:rPr>
          <w:rFonts w:ascii="Arial" w:hAnsi="Arial" w:cs="Arial"/>
          <w:color w:val="1A1A1A"/>
          <w:sz w:val="24"/>
          <w:szCs w:val="24"/>
        </w:rPr>
        <w:t>The promise and reality of diverse teams in organizations.</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Psychological science in the public interest</w:t>
      </w:r>
      <w:r w:rsidRPr="006C3EE5">
        <w:rPr>
          <w:rFonts w:ascii="Arial" w:hAnsi="Arial" w:cs="Arial"/>
          <w:color w:val="1A1A1A"/>
          <w:sz w:val="24"/>
          <w:szCs w:val="24"/>
        </w:rPr>
        <w:t xml:space="preserve">, </w:t>
      </w:r>
      <w:r w:rsidRPr="006C3EE5">
        <w:rPr>
          <w:rFonts w:ascii="Arial" w:hAnsi="Arial" w:cs="Arial"/>
          <w:i/>
          <w:iCs/>
          <w:color w:val="1A1A1A"/>
          <w:sz w:val="24"/>
          <w:szCs w:val="24"/>
        </w:rPr>
        <w:t>6</w:t>
      </w:r>
      <w:r w:rsidRPr="006C3EE5">
        <w:rPr>
          <w:rFonts w:ascii="Arial" w:hAnsi="Arial" w:cs="Arial"/>
          <w:color w:val="1A1A1A"/>
          <w:sz w:val="24"/>
          <w:szCs w:val="24"/>
        </w:rPr>
        <w:t xml:space="preserve">(2), </w:t>
      </w:r>
      <w:proofErr w:type="spellStart"/>
      <w:r w:rsidRPr="006C3EE5">
        <w:rPr>
          <w:rFonts w:ascii="Arial" w:hAnsi="Arial" w:cs="Arial"/>
          <w:color w:val="1A1A1A"/>
          <w:sz w:val="24"/>
          <w:szCs w:val="24"/>
        </w:rPr>
        <w:t>pp.31</w:t>
      </w:r>
      <w:proofErr w:type="spellEnd"/>
      <w:r w:rsidRPr="006C3EE5">
        <w:rPr>
          <w:rFonts w:ascii="Arial" w:hAnsi="Arial" w:cs="Arial"/>
          <w:color w:val="1A1A1A"/>
          <w:sz w:val="24"/>
          <w:szCs w:val="24"/>
        </w:rPr>
        <w:t>-55.</w:t>
      </w:r>
      <w:proofErr w:type="gramEnd"/>
    </w:p>
    <w:p w14:paraId="75A29E53" w14:textId="05A885B1" w:rsidR="00617C97" w:rsidRPr="006C3EE5" w:rsidRDefault="00617C97"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Memon</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K.R</w:t>
      </w:r>
      <w:proofErr w:type="spellEnd"/>
      <w:r w:rsidRPr="006C3EE5">
        <w:rPr>
          <w:rFonts w:ascii="Arial" w:hAnsi="Arial" w:cs="Arial"/>
          <w:color w:val="1A1A1A"/>
          <w:sz w:val="24"/>
          <w:szCs w:val="24"/>
        </w:rPr>
        <w:t xml:space="preserve">., 2014. Effects of Leadership Styles on Employee Performance: Integrating the Mediating Role of Culture, Gender and Moderating Role of Communication. </w:t>
      </w:r>
      <w:r w:rsidRPr="006C3EE5">
        <w:rPr>
          <w:rFonts w:ascii="Arial" w:hAnsi="Arial" w:cs="Arial"/>
          <w:i/>
          <w:iCs/>
          <w:color w:val="1A1A1A"/>
          <w:sz w:val="24"/>
          <w:szCs w:val="24"/>
        </w:rPr>
        <w:t>International Journal of Management Sciences and Business Research</w:t>
      </w:r>
      <w:r w:rsidRPr="006C3EE5">
        <w:rPr>
          <w:rFonts w:ascii="Arial" w:hAnsi="Arial" w:cs="Arial"/>
          <w:color w:val="1A1A1A"/>
          <w:sz w:val="24"/>
          <w:szCs w:val="24"/>
        </w:rPr>
        <w:t xml:space="preserve">, </w:t>
      </w:r>
      <w:r w:rsidRPr="006C3EE5">
        <w:rPr>
          <w:rFonts w:ascii="Arial" w:hAnsi="Arial" w:cs="Arial"/>
          <w:i/>
          <w:iCs/>
          <w:color w:val="1A1A1A"/>
          <w:sz w:val="24"/>
          <w:szCs w:val="24"/>
        </w:rPr>
        <w:t>3</w:t>
      </w:r>
      <w:r w:rsidRPr="006C3EE5">
        <w:rPr>
          <w:rFonts w:ascii="Arial" w:hAnsi="Arial" w:cs="Arial"/>
          <w:color w:val="1A1A1A"/>
          <w:sz w:val="24"/>
          <w:szCs w:val="24"/>
        </w:rPr>
        <w:t xml:space="preserve">(7), </w:t>
      </w:r>
      <w:proofErr w:type="spellStart"/>
      <w:r w:rsidRPr="006C3EE5">
        <w:rPr>
          <w:rFonts w:ascii="Arial" w:hAnsi="Arial" w:cs="Arial"/>
          <w:color w:val="1A1A1A"/>
          <w:sz w:val="24"/>
          <w:szCs w:val="24"/>
        </w:rPr>
        <w:t>p.63</w:t>
      </w:r>
      <w:proofErr w:type="spellEnd"/>
      <w:r w:rsidRPr="006C3EE5">
        <w:rPr>
          <w:rFonts w:ascii="Arial" w:hAnsi="Arial" w:cs="Arial"/>
          <w:color w:val="1A1A1A"/>
          <w:sz w:val="24"/>
          <w:szCs w:val="24"/>
        </w:rPr>
        <w:t>.</w:t>
      </w:r>
    </w:p>
    <w:p w14:paraId="085A5B3D" w14:textId="77777777" w:rsidR="00E33135" w:rsidRPr="006C3EE5" w:rsidRDefault="00E33135" w:rsidP="00E33135">
      <w:pPr>
        <w:pStyle w:val="NormalWeb"/>
        <w:rPr>
          <w:rFonts w:ascii="Arial" w:hAnsi="Arial" w:cs="Arial"/>
          <w:color w:val="1A1A1A"/>
          <w:sz w:val="24"/>
          <w:szCs w:val="24"/>
        </w:rPr>
      </w:pPr>
      <w:proofErr w:type="gramStart"/>
      <w:r w:rsidRPr="006C3EE5">
        <w:rPr>
          <w:rFonts w:ascii="Arial" w:hAnsi="Arial" w:cs="Arial"/>
          <w:color w:val="1A1A1A"/>
          <w:sz w:val="24"/>
          <w:szCs w:val="24"/>
        </w:rPr>
        <w:t xml:space="preserve">Minh-Ha, </w:t>
      </w:r>
      <w:proofErr w:type="spellStart"/>
      <w:r w:rsidRPr="006C3EE5">
        <w:rPr>
          <w:rFonts w:ascii="Arial" w:hAnsi="Arial" w:cs="Arial"/>
          <w:color w:val="1A1A1A"/>
          <w:sz w:val="24"/>
          <w:szCs w:val="24"/>
        </w:rPr>
        <w:t>T.T</w:t>
      </w:r>
      <w:proofErr w:type="spellEnd"/>
      <w:r w:rsidRPr="006C3EE5">
        <w:rPr>
          <w:rFonts w:ascii="Arial" w:hAnsi="Arial" w:cs="Arial"/>
          <w:color w:val="1A1A1A"/>
          <w:sz w:val="24"/>
          <w:szCs w:val="24"/>
        </w:rPr>
        <w:t>., 2009.</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 xml:space="preserve">Woman, native, other: Writing </w:t>
      </w:r>
      <w:proofErr w:type="spellStart"/>
      <w:r w:rsidRPr="006C3EE5">
        <w:rPr>
          <w:rFonts w:ascii="Arial" w:hAnsi="Arial" w:cs="Arial"/>
          <w:i/>
          <w:iCs/>
          <w:color w:val="1A1A1A"/>
          <w:sz w:val="24"/>
          <w:szCs w:val="24"/>
        </w:rPr>
        <w:t>postcoloniality</w:t>
      </w:r>
      <w:proofErr w:type="spellEnd"/>
      <w:r w:rsidRPr="006C3EE5">
        <w:rPr>
          <w:rFonts w:ascii="Arial" w:hAnsi="Arial" w:cs="Arial"/>
          <w:i/>
          <w:iCs/>
          <w:color w:val="1A1A1A"/>
          <w:sz w:val="24"/>
          <w:szCs w:val="24"/>
        </w:rPr>
        <w:t xml:space="preserve"> and feminism</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Indiana University Press.</w:t>
      </w:r>
      <w:proofErr w:type="gramEnd"/>
    </w:p>
    <w:p w14:paraId="13C1D758" w14:textId="423B7A13" w:rsidR="00A62A8F" w:rsidRPr="006C3EE5" w:rsidRDefault="00E33135" w:rsidP="00E33135">
      <w:pPr>
        <w:pStyle w:val="NormalWeb"/>
        <w:rPr>
          <w:rFonts w:ascii="Arial" w:hAnsi="Arial" w:cs="Arial"/>
          <w:color w:val="1A1A1A"/>
          <w:sz w:val="24"/>
          <w:szCs w:val="24"/>
        </w:rPr>
      </w:pPr>
      <w:r w:rsidRPr="006C3EE5">
        <w:rPr>
          <w:rFonts w:ascii="Arial" w:hAnsi="Arial" w:cs="Arial"/>
          <w:color w:val="1A1A1A"/>
          <w:sz w:val="24"/>
          <w:szCs w:val="24"/>
        </w:rPr>
        <w:t xml:space="preserve">McCall, M.M., </w:t>
      </w:r>
      <w:proofErr w:type="spellStart"/>
      <w:r w:rsidRPr="006C3EE5">
        <w:rPr>
          <w:rFonts w:ascii="Arial" w:hAnsi="Arial" w:cs="Arial"/>
          <w:color w:val="1A1A1A"/>
          <w:sz w:val="24"/>
          <w:szCs w:val="24"/>
        </w:rPr>
        <w:t>Suttles</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G.D</w:t>
      </w:r>
      <w:proofErr w:type="spellEnd"/>
      <w:r w:rsidRPr="006C3EE5">
        <w:rPr>
          <w:rFonts w:ascii="Arial" w:hAnsi="Arial" w:cs="Arial"/>
          <w:color w:val="1A1A1A"/>
          <w:sz w:val="24"/>
          <w:szCs w:val="24"/>
        </w:rPr>
        <w:t xml:space="preserve">. and </w:t>
      </w:r>
      <w:proofErr w:type="spellStart"/>
      <w:r w:rsidRPr="006C3EE5">
        <w:rPr>
          <w:rFonts w:ascii="Arial" w:hAnsi="Arial" w:cs="Arial"/>
          <w:color w:val="1A1A1A"/>
          <w:sz w:val="24"/>
          <w:szCs w:val="24"/>
        </w:rPr>
        <w:t>Kurth</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S.B</w:t>
      </w:r>
      <w:proofErr w:type="spellEnd"/>
      <w:r w:rsidRPr="006C3EE5">
        <w:rPr>
          <w:rFonts w:ascii="Arial" w:hAnsi="Arial" w:cs="Arial"/>
          <w:color w:val="1A1A1A"/>
          <w:sz w:val="24"/>
          <w:szCs w:val="24"/>
        </w:rPr>
        <w:t xml:space="preserve">., 2010. </w:t>
      </w:r>
      <w:proofErr w:type="gramStart"/>
      <w:r w:rsidRPr="006C3EE5">
        <w:rPr>
          <w:rFonts w:ascii="Arial" w:hAnsi="Arial" w:cs="Arial"/>
          <w:i/>
          <w:iCs/>
          <w:color w:val="1A1A1A"/>
          <w:sz w:val="24"/>
          <w:szCs w:val="24"/>
        </w:rPr>
        <w:t>Friendship as a Social Institution</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AldineTransaction</w:t>
      </w:r>
      <w:proofErr w:type="spellEnd"/>
      <w:r w:rsidRPr="006C3EE5">
        <w:rPr>
          <w:rFonts w:ascii="Arial" w:hAnsi="Arial" w:cs="Arial"/>
          <w:color w:val="1A1A1A"/>
          <w:sz w:val="24"/>
          <w:szCs w:val="24"/>
        </w:rPr>
        <w:t>.</w:t>
      </w:r>
    </w:p>
    <w:p w14:paraId="60AD9D8E" w14:textId="77777777" w:rsidR="00A62A8F" w:rsidRPr="006C3EE5" w:rsidRDefault="00A62A8F" w:rsidP="00A62A8F">
      <w:pPr>
        <w:pStyle w:val="NormalWeb"/>
        <w:rPr>
          <w:rFonts w:ascii="Arial" w:hAnsi="Arial" w:cs="Arial"/>
          <w:color w:val="1A1A1A"/>
          <w:sz w:val="24"/>
          <w:szCs w:val="24"/>
        </w:rPr>
      </w:pPr>
      <w:r w:rsidRPr="006C3EE5">
        <w:rPr>
          <w:rFonts w:ascii="Arial" w:hAnsi="Arial" w:cs="Arial"/>
          <w:color w:val="1A1A1A"/>
          <w:sz w:val="24"/>
          <w:szCs w:val="24"/>
        </w:rPr>
        <w:t xml:space="preserve">Nystrom, P.C. and Starbuck, </w:t>
      </w:r>
      <w:proofErr w:type="spellStart"/>
      <w:r w:rsidRPr="006C3EE5">
        <w:rPr>
          <w:rFonts w:ascii="Arial" w:hAnsi="Arial" w:cs="Arial"/>
          <w:color w:val="1A1A1A"/>
          <w:sz w:val="24"/>
          <w:szCs w:val="24"/>
        </w:rPr>
        <w:t>W.H</w:t>
      </w:r>
      <w:proofErr w:type="spellEnd"/>
      <w:r w:rsidRPr="006C3EE5">
        <w:rPr>
          <w:rFonts w:ascii="Arial" w:hAnsi="Arial" w:cs="Arial"/>
          <w:color w:val="1A1A1A"/>
          <w:sz w:val="24"/>
          <w:szCs w:val="24"/>
        </w:rPr>
        <w:t xml:space="preserve">., 2015. To avoid organizational crises, unlearn. </w:t>
      </w:r>
      <w:r w:rsidRPr="006C3EE5">
        <w:rPr>
          <w:rFonts w:ascii="Arial" w:hAnsi="Arial" w:cs="Arial"/>
          <w:i/>
          <w:iCs/>
          <w:color w:val="1A1A1A"/>
          <w:sz w:val="24"/>
          <w:szCs w:val="24"/>
        </w:rPr>
        <w:t>Unlearn (December 25, 2015)</w:t>
      </w:r>
      <w:r w:rsidRPr="006C3EE5">
        <w:rPr>
          <w:rFonts w:ascii="Arial" w:hAnsi="Arial" w:cs="Arial"/>
          <w:color w:val="1A1A1A"/>
          <w:sz w:val="24"/>
          <w:szCs w:val="24"/>
        </w:rPr>
        <w:t>.</w:t>
      </w:r>
    </w:p>
    <w:p w14:paraId="539044D6" w14:textId="44B5AED0" w:rsidR="00A62A8F" w:rsidRPr="006C3EE5" w:rsidRDefault="00A62A8F" w:rsidP="00E33135">
      <w:pPr>
        <w:pStyle w:val="NormalWeb"/>
        <w:rPr>
          <w:rFonts w:ascii="Arial" w:hAnsi="Arial" w:cs="Arial"/>
          <w:color w:val="1A1A1A"/>
          <w:sz w:val="24"/>
          <w:szCs w:val="24"/>
        </w:rPr>
      </w:pPr>
      <w:r w:rsidRPr="006C3EE5">
        <w:rPr>
          <w:rFonts w:ascii="Arial" w:hAnsi="Arial" w:cs="Arial"/>
          <w:color w:val="1A1A1A"/>
          <w:sz w:val="24"/>
          <w:szCs w:val="24"/>
        </w:rPr>
        <w:t xml:space="preserve">Nystrom, P.C. and Starbuck, </w:t>
      </w:r>
      <w:proofErr w:type="spellStart"/>
      <w:r w:rsidRPr="006C3EE5">
        <w:rPr>
          <w:rFonts w:ascii="Arial" w:hAnsi="Arial" w:cs="Arial"/>
          <w:color w:val="1A1A1A"/>
          <w:sz w:val="24"/>
          <w:szCs w:val="24"/>
        </w:rPr>
        <w:t>W.H</w:t>
      </w:r>
      <w:proofErr w:type="spellEnd"/>
      <w:r w:rsidRPr="006C3EE5">
        <w:rPr>
          <w:rFonts w:ascii="Arial" w:hAnsi="Arial" w:cs="Arial"/>
          <w:color w:val="1A1A1A"/>
          <w:sz w:val="24"/>
          <w:szCs w:val="24"/>
        </w:rPr>
        <w:t xml:space="preserve">., 2015. To avoid organizational crises, unlearn. </w:t>
      </w:r>
      <w:r w:rsidRPr="006C3EE5">
        <w:rPr>
          <w:rFonts w:ascii="Arial" w:hAnsi="Arial" w:cs="Arial"/>
          <w:i/>
          <w:iCs/>
          <w:color w:val="1A1A1A"/>
          <w:sz w:val="24"/>
          <w:szCs w:val="24"/>
        </w:rPr>
        <w:t>Unlearn (December 25, 2015)</w:t>
      </w:r>
      <w:r w:rsidRPr="006C3EE5">
        <w:rPr>
          <w:rFonts w:ascii="Arial" w:hAnsi="Arial" w:cs="Arial"/>
          <w:color w:val="1A1A1A"/>
          <w:sz w:val="24"/>
          <w:szCs w:val="24"/>
        </w:rPr>
        <w:t>.</w:t>
      </w:r>
    </w:p>
    <w:p w14:paraId="1A96680B" w14:textId="77777777" w:rsidR="00A62A8F" w:rsidRPr="006C3EE5" w:rsidRDefault="00A62A8F" w:rsidP="00A62A8F">
      <w:pPr>
        <w:pStyle w:val="NormalWeb"/>
        <w:rPr>
          <w:rFonts w:ascii="Arial" w:hAnsi="Arial" w:cs="Arial"/>
          <w:color w:val="1A1A1A"/>
          <w:sz w:val="24"/>
          <w:szCs w:val="24"/>
        </w:rPr>
      </w:pPr>
      <w:r w:rsidRPr="006C3EE5">
        <w:rPr>
          <w:rFonts w:ascii="Arial" w:hAnsi="Arial" w:cs="Arial"/>
          <w:color w:val="1A1A1A"/>
          <w:sz w:val="24"/>
          <w:szCs w:val="24"/>
        </w:rPr>
        <w:t xml:space="preserve">Oakley, </w:t>
      </w:r>
      <w:proofErr w:type="spellStart"/>
      <w:r w:rsidRPr="006C3EE5">
        <w:rPr>
          <w:rFonts w:ascii="Arial" w:hAnsi="Arial" w:cs="Arial"/>
          <w:color w:val="1A1A1A"/>
          <w:sz w:val="24"/>
          <w:szCs w:val="24"/>
        </w:rPr>
        <w:t>J.G</w:t>
      </w:r>
      <w:proofErr w:type="spellEnd"/>
      <w:r w:rsidRPr="006C3EE5">
        <w:rPr>
          <w:rFonts w:ascii="Arial" w:hAnsi="Arial" w:cs="Arial"/>
          <w:color w:val="1A1A1A"/>
          <w:sz w:val="24"/>
          <w:szCs w:val="24"/>
        </w:rPr>
        <w:t xml:space="preserve">., 2000. Gender-based barriers to senior management positions: Understanding the scarcity of female CEOs. </w:t>
      </w:r>
      <w:proofErr w:type="gramStart"/>
      <w:r w:rsidRPr="006C3EE5">
        <w:rPr>
          <w:rFonts w:ascii="Arial" w:hAnsi="Arial" w:cs="Arial"/>
          <w:i/>
          <w:iCs/>
          <w:color w:val="1A1A1A"/>
          <w:sz w:val="24"/>
          <w:szCs w:val="24"/>
        </w:rPr>
        <w:t>Journal of business ethics</w:t>
      </w:r>
      <w:r w:rsidRPr="006C3EE5">
        <w:rPr>
          <w:rFonts w:ascii="Arial" w:hAnsi="Arial" w:cs="Arial"/>
          <w:color w:val="1A1A1A"/>
          <w:sz w:val="24"/>
          <w:szCs w:val="24"/>
        </w:rPr>
        <w:t xml:space="preserve">, </w:t>
      </w:r>
      <w:r w:rsidRPr="006C3EE5">
        <w:rPr>
          <w:rFonts w:ascii="Arial" w:hAnsi="Arial" w:cs="Arial"/>
          <w:i/>
          <w:iCs/>
          <w:color w:val="1A1A1A"/>
          <w:sz w:val="24"/>
          <w:szCs w:val="24"/>
        </w:rPr>
        <w:t>27</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pp.321</w:t>
      </w:r>
      <w:proofErr w:type="spellEnd"/>
      <w:r w:rsidRPr="006C3EE5">
        <w:rPr>
          <w:rFonts w:ascii="Arial" w:hAnsi="Arial" w:cs="Arial"/>
          <w:color w:val="1A1A1A"/>
          <w:sz w:val="24"/>
          <w:szCs w:val="24"/>
        </w:rPr>
        <w:t>-334.</w:t>
      </w:r>
      <w:proofErr w:type="gramEnd"/>
    </w:p>
    <w:p w14:paraId="7F0FC21A" w14:textId="64CAAE69" w:rsidR="00A62A8F" w:rsidRPr="006C3EE5" w:rsidRDefault="00A62A8F" w:rsidP="00E33135">
      <w:pPr>
        <w:pStyle w:val="NormalWeb"/>
        <w:rPr>
          <w:rFonts w:ascii="Arial" w:hAnsi="Arial" w:cs="Arial"/>
          <w:color w:val="1A1A1A"/>
          <w:sz w:val="24"/>
          <w:szCs w:val="24"/>
        </w:rPr>
      </w:pPr>
      <w:proofErr w:type="spellStart"/>
      <w:r w:rsidRPr="006C3EE5">
        <w:rPr>
          <w:rFonts w:ascii="Arial" w:hAnsi="Arial" w:cs="Arial"/>
          <w:color w:val="1A1A1A"/>
          <w:sz w:val="24"/>
          <w:szCs w:val="24"/>
        </w:rPr>
        <w:t>Okun</w:t>
      </w:r>
      <w:proofErr w:type="spellEnd"/>
      <w:r w:rsidRPr="006C3EE5">
        <w:rPr>
          <w:rFonts w:ascii="Arial" w:hAnsi="Arial" w:cs="Arial"/>
          <w:color w:val="1A1A1A"/>
          <w:sz w:val="24"/>
          <w:szCs w:val="24"/>
        </w:rPr>
        <w:t xml:space="preserve">, A.M., 2015. </w:t>
      </w:r>
      <w:r w:rsidRPr="006C3EE5">
        <w:rPr>
          <w:rFonts w:ascii="Arial" w:hAnsi="Arial" w:cs="Arial"/>
          <w:i/>
          <w:iCs/>
          <w:color w:val="1A1A1A"/>
          <w:sz w:val="24"/>
          <w:szCs w:val="24"/>
        </w:rPr>
        <w:t>Equality and efficiency: The big tradeoff</w:t>
      </w:r>
      <w:r w:rsidRPr="006C3EE5">
        <w:rPr>
          <w:rFonts w:ascii="Arial" w:hAnsi="Arial" w:cs="Arial"/>
          <w:color w:val="1A1A1A"/>
          <w:sz w:val="24"/>
          <w:szCs w:val="24"/>
        </w:rPr>
        <w:t>. Brookings Institution Press</w:t>
      </w:r>
      <w:r w:rsidR="00FE4501" w:rsidRPr="006C3EE5">
        <w:rPr>
          <w:rFonts w:ascii="Arial" w:hAnsi="Arial" w:cs="Arial"/>
          <w:color w:val="1A1A1A"/>
          <w:sz w:val="24"/>
          <w:szCs w:val="24"/>
        </w:rPr>
        <w:t>.</w:t>
      </w:r>
    </w:p>
    <w:p w14:paraId="1E99D237" w14:textId="77777777" w:rsidR="00617C97" w:rsidRPr="006C3EE5" w:rsidRDefault="00617C97" w:rsidP="00617C97">
      <w:pPr>
        <w:pStyle w:val="NormalWeb"/>
        <w:rPr>
          <w:rFonts w:ascii="Arial" w:hAnsi="Arial" w:cs="Arial"/>
          <w:color w:val="1A1A1A"/>
          <w:sz w:val="24"/>
          <w:szCs w:val="24"/>
        </w:rPr>
      </w:pPr>
      <w:proofErr w:type="spellStart"/>
      <w:r w:rsidRPr="006C3EE5">
        <w:rPr>
          <w:rFonts w:ascii="Arial" w:hAnsi="Arial" w:cs="Arial"/>
          <w:color w:val="1A1A1A"/>
          <w:sz w:val="24"/>
          <w:szCs w:val="24"/>
        </w:rPr>
        <w:t>Passaro</w:t>
      </w:r>
      <w:proofErr w:type="spellEnd"/>
      <w:r w:rsidRPr="006C3EE5">
        <w:rPr>
          <w:rFonts w:ascii="Arial" w:hAnsi="Arial" w:cs="Arial"/>
          <w:color w:val="1A1A1A"/>
          <w:sz w:val="24"/>
          <w:szCs w:val="24"/>
        </w:rPr>
        <w:t xml:space="preserve">, J., 2014. </w:t>
      </w:r>
      <w:r w:rsidRPr="006C3EE5">
        <w:rPr>
          <w:rFonts w:ascii="Arial" w:hAnsi="Arial" w:cs="Arial"/>
          <w:i/>
          <w:iCs/>
          <w:color w:val="1A1A1A"/>
          <w:sz w:val="24"/>
          <w:szCs w:val="24"/>
        </w:rPr>
        <w:t>The unequal homeless: Men on the streets, women in their place</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2534788C" w14:textId="7674A38B" w:rsidR="00617C97" w:rsidRPr="006C3EE5" w:rsidRDefault="00617C97" w:rsidP="00617C97">
      <w:pPr>
        <w:pStyle w:val="NormalWeb"/>
        <w:rPr>
          <w:rFonts w:ascii="Arial" w:hAnsi="Arial" w:cs="Arial"/>
          <w:color w:val="1A1A1A"/>
          <w:sz w:val="24"/>
          <w:szCs w:val="24"/>
        </w:rPr>
      </w:pPr>
      <w:proofErr w:type="spellStart"/>
      <w:r w:rsidRPr="006C3EE5">
        <w:rPr>
          <w:rFonts w:ascii="Arial" w:hAnsi="Arial" w:cs="Arial"/>
          <w:color w:val="1A1A1A"/>
          <w:sz w:val="24"/>
          <w:szCs w:val="24"/>
        </w:rPr>
        <w:t>Pankaj</w:t>
      </w:r>
      <w:proofErr w:type="spellEnd"/>
      <w:r w:rsidRPr="006C3EE5">
        <w:rPr>
          <w:rFonts w:ascii="Arial" w:hAnsi="Arial" w:cs="Arial"/>
          <w:color w:val="1A1A1A"/>
          <w:sz w:val="24"/>
          <w:szCs w:val="24"/>
        </w:rPr>
        <w:t xml:space="preserve">, A. and </w:t>
      </w:r>
      <w:proofErr w:type="spellStart"/>
      <w:r w:rsidRPr="006C3EE5">
        <w:rPr>
          <w:rFonts w:ascii="Arial" w:hAnsi="Arial" w:cs="Arial"/>
          <w:color w:val="1A1A1A"/>
          <w:sz w:val="24"/>
          <w:szCs w:val="24"/>
        </w:rPr>
        <w:t>Tankha</w:t>
      </w:r>
      <w:proofErr w:type="spellEnd"/>
      <w:r w:rsidRPr="006C3EE5">
        <w:rPr>
          <w:rFonts w:ascii="Arial" w:hAnsi="Arial" w:cs="Arial"/>
          <w:color w:val="1A1A1A"/>
          <w:sz w:val="24"/>
          <w:szCs w:val="24"/>
        </w:rPr>
        <w:t xml:space="preserve">, R., 2010. Empowerment effects of the </w:t>
      </w:r>
      <w:proofErr w:type="spellStart"/>
      <w:r w:rsidRPr="006C3EE5">
        <w:rPr>
          <w:rFonts w:ascii="Arial" w:hAnsi="Arial" w:cs="Arial"/>
          <w:color w:val="1A1A1A"/>
          <w:sz w:val="24"/>
          <w:szCs w:val="24"/>
        </w:rPr>
        <w:t>NREGS</w:t>
      </w:r>
      <w:proofErr w:type="spellEnd"/>
      <w:r w:rsidRPr="006C3EE5">
        <w:rPr>
          <w:rFonts w:ascii="Arial" w:hAnsi="Arial" w:cs="Arial"/>
          <w:color w:val="1A1A1A"/>
          <w:sz w:val="24"/>
          <w:szCs w:val="24"/>
        </w:rPr>
        <w:t xml:space="preserve"> on women workers: a study in four states. </w:t>
      </w:r>
      <w:proofErr w:type="gramStart"/>
      <w:r w:rsidRPr="006C3EE5">
        <w:rPr>
          <w:rFonts w:ascii="Arial" w:hAnsi="Arial" w:cs="Arial"/>
          <w:i/>
          <w:iCs/>
          <w:color w:val="1A1A1A"/>
          <w:sz w:val="24"/>
          <w:szCs w:val="24"/>
        </w:rPr>
        <w:t>Economic and Political Weekly</w:t>
      </w:r>
      <w:r w:rsidRPr="006C3EE5">
        <w:rPr>
          <w:rFonts w:ascii="Arial" w:hAnsi="Arial" w:cs="Arial"/>
          <w:color w:val="1A1A1A"/>
          <w:sz w:val="24"/>
          <w:szCs w:val="24"/>
        </w:rPr>
        <w:t xml:space="preserve">, </w:t>
      </w:r>
      <w:r w:rsidRPr="006C3EE5">
        <w:rPr>
          <w:rFonts w:ascii="Arial" w:hAnsi="Arial" w:cs="Arial"/>
          <w:i/>
          <w:iCs/>
          <w:color w:val="1A1A1A"/>
          <w:sz w:val="24"/>
          <w:szCs w:val="24"/>
        </w:rPr>
        <w:t>45</w:t>
      </w:r>
      <w:r w:rsidRPr="006C3EE5">
        <w:rPr>
          <w:rFonts w:ascii="Arial" w:hAnsi="Arial" w:cs="Arial"/>
          <w:color w:val="1A1A1A"/>
          <w:sz w:val="24"/>
          <w:szCs w:val="24"/>
        </w:rPr>
        <w:t xml:space="preserve">(30), </w:t>
      </w:r>
      <w:proofErr w:type="spellStart"/>
      <w:r w:rsidRPr="006C3EE5">
        <w:rPr>
          <w:rFonts w:ascii="Arial" w:hAnsi="Arial" w:cs="Arial"/>
          <w:color w:val="1A1A1A"/>
          <w:sz w:val="24"/>
          <w:szCs w:val="24"/>
        </w:rPr>
        <w:t>pp.45</w:t>
      </w:r>
      <w:proofErr w:type="spellEnd"/>
      <w:r w:rsidRPr="006C3EE5">
        <w:rPr>
          <w:rFonts w:ascii="Arial" w:hAnsi="Arial" w:cs="Arial"/>
          <w:color w:val="1A1A1A"/>
          <w:sz w:val="24"/>
          <w:szCs w:val="24"/>
        </w:rPr>
        <w:t>-55.</w:t>
      </w:r>
      <w:proofErr w:type="gramEnd"/>
    </w:p>
    <w:p w14:paraId="3B27FC6C" w14:textId="3ACC6101" w:rsidR="00617C97" w:rsidRPr="006C3EE5" w:rsidRDefault="00617C97" w:rsidP="00617C97">
      <w:pPr>
        <w:pStyle w:val="NormalWeb"/>
        <w:rPr>
          <w:rFonts w:ascii="Arial" w:hAnsi="Arial" w:cs="Arial"/>
          <w:color w:val="1A1A1A"/>
          <w:sz w:val="24"/>
          <w:szCs w:val="24"/>
        </w:rPr>
      </w:pPr>
      <w:proofErr w:type="spellStart"/>
      <w:r w:rsidRPr="006C3EE5">
        <w:rPr>
          <w:rFonts w:ascii="Arial" w:hAnsi="Arial" w:cs="Arial"/>
          <w:color w:val="1A1A1A"/>
          <w:sz w:val="24"/>
          <w:szCs w:val="24"/>
        </w:rPr>
        <w:t>Petronio</w:t>
      </w:r>
      <w:proofErr w:type="spellEnd"/>
      <w:r w:rsidRPr="006C3EE5">
        <w:rPr>
          <w:rFonts w:ascii="Arial" w:hAnsi="Arial" w:cs="Arial"/>
          <w:color w:val="1A1A1A"/>
          <w:sz w:val="24"/>
          <w:szCs w:val="24"/>
        </w:rPr>
        <w:t xml:space="preserve">, S., 2012. </w:t>
      </w:r>
      <w:r w:rsidRPr="006C3EE5">
        <w:rPr>
          <w:rFonts w:ascii="Arial" w:hAnsi="Arial" w:cs="Arial"/>
          <w:i/>
          <w:iCs/>
          <w:color w:val="1A1A1A"/>
          <w:sz w:val="24"/>
          <w:szCs w:val="24"/>
        </w:rPr>
        <w:t>Boundaries of privacy: Dialectics of disclosure</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Suny</w:t>
      </w:r>
      <w:proofErr w:type="spellEnd"/>
      <w:r w:rsidRPr="006C3EE5">
        <w:rPr>
          <w:rFonts w:ascii="Arial" w:hAnsi="Arial" w:cs="Arial"/>
          <w:color w:val="1A1A1A"/>
          <w:sz w:val="24"/>
          <w:szCs w:val="24"/>
        </w:rPr>
        <w:t xml:space="preserve"> Press.</w:t>
      </w:r>
    </w:p>
    <w:p w14:paraId="40523C29" w14:textId="77777777" w:rsidR="00617C97" w:rsidRPr="006C3EE5" w:rsidRDefault="00617C97" w:rsidP="00617C97">
      <w:pPr>
        <w:pStyle w:val="NormalWeb"/>
        <w:rPr>
          <w:rFonts w:ascii="Arial" w:hAnsi="Arial" w:cs="Arial"/>
          <w:color w:val="1A1A1A"/>
          <w:sz w:val="24"/>
          <w:szCs w:val="24"/>
        </w:rPr>
      </w:pPr>
      <w:proofErr w:type="gramStart"/>
      <w:r w:rsidRPr="006C3EE5">
        <w:rPr>
          <w:rFonts w:ascii="Arial" w:hAnsi="Arial" w:cs="Arial"/>
          <w:color w:val="1A1A1A"/>
          <w:sz w:val="24"/>
          <w:szCs w:val="24"/>
        </w:rPr>
        <w:t>Pritchard, R., 2010.</w:t>
      </w:r>
      <w:proofErr w:type="gramEnd"/>
      <w:r w:rsidRPr="006C3EE5">
        <w:rPr>
          <w:rFonts w:ascii="Arial" w:hAnsi="Arial" w:cs="Arial"/>
          <w:color w:val="1A1A1A"/>
          <w:sz w:val="24"/>
          <w:szCs w:val="24"/>
        </w:rPr>
        <w:t xml:space="preserve"> Gender inequalities among staff in British and German universities: A qualitative study. </w:t>
      </w:r>
      <w:r w:rsidRPr="006C3EE5">
        <w:rPr>
          <w:rFonts w:ascii="Arial" w:hAnsi="Arial" w:cs="Arial"/>
          <w:i/>
          <w:iCs/>
          <w:color w:val="1A1A1A"/>
          <w:sz w:val="24"/>
          <w:szCs w:val="24"/>
        </w:rPr>
        <w:t>Compare</w:t>
      </w:r>
      <w:r w:rsidRPr="006C3EE5">
        <w:rPr>
          <w:rFonts w:ascii="Arial" w:hAnsi="Arial" w:cs="Arial"/>
          <w:color w:val="1A1A1A"/>
          <w:sz w:val="24"/>
          <w:szCs w:val="24"/>
        </w:rPr>
        <w:t xml:space="preserve">, </w:t>
      </w:r>
      <w:r w:rsidRPr="006C3EE5">
        <w:rPr>
          <w:rFonts w:ascii="Arial" w:hAnsi="Arial" w:cs="Arial"/>
          <w:i/>
          <w:iCs/>
          <w:color w:val="1A1A1A"/>
          <w:sz w:val="24"/>
          <w:szCs w:val="24"/>
        </w:rPr>
        <w:t>40</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pp.515</w:t>
      </w:r>
      <w:proofErr w:type="spellEnd"/>
      <w:r w:rsidRPr="006C3EE5">
        <w:rPr>
          <w:rFonts w:ascii="Arial" w:hAnsi="Arial" w:cs="Arial"/>
          <w:color w:val="1A1A1A"/>
          <w:sz w:val="24"/>
          <w:szCs w:val="24"/>
        </w:rPr>
        <w:t>-532.</w:t>
      </w:r>
    </w:p>
    <w:p w14:paraId="2F396923" w14:textId="77777777" w:rsidR="00617C97" w:rsidRPr="006C3EE5" w:rsidRDefault="00617C97" w:rsidP="00617C97">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Plumwood</w:t>
      </w:r>
      <w:proofErr w:type="spellEnd"/>
      <w:r w:rsidRPr="006C3EE5">
        <w:rPr>
          <w:rFonts w:ascii="Arial" w:hAnsi="Arial" w:cs="Arial"/>
          <w:color w:val="1A1A1A"/>
          <w:sz w:val="24"/>
          <w:szCs w:val="24"/>
        </w:rPr>
        <w:t>, V., 2002.</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Feminism and the Mastery of Nature</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p>
    <w:p w14:paraId="7EC70FFA" w14:textId="0B15C1BB" w:rsidR="00A62A8F" w:rsidRPr="006C3EE5" w:rsidRDefault="00A62A8F" w:rsidP="00617C97">
      <w:pPr>
        <w:pStyle w:val="NormalWeb"/>
        <w:rPr>
          <w:rFonts w:ascii="Arial" w:hAnsi="Arial" w:cs="Arial"/>
          <w:color w:val="1A1A1A"/>
          <w:sz w:val="24"/>
          <w:szCs w:val="24"/>
        </w:rPr>
      </w:pPr>
      <w:proofErr w:type="gramStart"/>
      <w:r w:rsidRPr="006C3EE5">
        <w:rPr>
          <w:rFonts w:ascii="Arial" w:hAnsi="Arial" w:cs="Arial"/>
          <w:color w:val="1A1A1A"/>
          <w:sz w:val="24"/>
          <w:szCs w:val="24"/>
        </w:rPr>
        <w:t xml:space="preserve">Ryan, </w:t>
      </w:r>
      <w:proofErr w:type="spellStart"/>
      <w:r w:rsidRPr="006C3EE5">
        <w:rPr>
          <w:rFonts w:ascii="Arial" w:hAnsi="Arial" w:cs="Arial"/>
          <w:color w:val="1A1A1A"/>
          <w:sz w:val="24"/>
          <w:szCs w:val="24"/>
        </w:rPr>
        <w:t>M.K</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Haslam</w:t>
      </w:r>
      <w:proofErr w:type="spellEnd"/>
      <w:r w:rsidRPr="006C3EE5">
        <w:rPr>
          <w:rFonts w:ascii="Arial" w:hAnsi="Arial" w:cs="Arial"/>
          <w:color w:val="1A1A1A"/>
          <w:sz w:val="24"/>
          <w:szCs w:val="24"/>
        </w:rPr>
        <w:t xml:space="preserve">, S.A., </w:t>
      </w:r>
      <w:proofErr w:type="spellStart"/>
      <w:r w:rsidRPr="006C3EE5">
        <w:rPr>
          <w:rFonts w:ascii="Arial" w:hAnsi="Arial" w:cs="Arial"/>
          <w:color w:val="1A1A1A"/>
          <w:sz w:val="24"/>
          <w:szCs w:val="24"/>
        </w:rPr>
        <w:t>Hersby</w:t>
      </w:r>
      <w:proofErr w:type="spellEnd"/>
      <w:r w:rsidRPr="006C3EE5">
        <w:rPr>
          <w:rFonts w:ascii="Arial" w:hAnsi="Arial" w:cs="Arial"/>
          <w:color w:val="1A1A1A"/>
          <w:sz w:val="24"/>
          <w:szCs w:val="24"/>
        </w:rPr>
        <w:t xml:space="preserve">, M.D. and </w:t>
      </w:r>
      <w:proofErr w:type="spellStart"/>
      <w:r w:rsidRPr="006C3EE5">
        <w:rPr>
          <w:rFonts w:ascii="Arial" w:hAnsi="Arial" w:cs="Arial"/>
          <w:color w:val="1A1A1A"/>
          <w:sz w:val="24"/>
          <w:szCs w:val="24"/>
        </w:rPr>
        <w:t>Bongiorno</w:t>
      </w:r>
      <w:proofErr w:type="spellEnd"/>
      <w:r w:rsidRPr="006C3EE5">
        <w:rPr>
          <w:rFonts w:ascii="Arial" w:hAnsi="Arial" w:cs="Arial"/>
          <w:color w:val="1A1A1A"/>
          <w:sz w:val="24"/>
          <w:szCs w:val="24"/>
        </w:rPr>
        <w:t>, R., 2011.</w:t>
      </w:r>
      <w:proofErr w:type="gramEnd"/>
      <w:r w:rsidRPr="006C3EE5">
        <w:rPr>
          <w:rFonts w:ascii="Arial" w:hAnsi="Arial" w:cs="Arial"/>
          <w:color w:val="1A1A1A"/>
          <w:sz w:val="24"/>
          <w:szCs w:val="24"/>
        </w:rPr>
        <w:t xml:space="preserve"> Think crisis–think female: The glass cliff and contextual variation in the think manager–think male stereotype. </w:t>
      </w:r>
      <w:r w:rsidRPr="006C3EE5">
        <w:rPr>
          <w:rFonts w:ascii="Arial" w:hAnsi="Arial" w:cs="Arial"/>
          <w:i/>
          <w:iCs/>
          <w:color w:val="1A1A1A"/>
          <w:sz w:val="24"/>
          <w:szCs w:val="24"/>
        </w:rPr>
        <w:t>Journal of Applied Psychology</w:t>
      </w:r>
      <w:r w:rsidRPr="006C3EE5">
        <w:rPr>
          <w:rFonts w:ascii="Arial" w:hAnsi="Arial" w:cs="Arial"/>
          <w:color w:val="1A1A1A"/>
          <w:sz w:val="24"/>
          <w:szCs w:val="24"/>
        </w:rPr>
        <w:t xml:space="preserve">, </w:t>
      </w:r>
      <w:r w:rsidRPr="006C3EE5">
        <w:rPr>
          <w:rFonts w:ascii="Arial" w:hAnsi="Arial" w:cs="Arial"/>
          <w:i/>
          <w:iCs/>
          <w:color w:val="1A1A1A"/>
          <w:sz w:val="24"/>
          <w:szCs w:val="24"/>
        </w:rPr>
        <w:t>96</w:t>
      </w:r>
      <w:r w:rsidRPr="006C3EE5">
        <w:rPr>
          <w:rFonts w:ascii="Arial" w:hAnsi="Arial" w:cs="Arial"/>
          <w:color w:val="1A1A1A"/>
          <w:sz w:val="24"/>
          <w:szCs w:val="24"/>
        </w:rPr>
        <w:t xml:space="preserve">(3), </w:t>
      </w:r>
      <w:proofErr w:type="spellStart"/>
      <w:r w:rsidRPr="006C3EE5">
        <w:rPr>
          <w:rFonts w:ascii="Arial" w:hAnsi="Arial" w:cs="Arial"/>
          <w:color w:val="1A1A1A"/>
          <w:sz w:val="24"/>
          <w:szCs w:val="24"/>
        </w:rPr>
        <w:t>p.470</w:t>
      </w:r>
      <w:proofErr w:type="spellEnd"/>
      <w:r w:rsidRPr="006C3EE5">
        <w:rPr>
          <w:rFonts w:ascii="Arial" w:hAnsi="Arial" w:cs="Arial"/>
          <w:color w:val="1A1A1A"/>
          <w:sz w:val="24"/>
          <w:szCs w:val="24"/>
        </w:rPr>
        <w:t>.</w:t>
      </w:r>
    </w:p>
    <w:p w14:paraId="748BD9CC" w14:textId="5234010B" w:rsidR="00617C97" w:rsidRPr="006C3EE5" w:rsidRDefault="00617C97" w:rsidP="00617C97">
      <w:pPr>
        <w:pStyle w:val="NormalWeb"/>
        <w:rPr>
          <w:rFonts w:ascii="Arial" w:hAnsi="Arial" w:cs="Arial"/>
          <w:color w:val="1A1A1A"/>
          <w:sz w:val="24"/>
          <w:szCs w:val="24"/>
        </w:rPr>
      </w:pPr>
      <w:r w:rsidRPr="006C3EE5">
        <w:rPr>
          <w:rFonts w:ascii="Arial" w:hAnsi="Arial" w:cs="Arial"/>
          <w:color w:val="1A1A1A"/>
          <w:sz w:val="24"/>
          <w:szCs w:val="24"/>
        </w:rPr>
        <w:t xml:space="preserve">Sandberg, S., 2013. </w:t>
      </w:r>
      <w:r w:rsidRPr="006C3EE5">
        <w:rPr>
          <w:rFonts w:ascii="Arial" w:hAnsi="Arial" w:cs="Arial"/>
          <w:i/>
          <w:iCs/>
          <w:color w:val="1A1A1A"/>
          <w:sz w:val="24"/>
          <w:szCs w:val="24"/>
        </w:rPr>
        <w:t>Lean in: Women, work, and the will to lead</w:t>
      </w:r>
      <w:r w:rsidRPr="006C3EE5">
        <w:rPr>
          <w:rFonts w:ascii="Arial" w:hAnsi="Arial" w:cs="Arial"/>
          <w:color w:val="1A1A1A"/>
          <w:sz w:val="24"/>
          <w:szCs w:val="24"/>
        </w:rPr>
        <w:t>. Random House.</w:t>
      </w:r>
    </w:p>
    <w:p w14:paraId="64DD9EB4" w14:textId="77777777" w:rsidR="00617C97" w:rsidRPr="006C3EE5" w:rsidRDefault="00617C97" w:rsidP="00617C97">
      <w:pPr>
        <w:pStyle w:val="NormalWeb"/>
        <w:rPr>
          <w:rFonts w:ascii="Arial" w:hAnsi="Arial" w:cs="Arial"/>
          <w:color w:val="1A1A1A"/>
          <w:sz w:val="24"/>
          <w:szCs w:val="24"/>
        </w:rPr>
      </w:pPr>
      <w:proofErr w:type="spellStart"/>
      <w:r w:rsidRPr="006C3EE5">
        <w:rPr>
          <w:rFonts w:ascii="Arial" w:hAnsi="Arial" w:cs="Arial"/>
          <w:color w:val="1A1A1A"/>
          <w:sz w:val="24"/>
          <w:szCs w:val="24"/>
        </w:rPr>
        <w:t>Schor</w:t>
      </w:r>
      <w:proofErr w:type="spellEnd"/>
      <w:r w:rsidRPr="006C3EE5">
        <w:rPr>
          <w:rFonts w:ascii="Arial" w:hAnsi="Arial" w:cs="Arial"/>
          <w:color w:val="1A1A1A"/>
          <w:sz w:val="24"/>
          <w:szCs w:val="24"/>
        </w:rPr>
        <w:t xml:space="preserve">, J., 2008. </w:t>
      </w:r>
      <w:r w:rsidRPr="006C3EE5">
        <w:rPr>
          <w:rFonts w:ascii="Arial" w:hAnsi="Arial" w:cs="Arial"/>
          <w:i/>
          <w:iCs/>
          <w:color w:val="1A1A1A"/>
          <w:sz w:val="24"/>
          <w:szCs w:val="24"/>
        </w:rPr>
        <w:t>The overworked American: The unexpected decline of leisure</w:t>
      </w:r>
      <w:r w:rsidRPr="006C3EE5">
        <w:rPr>
          <w:rFonts w:ascii="Arial" w:hAnsi="Arial" w:cs="Arial"/>
          <w:color w:val="1A1A1A"/>
          <w:sz w:val="24"/>
          <w:szCs w:val="24"/>
        </w:rPr>
        <w:t>. Basic books.</w:t>
      </w:r>
    </w:p>
    <w:p w14:paraId="4603FC08" w14:textId="77777777" w:rsidR="00617C97" w:rsidRPr="006C3EE5" w:rsidRDefault="00617C97" w:rsidP="00617C97">
      <w:pPr>
        <w:pStyle w:val="NormalWeb"/>
        <w:rPr>
          <w:rFonts w:ascii="Arial" w:hAnsi="Arial" w:cs="Arial"/>
          <w:color w:val="1A1A1A"/>
          <w:sz w:val="24"/>
          <w:szCs w:val="24"/>
        </w:rPr>
      </w:pPr>
      <w:proofErr w:type="spellStart"/>
      <w:r w:rsidRPr="006C3EE5">
        <w:rPr>
          <w:rFonts w:ascii="Arial" w:hAnsi="Arial" w:cs="Arial"/>
          <w:color w:val="1A1A1A"/>
          <w:sz w:val="24"/>
          <w:szCs w:val="24"/>
        </w:rPr>
        <w:t>Swaak</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A.I</w:t>
      </w:r>
      <w:proofErr w:type="spellEnd"/>
      <w:r w:rsidRPr="006C3EE5">
        <w:rPr>
          <w:rFonts w:ascii="Arial" w:hAnsi="Arial" w:cs="Arial"/>
          <w:color w:val="1A1A1A"/>
          <w:sz w:val="24"/>
          <w:szCs w:val="24"/>
        </w:rPr>
        <w:t>., 2012. Assessing the viability of downshifting initiatives in the Netherlands.</w:t>
      </w:r>
    </w:p>
    <w:p w14:paraId="1549A9CE" w14:textId="77777777" w:rsidR="00617C97" w:rsidRPr="006C3EE5" w:rsidRDefault="00617C97" w:rsidP="00617C97">
      <w:pPr>
        <w:pStyle w:val="NormalWeb"/>
        <w:rPr>
          <w:rFonts w:ascii="Arial" w:hAnsi="Arial" w:cs="Arial"/>
          <w:color w:val="1A1A1A"/>
          <w:sz w:val="24"/>
          <w:szCs w:val="24"/>
        </w:rPr>
      </w:pPr>
    </w:p>
    <w:p w14:paraId="159088D2" w14:textId="77777777" w:rsidR="00617C97" w:rsidRPr="006C3EE5" w:rsidRDefault="00617C97" w:rsidP="00617C97">
      <w:pPr>
        <w:pStyle w:val="NormalWeb"/>
        <w:rPr>
          <w:rFonts w:ascii="Arial" w:hAnsi="Arial" w:cs="Arial"/>
          <w:color w:val="1A1A1A"/>
          <w:sz w:val="24"/>
          <w:szCs w:val="24"/>
        </w:rPr>
      </w:pPr>
    </w:p>
    <w:p w14:paraId="36A66418" w14:textId="77777777" w:rsidR="00617C97" w:rsidRPr="006C3EE5" w:rsidRDefault="00617C97" w:rsidP="00617C97">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Sen</w:t>
      </w:r>
      <w:proofErr w:type="spellEnd"/>
      <w:r w:rsidRPr="006C3EE5">
        <w:rPr>
          <w:rFonts w:ascii="Arial" w:hAnsi="Arial" w:cs="Arial"/>
          <w:color w:val="1A1A1A"/>
          <w:sz w:val="24"/>
          <w:szCs w:val="24"/>
        </w:rPr>
        <w:t>, A., 2004.</w:t>
      </w:r>
      <w:proofErr w:type="gramEnd"/>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Elements of a theory of human rights.</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Philosophy &amp; Public Affairs</w:t>
      </w:r>
      <w:r w:rsidRPr="006C3EE5">
        <w:rPr>
          <w:rFonts w:ascii="Arial" w:hAnsi="Arial" w:cs="Arial"/>
          <w:color w:val="1A1A1A"/>
          <w:sz w:val="24"/>
          <w:szCs w:val="24"/>
        </w:rPr>
        <w:t xml:space="preserve">, </w:t>
      </w:r>
      <w:r w:rsidRPr="006C3EE5">
        <w:rPr>
          <w:rFonts w:ascii="Arial" w:hAnsi="Arial" w:cs="Arial"/>
          <w:i/>
          <w:iCs/>
          <w:color w:val="1A1A1A"/>
          <w:sz w:val="24"/>
          <w:szCs w:val="24"/>
        </w:rPr>
        <w:t>32</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pp.315</w:t>
      </w:r>
      <w:proofErr w:type="spellEnd"/>
      <w:r w:rsidRPr="006C3EE5">
        <w:rPr>
          <w:rFonts w:ascii="Arial" w:hAnsi="Arial" w:cs="Arial"/>
          <w:color w:val="1A1A1A"/>
          <w:sz w:val="24"/>
          <w:szCs w:val="24"/>
        </w:rPr>
        <w:t>-356.</w:t>
      </w:r>
      <w:proofErr w:type="gramEnd"/>
    </w:p>
    <w:p w14:paraId="162F7BA0" w14:textId="77777777" w:rsidR="00617C97" w:rsidRPr="006C3EE5" w:rsidRDefault="00617C97" w:rsidP="00617C97">
      <w:pPr>
        <w:pStyle w:val="NormalWeb"/>
        <w:rPr>
          <w:rFonts w:ascii="Arial" w:hAnsi="Arial" w:cs="Arial"/>
          <w:color w:val="1A1A1A"/>
          <w:sz w:val="24"/>
          <w:szCs w:val="24"/>
        </w:rPr>
      </w:pPr>
    </w:p>
    <w:p w14:paraId="29AA948A" w14:textId="77777777" w:rsidR="00617C97" w:rsidRPr="006C3EE5" w:rsidRDefault="00617C97" w:rsidP="00617C97">
      <w:pPr>
        <w:pStyle w:val="NormalWeb"/>
        <w:rPr>
          <w:rFonts w:ascii="Arial" w:hAnsi="Arial" w:cs="Arial"/>
          <w:color w:val="1A1A1A"/>
          <w:sz w:val="24"/>
          <w:szCs w:val="24"/>
        </w:rPr>
      </w:pPr>
      <w:proofErr w:type="gramStart"/>
      <w:r w:rsidRPr="006C3EE5">
        <w:rPr>
          <w:rFonts w:ascii="Arial" w:hAnsi="Arial" w:cs="Arial"/>
          <w:color w:val="1A1A1A"/>
          <w:sz w:val="24"/>
          <w:szCs w:val="24"/>
        </w:rPr>
        <w:t xml:space="preserve">Spangler, E., Gordon, M.A. and </w:t>
      </w:r>
      <w:proofErr w:type="spellStart"/>
      <w:r w:rsidRPr="006C3EE5">
        <w:rPr>
          <w:rFonts w:ascii="Arial" w:hAnsi="Arial" w:cs="Arial"/>
          <w:color w:val="1A1A1A"/>
          <w:sz w:val="24"/>
          <w:szCs w:val="24"/>
        </w:rPr>
        <w:t>Pipkin</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R.M</w:t>
      </w:r>
      <w:proofErr w:type="spellEnd"/>
      <w:r w:rsidRPr="006C3EE5">
        <w:rPr>
          <w:rFonts w:ascii="Arial" w:hAnsi="Arial" w:cs="Arial"/>
          <w:color w:val="1A1A1A"/>
          <w:sz w:val="24"/>
          <w:szCs w:val="24"/>
        </w:rPr>
        <w:t>., 1978.</w:t>
      </w:r>
      <w:proofErr w:type="gramEnd"/>
      <w:r w:rsidRPr="006C3EE5">
        <w:rPr>
          <w:rFonts w:ascii="Arial" w:hAnsi="Arial" w:cs="Arial"/>
          <w:color w:val="1A1A1A"/>
          <w:sz w:val="24"/>
          <w:szCs w:val="24"/>
        </w:rPr>
        <w:t xml:space="preserve"> Token women: An empirical test of </w:t>
      </w:r>
      <w:proofErr w:type="spellStart"/>
      <w:r w:rsidRPr="006C3EE5">
        <w:rPr>
          <w:rFonts w:ascii="Arial" w:hAnsi="Arial" w:cs="Arial"/>
          <w:color w:val="1A1A1A"/>
          <w:sz w:val="24"/>
          <w:szCs w:val="24"/>
        </w:rPr>
        <w:t>Kanter's</w:t>
      </w:r>
      <w:proofErr w:type="spellEnd"/>
      <w:r w:rsidRPr="006C3EE5">
        <w:rPr>
          <w:rFonts w:ascii="Arial" w:hAnsi="Arial" w:cs="Arial"/>
          <w:color w:val="1A1A1A"/>
          <w:sz w:val="24"/>
          <w:szCs w:val="24"/>
        </w:rPr>
        <w:t xml:space="preserve"> hypothesis. </w:t>
      </w:r>
      <w:proofErr w:type="gramStart"/>
      <w:r w:rsidRPr="006C3EE5">
        <w:rPr>
          <w:rFonts w:ascii="Arial" w:hAnsi="Arial" w:cs="Arial"/>
          <w:i/>
          <w:iCs/>
          <w:color w:val="1A1A1A"/>
          <w:sz w:val="24"/>
          <w:szCs w:val="24"/>
        </w:rPr>
        <w:t>American Journal of Sociology</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pp.160</w:t>
      </w:r>
      <w:proofErr w:type="spellEnd"/>
      <w:r w:rsidRPr="006C3EE5">
        <w:rPr>
          <w:rFonts w:ascii="Arial" w:hAnsi="Arial" w:cs="Arial"/>
          <w:color w:val="1A1A1A"/>
          <w:sz w:val="24"/>
          <w:szCs w:val="24"/>
        </w:rPr>
        <w:t>-170.</w:t>
      </w:r>
      <w:proofErr w:type="gramEnd"/>
    </w:p>
    <w:p w14:paraId="59ED83B8" w14:textId="77777777" w:rsidR="00617C97" w:rsidRPr="006C3EE5" w:rsidRDefault="00617C97" w:rsidP="00617C97">
      <w:pPr>
        <w:pStyle w:val="NormalWeb"/>
        <w:rPr>
          <w:rFonts w:ascii="Arial" w:hAnsi="Arial" w:cs="Arial"/>
          <w:color w:val="1A1A1A"/>
          <w:sz w:val="24"/>
          <w:szCs w:val="24"/>
        </w:rPr>
      </w:pPr>
      <w:proofErr w:type="gramStart"/>
      <w:r w:rsidRPr="006C3EE5">
        <w:rPr>
          <w:rFonts w:ascii="Arial" w:hAnsi="Arial" w:cs="Arial"/>
          <w:color w:val="1A1A1A"/>
          <w:sz w:val="24"/>
          <w:szCs w:val="24"/>
        </w:rPr>
        <w:t>Stark, E., 2007.</w:t>
      </w:r>
      <w:proofErr w:type="gramEnd"/>
      <w:r w:rsidRPr="006C3EE5">
        <w:rPr>
          <w:rFonts w:ascii="Arial" w:hAnsi="Arial" w:cs="Arial"/>
          <w:color w:val="1A1A1A"/>
          <w:sz w:val="24"/>
          <w:szCs w:val="24"/>
        </w:rPr>
        <w:t xml:space="preserve"> </w:t>
      </w:r>
      <w:r w:rsidRPr="006C3EE5">
        <w:rPr>
          <w:rFonts w:ascii="Arial" w:hAnsi="Arial" w:cs="Arial"/>
          <w:i/>
          <w:iCs/>
          <w:color w:val="1A1A1A"/>
          <w:sz w:val="24"/>
          <w:szCs w:val="24"/>
        </w:rPr>
        <w:t>Coercive control: How men entrap women in personal life</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Oxford University Press.</w:t>
      </w:r>
      <w:proofErr w:type="gramEnd"/>
    </w:p>
    <w:p w14:paraId="03403044" w14:textId="77777777" w:rsidR="00617C97" w:rsidRPr="006C3EE5" w:rsidRDefault="00617C97" w:rsidP="00617C97">
      <w:pPr>
        <w:pStyle w:val="NormalWeb"/>
        <w:rPr>
          <w:rFonts w:ascii="Arial" w:hAnsi="Arial" w:cs="Arial"/>
          <w:color w:val="1A1A1A"/>
          <w:sz w:val="24"/>
          <w:szCs w:val="24"/>
        </w:rPr>
      </w:pPr>
      <w:proofErr w:type="gramStart"/>
      <w:r w:rsidRPr="006C3EE5">
        <w:rPr>
          <w:rFonts w:ascii="Arial" w:hAnsi="Arial" w:cs="Arial"/>
          <w:color w:val="1A1A1A"/>
          <w:sz w:val="24"/>
          <w:szCs w:val="24"/>
        </w:rPr>
        <w:t xml:space="preserve">Shore, </w:t>
      </w:r>
      <w:proofErr w:type="spellStart"/>
      <w:r w:rsidRPr="006C3EE5">
        <w:rPr>
          <w:rFonts w:ascii="Arial" w:hAnsi="Arial" w:cs="Arial"/>
          <w:color w:val="1A1A1A"/>
          <w:sz w:val="24"/>
          <w:szCs w:val="24"/>
        </w:rPr>
        <w:t>L.M</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Randel</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A.E</w:t>
      </w:r>
      <w:proofErr w:type="spellEnd"/>
      <w:r w:rsidRPr="006C3EE5">
        <w:rPr>
          <w:rFonts w:ascii="Arial" w:hAnsi="Arial" w:cs="Arial"/>
          <w:color w:val="1A1A1A"/>
          <w:sz w:val="24"/>
          <w:szCs w:val="24"/>
        </w:rPr>
        <w:t xml:space="preserve">., Chung, </w:t>
      </w:r>
      <w:proofErr w:type="spellStart"/>
      <w:r w:rsidRPr="006C3EE5">
        <w:rPr>
          <w:rFonts w:ascii="Arial" w:hAnsi="Arial" w:cs="Arial"/>
          <w:color w:val="1A1A1A"/>
          <w:sz w:val="24"/>
          <w:szCs w:val="24"/>
        </w:rPr>
        <w:t>B.G</w:t>
      </w:r>
      <w:proofErr w:type="spellEnd"/>
      <w:r w:rsidRPr="006C3EE5">
        <w:rPr>
          <w:rFonts w:ascii="Arial" w:hAnsi="Arial" w:cs="Arial"/>
          <w:color w:val="1A1A1A"/>
          <w:sz w:val="24"/>
          <w:szCs w:val="24"/>
        </w:rPr>
        <w:t xml:space="preserve">., Dean, M.A., </w:t>
      </w:r>
      <w:proofErr w:type="spellStart"/>
      <w:r w:rsidRPr="006C3EE5">
        <w:rPr>
          <w:rFonts w:ascii="Arial" w:hAnsi="Arial" w:cs="Arial"/>
          <w:color w:val="1A1A1A"/>
          <w:sz w:val="24"/>
          <w:szCs w:val="24"/>
        </w:rPr>
        <w:t>Ehrhart</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K.H</w:t>
      </w:r>
      <w:proofErr w:type="spellEnd"/>
      <w:r w:rsidRPr="006C3EE5">
        <w:rPr>
          <w:rFonts w:ascii="Arial" w:hAnsi="Arial" w:cs="Arial"/>
          <w:color w:val="1A1A1A"/>
          <w:sz w:val="24"/>
          <w:szCs w:val="24"/>
        </w:rPr>
        <w:t>. and Singh, G., 2010.</w:t>
      </w:r>
      <w:proofErr w:type="gramEnd"/>
      <w:r w:rsidRPr="006C3EE5">
        <w:rPr>
          <w:rFonts w:ascii="Arial" w:hAnsi="Arial" w:cs="Arial"/>
          <w:color w:val="1A1A1A"/>
          <w:sz w:val="24"/>
          <w:szCs w:val="24"/>
        </w:rPr>
        <w:t xml:space="preserve"> Inclusion and diversity in work groups: A review and model for future research. </w:t>
      </w:r>
      <w:r w:rsidRPr="006C3EE5">
        <w:rPr>
          <w:rFonts w:ascii="Arial" w:hAnsi="Arial" w:cs="Arial"/>
          <w:i/>
          <w:iCs/>
          <w:color w:val="1A1A1A"/>
          <w:sz w:val="24"/>
          <w:szCs w:val="24"/>
        </w:rPr>
        <w:t>Journal of Management</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p.0149206310385943</w:t>
      </w:r>
      <w:proofErr w:type="spellEnd"/>
      <w:r w:rsidRPr="006C3EE5">
        <w:rPr>
          <w:rFonts w:ascii="Arial" w:hAnsi="Arial" w:cs="Arial"/>
          <w:color w:val="1A1A1A"/>
          <w:sz w:val="24"/>
          <w:szCs w:val="24"/>
        </w:rPr>
        <w:t>.</w:t>
      </w:r>
    </w:p>
    <w:p w14:paraId="73FEEA37" w14:textId="7548D86C" w:rsidR="00617C97" w:rsidRPr="006C3EE5" w:rsidRDefault="00617C97" w:rsidP="00617C97">
      <w:pPr>
        <w:pStyle w:val="NormalWeb"/>
        <w:rPr>
          <w:rFonts w:ascii="Arial" w:hAnsi="Arial" w:cs="Arial"/>
          <w:color w:val="1A1A1A"/>
          <w:sz w:val="24"/>
          <w:szCs w:val="24"/>
        </w:rPr>
      </w:pPr>
      <w:r w:rsidRPr="006C3EE5">
        <w:rPr>
          <w:rFonts w:ascii="Arial" w:hAnsi="Arial" w:cs="Arial"/>
          <w:color w:val="1A1A1A"/>
          <w:sz w:val="24"/>
          <w:szCs w:val="24"/>
        </w:rPr>
        <w:t xml:space="preserve">Steinberg, S., 2007. </w:t>
      </w:r>
      <w:proofErr w:type="gramStart"/>
      <w:r w:rsidRPr="006C3EE5">
        <w:rPr>
          <w:rFonts w:ascii="Arial" w:hAnsi="Arial" w:cs="Arial"/>
          <w:i/>
          <w:iCs/>
          <w:color w:val="1A1A1A"/>
          <w:sz w:val="24"/>
          <w:szCs w:val="24"/>
        </w:rPr>
        <w:t>An introduction to communication studies</w:t>
      </w:r>
      <w:r w:rsidRPr="006C3EE5">
        <w:rPr>
          <w:rFonts w:ascii="Arial" w:hAnsi="Arial" w:cs="Arial"/>
          <w:color w:val="1A1A1A"/>
          <w:sz w:val="24"/>
          <w:szCs w:val="24"/>
        </w:rPr>
        <w:t>.</w:t>
      </w:r>
      <w:proofErr w:type="gramEnd"/>
      <w:r w:rsidRPr="006C3EE5">
        <w:rPr>
          <w:rFonts w:ascii="Arial" w:hAnsi="Arial" w:cs="Arial"/>
          <w:color w:val="1A1A1A"/>
          <w:sz w:val="24"/>
          <w:szCs w:val="24"/>
        </w:rPr>
        <w:t xml:space="preserve"> </w:t>
      </w:r>
      <w:proofErr w:type="spellStart"/>
      <w:proofErr w:type="gramStart"/>
      <w:r w:rsidRPr="006C3EE5">
        <w:rPr>
          <w:rFonts w:ascii="Arial" w:hAnsi="Arial" w:cs="Arial"/>
          <w:color w:val="1A1A1A"/>
          <w:sz w:val="24"/>
          <w:szCs w:val="24"/>
        </w:rPr>
        <w:t>Juta</w:t>
      </w:r>
      <w:proofErr w:type="spellEnd"/>
      <w:r w:rsidRPr="006C3EE5">
        <w:rPr>
          <w:rFonts w:ascii="Arial" w:hAnsi="Arial" w:cs="Arial"/>
          <w:color w:val="1A1A1A"/>
          <w:sz w:val="24"/>
          <w:szCs w:val="24"/>
        </w:rPr>
        <w:t xml:space="preserve"> and Company Ltd.</w:t>
      </w:r>
      <w:proofErr w:type="gramEnd"/>
    </w:p>
    <w:p w14:paraId="3482AEE3" w14:textId="77777777" w:rsidR="00617C97" w:rsidRPr="006C3EE5" w:rsidRDefault="00617C97" w:rsidP="00617C97">
      <w:pPr>
        <w:pStyle w:val="NormalWeb"/>
        <w:rPr>
          <w:rFonts w:ascii="Arial" w:hAnsi="Arial" w:cs="Arial"/>
          <w:color w:val="1A1A1A"/>
          <w:sz w:val="24"/>
          <w:szCs w:val="24"/>
        </w:rPr>
      </w:pPr>
      <w:r w:rsidRPr="006C3EE5">
        <w:rPr>
          <w:rFonts w:ascii="Arial" w:hAnsi="Arial" w:cs="Arial"/>
          <w:color w:val="1A1A1A"/>
          <w:sz w:val="24"/>
          <w:szCs w:val="24"/>
        </w:rPr>
        <w:t xml:space="preserve">Spence, </w:t>
      </w:r>
      <w:proofErr w:type="spellStart"/>
      <w:r w:rsidRPr="006C3EE5">
        <w:rPr>
          <w:rFonts w:ascii="Arial" w:hAnsi="Arial" w:cs="Arial"/>
          <w:color w:val="1A1A1A"/>
          <w:sz w:val="24"/>
          <w:szCs w:val="24"/>
        </w:rPr>
        <w:t>J.T</w:t>
      </w:r>
      <w:proofErr w:type="spellEnd"/>
      <w:r w:rsidRPr="006C3EE5">
        <w:rPr>
          <w:rFonts w:ascii="Arial" w:hAnsi="Arial" w:cs="Arial"/>
          <w:color w:val="1A1A1A"/>
          <w:sz w:val="24"/>
          <w:szCs w:val="24"/>
        </w:rPr>
        <w:t xml:space="preserve">. and </w:t>
      </w:r>
      <w:proofErr w:type="spellStart"/>
      <w:r w:rsidRPr="006C3EE5">
        <w:rPr>
          <w:rFonts w:ascii="Arial" w:hAnsi="Arial" w:cs="Arial"/>
          <w:color w:val="1A1A1A"/>
          <w:sz w:val="24"/>
          <w:szCs w:val="24"/>
        </w:rPr>
        <w:t>Helmreich</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R.L</w:t>
      </w:r>
      <w:proofErr w:type="spellEnd"/>
      <w:r w:rsidRPr="006C3EE5">
        <w:rPr>
          <w:rFonts w:ascii="Arial" w:hAnsi="Arial" w:cs="Arial"/>
          <w:color w:val="1A1A1A"/>
          <w:sz w:val="24"/>
          <w:szCs w:val="24"/>
        </w:rPr>
        <w:t xml:space="preserve">., 2014. </w:t>
      </w:r>
      <w:r w:rsidRPr="006C3EE5">
        <w:rPr>
          <w:rFonts w:ascii="Arial" w:hAnsi="Arial" w:cs="Arial"/>
          <w:i/>
          <w:iCs/>
          <w:color w:val="1A1A1A"/>
          <w:sz w:val="24"/>
          <w:szCs w:val="24"/>
        </w:rPr>
        <w:t>Masculinity and femininity: Their psychological dimensions, correlates, and antecedents</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University of Texas Press.</w:t>
      </w:r>
      <w:proofErr w:type="gramEnd"/>
    </w:p>
    <w:p w14:paraId="252FB191" w14:textId="77777777" w:rsidR="00617C97" w:rsidRPr="006C3EE5" w:rsidRDefault="00617C97" w:rsidP="00617C97">
      <w:pPr>
        <w:pStyle w:val="NormalWeb"/>
        <w:rPr>
          <w:rFonts w:ascii="Arial" w:hAnsi="Arial" w:cs="Arial"/>
          <w:color w:val="1A1A1A"/>
          <w:sz w:val="24"/>
          <w:szCs w:val="24"/>
        </w:rPr>
      </w:pPr>
      <w:r w:rsidRPr="006C3EE5">
        <w:rPr>
          <w:rFonts w:ascii="Arial" w:hAnsi="Arial" w:cs="Arial"/>
          <w:color w:val="1A1A1A"/>
          <w:sz w:val="24"/>
          <w:szCs w:val="24"/>
        </w:rPr>
        <w:t xml:space="preserve">Taylor, J., 2012. </w:t>
      </w:r>
      <w:r w:rsidRPr="006C3EE5">
        <w:rPr>
          <w:rFonts w:ascii="Arial" w:hAnsi="Arial" w:cs="Arial"/>
          <w:i/>
          <w:iCs/>
          <w:color w:val="1A1A1A"/>
          <w:sz w:val="24"/>
          <w:szCs w:val="24"/>
        </w:rPr>
        <w:t xml:space="preserve">Playing it queer: popular music, identity and queer </w:t>
      </w:r>
      <w:proofErr w:type="gramStart"/>
      <w:r w:rsidRPr="006C3EE5">
        <w:rPr>
          <w:rFonts w:ascii="Arial" w:hAnsi="Arial" w:cs="Arial"/>
          <w:i/>
          <w:iCs/>
          <w:color w:val="1A1A1A"/>
          <w:sz w:val="24"/>
          <w:szCs w:val="24"/>
        </w:rPr>
        <w:t>world-making</w:t>
      </w:r>
      <w:proofErr w:type="gramEnd"/>
      <w:r w:rsidRPr="006C3EE5">
        <w:rPr>
          <w:rFonts w:ascii="Arial" w:hAnsi="Arial" w:cs="Arial"/>
          <w:color w:val="1A1A1A"/>
          <w:sz w:val="24"/>
          <w:szCs w:val="24"/>
        </w:rPr>
        <w:t>. Peter Lang.</w:t>
      </w:r>
    </w:p>
    <w:p w14:paraId="541FD126" w14:textId="1B95289E" w:rsidR="00617C97" w:rsidRPr="006C3EE5" w:rsidRDefault="00617C97" w:rsidP="00617C97">
      <w:pPr>
        <w:pStyle w:val="NormalWeb"/>
        <w:rPr>
          <w:rFonts w:ascii="Arial" w:hAnsi="Arial" w:cs="Arial"/>
          <w:color w:val="1A1A1A"/>
          <w:sz w:val="24"/>
          <w:szCs w:val="24"/>
        </w:rPr>
      </w:pPr>
      <w:r w:rsidRPr="006C3EE5">
        <w:rPr>
          <w:rFonts w:ascii="Arial" w:hAnsi="Arial" w:cs="Arial"/>
          <w:color w:val="1A1A1A"/>
          <w:sz w:val="24"/>
          <w:szCs w:val="24"/>
        </w:rPr>
        <w:t xml:space="preserve">Tong, R., 2013. </w:t>
      </w:r>
      <w:r w:rsidRPr="006C3EE5">
        <w:rPr>
          <w:rFonts w:ascii="Arial" w:hAnsi="Arial" w:cs="Arial"/>
          <w:i/>
          <w:iCs/>
          <w:color w:val="1A1A1A"/>
          <w:sz w:val="24"/>
          <w:szCs w:val="24"/>
        </w:rPr>
        <w:t>Feminist thought: A comprehensive introduction</w:t>
      </w:r>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Routledge</w:t>
      </w:r>
      <w:proofErr w:type="spellEnd"/>
      <w:r w:rsidRPr="006C3EE5">
        <w:rPr>
          <w:rFonts w:ascii="Arial" w:hAnsi="Arial" w:cs="Arial"/>
          <w:color w:val="1A1A1A"/>
          <w:sz w:val="24"/>
          <w:szCs w:val="24"/>
        </w:rPr>
        <w:t>.</w:t>
      </w:r>
      <w:r w:rsidR="00A62A8F" w:rsidRPr="006C3EE5">
        <w:rPr>
          <w:rFonts w:ascii="Arial" w:hAnsi="Arial" w:cs="Arial"/>
          <w:color w:val="1A1A1A"/>
          <w:sz w:val="24"/>
          <w:szCs w:val="24"/>
        </w:rPr>
        <w:t xml:space="preserve"> </w:t>
      </w:r>
      <w:proofErr w:type="spellStart"/>
      <w:proofErr w:type="gramStart"/>
      <w:r w:rsidR="00A62A8F" w:rsidRPr="006C3EE5">
        <w:rPr>
          <w:rFonts w:ascii="Arial" w:hAnsi="Arial" w:cs="Arial"/>
          <w:color w:val="1A1A1A"/>
          <w:sz w:val="24"/>
          <w:szCs w:val="24"/>
        </w:rPr>
        <w:t>Vicinus</w:t>
      </w:r>
      <w:proofErr w:type="spellEnd"/>
      <w:r w:rsidR="00A62A8F" w:rsidRPr="006C3EE5">
        <w:rPr>
          <w:rFonts w:ascii="Arial" w:hAnsi="Arial" w:cs="Arial"/>
          <w:color w:val="1A1A1A"/>
          <w:sz w:val="24"/>
          <w:szCs w:val="24"/>
        </w:rPr>
        <w:t>, M., 2013.</w:t>
      </w:r>
      <w:proofErr w:type="gramEnd"/>
      <w:r w:rsidR="00A62A8F" w:rsidRPr="006C3EE5">
        <w:rPr>
          <w:rFonts w:ascii="Arial" w:hAnsi="Arial" w:cs="Arial"/>
          <w:color w:val="1A1A1A"/>
          <w:sz w:val="24"/>
          <w:szCs w:val="24"/>
        </w:rPr>
        <w:t xml:space="preserve"> </w:t>
      </w:r>
      <w:r w:rsidR="00A62A8F" w:rsidRPr="006C3EE5">
        <w:rPr>
          <w:rFonts w:ascii="Arial" w:hAnsi="Arial" w:cs="Arial"/>
          <w:i/>
          <w:iCs/>
          <w:color w:val="1A1A1A"/>
          <w:sz w:val="24"/>
          <w:szCs w:val="24"/>
        </w:rPr>
        <w:t>Suffer and Be Still (</w:t>
      </w:r>
      <w:proofErr w:type="spellStart"/>
      <w:r w:rsidR="00A62A8F" w:rsidRPr="006C3EE5">
        <w:rPr>
          <w:rFonts w:ascii="Arial" w:hAnsi="Arial" w:cs="Arial"/>
          <w:i/>
          <w:iCs/>
          <w:color w:val="1A1A1A"/>
          <w:sz w:val="24"/>
          <w:szCs w:val="24"/>
        </w:rPr>
        <w:t>Routledge</w:t>
      </w:r>
      <w:proofErr w:type="spellEnd"/>
      <w:r w:rsidR="00A62A8F" w:rsidRPr="006C3EE5">
        <w:rPr>
          <w:rFonts w:ascii="Arial" w:hAnsi="Arial" w:cs="Arial"/>
          <w:i/>
          <w:iCs/>
          <w:color w:val="1A1A1A"/>
          <w:sz w:val="24"/>
          <w:szCs w:val="24"/>
        </w:rPr>
        <w:t xml:space="preserve"> Revivals): Women in the Victorian Age</w:t>
      </w:r>
      <w:r w:rsidR="00A62A8F" w:rsidRPr="006C3EE5">
        <w:rPr>
          <w:rFonts w:ascii="Arial" w:hAnsi="Arial" w:cs="Arial"/>
          <w:color w:val="1A1A1A"/>
          <w:sz w:val="24"/>
          <w:szCs w:val="24"/>
        </w:rPr>
        <w:t xml:space="preserve">. </w:t>
      </w:r>
      <w:proofErr w:type="spellStart"/>
      <w:r w:rsidR="00A62A8F" w:rsidRPr="006C3EE5">
        <w:rPr>
          <w:rFonts w:ascii="Arial" w:hAnsi="Arial" w:cs="Arial"/>
          <w:color w:val="1A1A1A"/>
          <w:sz w:val="24"/>
          <w:szCs w:val="24"/>
        </w:rPr>
        <w:t>Routledge</w:t>
      </w:r>
      <w:proofErr w:type="spellEnd"/>
      <w:r w:rsidR="00A62A8F" w:rsidRPr="006C3EE5">
        <w:rPr>
          <w:rFonts w:ascii="Arial" w:hAnsi="Arial" w:cs="Arial"/>
          <w:color w:val="1A1A1A"/>
          <w:sz w:val="24"/>
          <w:szCs w:val="24"/>
        </w:rPr>
        <w:t>.</w:t>
      </w:r>
    </w:p>
    <w:p w14:paraId="318685A8" w14:textId="77777777" w:rsidR="00A62A8F" w:rsidRPr="006C3EE5" w:rsidRDefault="00A62A8F" w:rsidP="00A62A8F">
      <w:pPr>
        <w:pStyle w:val="NormalWeb"/>
        <w:rPr>
          <w:rFonts w:ascii="Arial" w:hAnsi="Arial" w:cs="Arial"/>
          <w:color w:val="1A1A1A"/>
          <w:sz w:val="24"/>
          <w:szCs w:val="24"/>
        </w:rPr>
      </w:pPr>
      <w:proofErr w:type="spellStart"/>
      <w:r w:rsidRPr="006C3EE5">
        <w:rPr>
          <w:rFonts w:ascii="Arial" w:hAnsi="Arial" w:cs="Arial"/>
          <w:color w:val="1A1A1A"/>
          <w:sz w:val="24"/>
          <w:szCs w:val="24"/>
        </w:rPr>
        <w:t>Wajcman</w:t>
      </w:r>
      <w:proofErr w:type="spellEnd"/>
      <w:r w:rsidRPr="006C3EE5">
        <w:rPr>
          <w:rFonts w:ascii="Arial" w:hAnsi="Arial" w:cs="Arial"/>
          <w:color w:val="1A1A1A"/>
          <w:sz w:val="24"/>
          <w:szCs w:val="24"/>
        </w:rPr>
        <w:t xml:space="preserve">, J., 2013. </w:t>
      </w:r>
      <w:r w:rsidRPr="006C3EE5">
        <w:rPr>
          <w:rFonts w:ascii="Arial" w:hAnsi="Arial" w:cs="Arial"/>
          <w:i/>
          <w:iCs/>
          <w:color w:val="1A1A1A"/>
          <w:sz w:val="24"/>
          <w:szCs w:val="24"/>
        </w:rPr>
        <w:t>Managing like a man: Women and men in corporate management</w:t>
      </w:r>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John Wiley &amp; Sons.</w:t>
      </w:r>
      <w:proofErr w:type="gramEnd"/>
    </w:p>
    <w:p w14:paraId="5CBD680B" w14:textId="6313F81A" w:rsidR="00A62A8F" w:rsidRPr="006C3EE5" w:rsidRDefault="00A62A8F" w:rsidP="00A62A8F">
      <w:pPr>
        <w:pStyle w:val="NormalWeb"/>
        <w:rPr>
          <w:rFonts w:ascii="Arial" w:hAnsi="Arial" w:cs="Arial"/>
          <w:color w:val="1A1A1A"/>
          <w:sz w:val="24"/>
          <w:szCs w:val="24"/>
        </w:rPr>
      </w:pPr>
      <w:proofErr w:type="gramStart"/>
      <w:r w:rsidRPr="006C3EE5">
        <w:rPr>
          <w:rFonts w:ascii="Arial" w:hAnsi="Arial" w:cs="Arial"/>
          <w:color w:val="1A1A1A"/>
          <w:sz w:val="24"/>
          <w:szCs w:val="24"/>
        </w:rPr>
        <w:t>Wilson, F., 2014.</w:t>
      </w:r>
      <w:proofErr w:type="gramEnd"/>
      <w:r w:rsidRPr="006C3EE5">
        <w:rPr>
          <w:rFonts w:ascii="Arial" w:hAnsi="Arial" w:cs="Arial"/>
          <w:color w:val="1A1A1A"/>
          <w:sz w:val="24"/>
          <w:szCs w:val="24"/>
        </w:rPr>
        <w:t xml:space="preserve"> May the best man win: Understanding the lack of meritocracy of women in UK banking. </w:t>
      </w:r>
      <w:proofErr w:type="gramStart"/>
      <w:r w:rsidRPr="006C3EE5">
        <w:rPr>
          <w:rFonts w:ascii="Arial" w:hAnsi="Arial" w:cs="Arial"/>
          <w:i/>
          <w:iCs/>
          <w:color w:val="1A1A1A"/>
          <w:sz w:val="24"/>
          <w:szCs w:val="24"/>
        </w:rPr>
        <w:t>Equality, Diversity and Inclusion: An International Journal</w:t>
      </w:r>
      <w:r w:rsidRPr="006C3EE5">
        <w:rPr>
          <w:rFonts w:ascii="Arial" w:hAnsi="Arial" w:cs="Arial"/>
          <w:color w:val="1A1A1A"/>
          <w:sz w:val="24"/>
          <w:szCs w:val="24"/>
        </w:rPr>
        <w:t xml:space="preserve">, </w:t>
      </w:r>
      <w:r w:rsidRPr="006C3EE5">
        <w:rPr>
          <w:rFonts w:ascii="Arial" w:hAnsi="Arial" w:cs="Arial"/>
          <w:i/>
          <w:iCs/>
          <w:color w:val="1A1A1A"/>
          <w:sz w:val="24"/>
          <w:szCs w:val="24"/>
        </w:rPr>
        <w:t>33</w:t>
      </w:r>
      <w:r w:rsidRPr="006C3EE5">
        <w:rPr>
          <w:rFonts w:ascii="Arial" w:hAnsi="Arial" w:cs="Arial"/>
          <w:color w:val="1A1A1A"/>
          <w:sz w:val="24"/>
          <w:szCs w:val="24"/>
        </w:rPr>
        <w:t xml:space="preserve">(4), </w:t>
      </w:r>
      <w:proofErr w:type="spellStart"/>
      <w:r w:rsidRPr="006C3EE5">
        <w:rPr>
          <w:rFonts w:ascii="Arial" w:hAnsi="Arial" w:cs="Arial"/>
          <w:color w:val="1A1A1A"/>
          <w:sz w:val="24"/>
          <w:szCs w:val="24"/>
        </w:rPr>
        <w:t>pp.361</w:t>
      </w:r>
      <w:proofErr w:type="spellEnd"/>
      <w:r w:rsidRPr="006C3EE5">
        <w:rPr>
          <w:rFonts w:ascii="Arial" w:hAnsi="Arial" w:cs="Arial"/>
          <w:color w:val="1A1A1A"/>
          <w:sz w:val="24"/>
          <w:szCs w:val="24"/>
        </w:rPr>
        <w:t>-371.</w:t>
      </w:r>
      <w:proofErr w:type="gramEnd"/>
    </w:p>
    <w:p w14:paraId="4C1ECE8E" w14:textId="77777777" w:rsidR="00A62A8F" w:rsidRPr="006C3EE5" w:rsidRDefault="00A62A8F" w:rsidP="00A62A8F">
      <w:pPr>
        <w:pStyle w:val="NormalWeb"/>
        <w:rPr>
          <w:rFonts w:ascii="Arial" w:hAnsi="Arial" w:cs="Arial"/>
          <w:color w:val="1A1A1A"/>
          <w:sz w:val="24"/>
          <w:szCs w:val="24"/>
        </w:rPr>
      </w:pPr>
      <w:proofErr w:type="spellStart"/>
      <w:r w:rsidRPr="006C3EE5">
        <w:rPr>
          <w:rFonts w:ascii="Arial" w:hAnsi="Arial" w:cs="Arial"/>
          <w:color w:val="1A1A1A"/>
          <w:sz w:val="24"/>
          <w:szCs w:val="24"/>
        </w:rPr>
        <w:t>Whittred</w:t>
      </w:r>
      <w:proofErr w:type="spellEnd"/>
      <w:r w:rsidRPr="006C3EE5">
        <w:rPr>
          <w:rFonts w:ascii="Arial" w:hAnsi="Arial" w:cs="Arial"/>
          <w:color w:val="1A1A1A"/>
          <w:sz w:val="24"/>
          <w:szCs w:val="24"/>
        </w:rPr>
        <w:t xml:space="preserve">, J., 2008. A qualitative exploration into the transformational leadership styles of senior </w:t>
      </w:r>
      <w:proofErr w:type="gramStart"/>
      <w:r w:rsidRPr="006C3EE5">
        <w:rPr>
          <w:rFonts w:ascii="Arial" w:hAnsi="Arial" w:cs="Arial"/>
          <w:color w:val="1A1A1A"/>
          <w:sz w:val="24"/>
          <w:szCs w:val="24"/>
        </w:rPr>
        <w:t>police women</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Unpublished master’s thesis).</w:t>
      </w:r>
      <w:proofErr w:type="gramEnd"/>
      <w:r w:rsidRPr="006C3EE5">
        <w:rPr>
          <w:rFonts w:ascii="Arial" w:hAnsi="Arial" w:cs="Arial"/>
          <w:i/>
          <w:iCs/>
          <w:color w:val="1A1A1A"/>
          <w:sz w:val="24"/>
          <w:szCs w:val="24"/>
        </w:rPr>
        <w:t xml:space="preserve"> University of Leicester, Leicester</w:t>
      </w:r>
      <w:r w:rsidRPr="006C3EE5">
        <w:rPr>
          <w:rFonts w:ascii="Arial" w:hAnsi="Arial" w:cs="Arial"/>
          <w:color w:val="1A1A1A"/>
          <w:sz w:val="24"/>
          <w:szCs w:val="24"/>
        </w:rPr>
        <w:t>.</w:t>
      </w:r>
    </w:p>
    <w:p w14:paraId="119A1863" w14:textId="77777777" w:rsidR="00A62A8F" w:rsidRPr="006C3EE5" w:rsidRDefault="00A62A8F" w:rsidP="00A62A8F">
      <w:pPr>
        <w:pStyle w:val="NormalWeb"/>
        <w:rPr>
          <w:rFonts w:ascii="Arial" w:hAnsi="Arial" w:cs="Arial"/>
          <w:color w:val="1A1A1A"/>
          <w:sz w:val="24"/>
          <w:szCs w:val="24"/>
        </w:rPr>
      </w:pPr>
      <w:r w:rsidRPr="006C3EE5">
        <w:rPr>
          <w:rFonts w:ascii="Arial" w:hAnsi="Arial" w:cs="Arial"/>
          <w:color w:val="1A1A1A"/>
          <w:sz w:val="24"/>
          <w:szCs w:val="24"/>
        </w:rPr>
        <w:t xml:space="preserve">Williams, K., 2014. </w:t>
      </w:r>
      <w:r w:rsidRPr="006C3EE5">
        <w:rPr>
          <w:rFonts w:ascii="Arial" w:hAnsi="Arial" w:cs="Arial"/>
          <w:i/>
          <w:iCs/>
          <w:color w:val="1A1A1A"/>
          <w:sz w:val="24"/>
          <w:szCs w:val="24"/>
        </w:rPr>
        <w:t>Ambition and Desire: The Dangerous Life of Josephine Bonaparte</w:t>
      </w:r>
      <w:r w:rsidRPr="006C3EE5">
        <w:rPr>
          <w:rFonts w:ascii="Arial" w:hAnsi="Arial" w:cs="Arial"/>
          <w:color w:val="1A1A1A"/>
          <w:sz w:val="24"/>
          <w:szCs w:val="24"/>
        </w:rPr>
        <w:t>. Ballantine Books.</w:t>
      </w:r>
    </w:p>
    <w:p w14:paraId="00B17C2A" w14:textId="77777777" w:rsidR="00A62A8F" w:rsidRPr="006C3EE5" w:rsidRDefault="00A62A8F" w:rsidP="00A62A8F">
      <w:pPr>
        <w:pStyle w:val="NormalWeb"/>
        <w:rPr>
          <w:rFonts w:ascii="Arial" w:hAnsi="Arial" w:cs="Arial"/>
          <w:color w:val="1A1A1A"/>
          <w:sz w:val="24"/>
          <w:szCs w:val="24"/>
        </w:rPr>
      </w:pPr>
      <w:r w:rsidRPr="006C3EE5">
        <w:rPr>
          <w:rFonts w:ascii="Arial" w:hAnsi="Arial" w:cs="Arial"/>
          <w:color w:val="1A1A1A"/>
          <w:sz w:val="24"/>
          <w:szCs w:val="24"/>
        </w:rPr>
        <w:t xml:space="preserve">Wolf, N., 2013. </w:t>
      </w:r>
      <w:r w:rsidRPr="006C3EE5">
        <w:rPr>
          <w:rFonts w:ascii="Arial" w:hAnsi="Arial" w:cs="Arial"/>
          <w:i/>
          <w:iCs/>
          <w:color w:val="1A1A1A"/>
          <w:sz w:val="24"/>
          <w:szCs w:val="24"/>
        </w:rPr>
        <w:t>The beauty myth: How images of beauty are used against women</w:t>
      </w:r>
      <w:r w:rsidRPr="006C3EE5">
        <w:rPr>
          <w:rFonts w:ascii="Arial" w:hAnsi="Arial" w:cs="Arial"/>
          <w:color w:val="1A1A1A"/>
          <w:sz w:val="24"/>
          <w:szCs w:val="24"/>
        </w:rPr>
        <w:t>. Random House.</w:t>
      </w:r>
    </w:p>
    <w:p w14:paraId="3DFB75F8" w14:textId="77777777" w:rsidR="00A62A8F" w:rsidRPr="006C3EE5" w:rsidRDefault="00A62A8F" w:rsidP="00A62A8F">
      <w:pPr>
        <w:pStyle w:val="NormalWeb"/>
        <w:rPr>
          <w:rFonts w:ascii="Arial" w:hAnsi="Arial" w:cs="Arial"/>
          <w:color w:val="1A1A1A"/>
          <w:sz w:val="24"/>
          <w:szCs w:val="24"/>
        </w:rPr>
      </w:pPr>
      <w:proofErr w:type="spellStart"/>
      <w:r w:rsidRPr="006C3EE5">
        <w:rPr>
          <w:rFonts w:ascii="Arial" w:hAnsi="Arial" w:cs="Arial"/>
          <w:color w:val="1A1A1A"/>
          <w:sz w:val="24"/>
          <w:szCs w:val="24"/>
        </w:rPr>
        <w:t>Yilmaz</w:t>
      </w:r>
      <w:proofErr w:type="spellEnd"/>
      <w:r w:rsidRPr="006C3EE5">
        <w:rPr>
          <w:rFonts w:ascii="Arial" w:hAnsi="Arial" w:cs="Arial"/>
          <w:color w:val="1A1A1A"/>
          <w:sz w:val="24"/>
          <w:szCs w:val="24"/>
        </w:rPr>
        <w:t xml:space="preserve">, M.C., Sari, </w:t>
      </w:r>
      <w:proofErr w:type="spellStart"/>
      <w:r w:rsidRPr="006C3EE5">
        <w:rPr>
          <w:rFonts w:ascii="Arial" w:hAnsi="Arial" w:cs="Arial"/>
          <w:color w:val="1A1A1A"/>
          <w:sz w:val="24"/>
          <w:szCs w:val="24"/>
        </w:rPr>
        <w:t>H.Y</w:t>
      </w:r>
      <w:proofErr w:type="spellEnd"/>
      <w:r w:rsidRPr="006C3EE5">
        <w:rPr>
          <w:rFonts w:ascii="Arial" w:hAnsi="Arial" w:cs="Arial"/>
          <w:color w:val="1A1A1A"/>
          <w:sz w:val="24"/>
          <w:szCs w:val="24"/>
        </w:rPr>
        <w:t xml:space="preserve">., </w:t>
      </w:r>
      <w:proofErr w:type="spellStart"/>
      <w:r w:rsidRPr="006C3EE5">
        <w:rPr>
          <w:rFonts w:ascii="Arial" w:hAnsi="Arial" w:cs="Arial"/>
          <w:color w:val="1A1A1A"/>
          <w:sz w:val="24"/>
          <w:szCs w:val="24"/>
        </w:rPr>
        <w:t>Cetingul</w:t>
      </w:r>
      <w:proofErr w:type="spellEnd"/>
      <w:r w:rsidRPr="006C3EE5">
        <w:rPr>
          <w:rFonts w:ascii="Arial" w:hAnsi="Arial" w:cs="Arial"/>
          <w:color w:val="1A1A1A"/>
          <w:sz w:val="24"/>
          <w:szCs w:val="24"/>
        </w:rPr>
        <w:t xml:space="preserve">, N., Kantar, M., </w:t>
      </w:r>
      <w:proofErr w:type="spellStart"/>
      <w:r w:rsidRPr="006C3EE5">
        <w:rPr>
          <w:rFonts w:ascii="Arial" w:hAnsi="Arial" w:cs="Arial"/>
          <w:color w:val="1A1A1A"/>
          <w:sz w:val="24"/>
          <w:szCs w:val="24"/>
        </w:rPr>
        <w:t>Erermis</w:t>
      </w:r>
      <w:proofErr w:type="spellEnd"/>
      <w:r w:rsidRPr="006C3EE5">
        <w:rPr>
          <w:rFonts w:ascii="Arial" w:hAnsi="Arial" w:cs="Arial"/>
          <w:color w:val="1A1A1A"/>
          <w:sz w:val="24"/>
          <w:szCs w:val="24"/>
        </w:rPr>
        <w:t xml:space="preserve">, S. and </w:t>
      </w:r>
      <w:proofErr w:type="spellStart"/>
      <w:r w:rsidRPr="006C3EE5">
        <w:rPr>
          <w:rFonts w:ascii="Arial" w:hAnsi="Arial" w:cs="Arial"/>
          <w:color w:val="1A1A1A"/>
          <w:sz w:val="24"/>
          <w:szCs w:val="24"/>
        </w:rPr>
        <w:t>Aksoylar</w:t>
      </w:r>
      <w:proofErr w:type="spellEnd"/>
      <w:r w:rsidRPr="006C3EE5">
        <w:rPr>
          <w:rFonts w:ascii="Arial" w:hAnsi="Arial" w:cs="Arial"/>
          <w:color w:val="1A1A1A"/>
          <w:sz w:val="24"/>
          <w:szCs w:val="24"/>
        </w:rPr>
        <w:t xml:space="preserve">, S., 2014. </w:t>
      </w:r>
      <w:proofErr w:type="gramStart"/>
      <w:r w:rsidRPr="006C3EE5">
        <w:rPr>
          <w:rFonts w:ascii="Arial" w:hAnsi="Arial" w:cs="Arial"/>
          <w:color w:val="1A1A1A"/>
          <w:sz w:val="24"/>
          <w:szCs w:val="24"/>
        </w:rPr>
        <w:t>Determination of School-Related Problems in Children Treated for Cancer.</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The Journal of School Nursing</w:t>
      </w:r>
      <w:r w:rsidRPr="006C3EE5">
        <w:rPr>
          <w:rFonts w:ascii="Arial" w:hAnsi="Arial" w:cs="Arial"/>
          <w:color w:val="1A1A1A"/>
          <w:sz w:val="24"/>
          <w:szCs w:val="24"/>
        </w:rPr>
        <w:t xml:space="preserve">, </w:t>
      </w:r>
      <w:r w:rsidRPr="006C3EE5">
        <w:rPr>
          <w:rFonts w:ascii="Arial" w:hAnsi="Arial" w:cs="Arial"/>
          <w:i/>
          <w:iCs/>
          <w:color w:val="1A1A1A"/>
          <w:sz w:val="24"/>
          <w:szCs w:val="24"/>
        </w:rPr>
        <w:t>30</w:t>
      </w:r>
      <w:r w:rsidRPr="006C3EE5">
        <w:rPr>
          <w:rFonts w:ascii="Arial" w:hAnsi="Arial" w:cs="Arial"/>
          <w:color w:val="1A1A1A"/>
          <w:sz w:val="24"/>
          <w:szCs w:val="24"/>
        </w:rPr>
        <w:t xml:space="preserve">(5), </w:t>
      </w:r>
      <w:proofErr w:type="spellStart"/>
      <w:r w:rsidRPr="006C3EE5">
        <w:rPr>
          <w:rFonts w:ascii="Arial" w:hAnsi="Arial" w:cs="Arial"/>
          <w:color w:val="1A1A1A"/>
          <w:sz w:val="24"/>
          <w:szCs w:val="24"/>
        </w:rPr>
        <w:t>pp.376</w:t>
      </w:r>
      <w:proofErr w:type="spellEnd"/>
      <w:r w:rsidRPr="006C3EE5">
        <w:rPr>
          <w:rFonts w:ascii="Arial" w:hAnsi="Arial" w:cs="Arial"/>
          <w:color w:val="1A1A1A"/>
          <w:sz w:val="24"/>
          <w:szCs w:val="24"/>
        </w:rPr>
        <w:t>-384.</w:t>
      </w:r>
      <w:proofErr w:type="gramEnd"/>
    </w:p>
    <w:p w14:paraId="5E5468A1" w14:textId="77777777" w:rsidR="00FE4501" w:rsidRPr="006C3EE5" w:rsidRDefault="00FE4501" w:rsidP="00FE4501">
      <w:pPr>
        <w:pStyle w:val="NormalWeb"/>
        <w:rPr>
          <w:rFonts w:ascii="Arial" w:hAnsi="Arial" w:cs="Arial"/>
          <w:color w:val="1A1A1A"/>
          <w:sz w:val="24"/>
          <w:szCs w:val="24"/>
        </w:rPr>
      </w:pPr>
      <w:proofErr w:type="spellStart"/>
      <w:proofErr w:type="gramStart"/>
      <w:r w:rsidRPr="006C3EE5">
        <w:rPr>
          <w:rFonts w:ascii="Arial" w:hAnsi="Arial" w:cs="Arial"/>
          <w:color w:val="1A1A1A"/>
          <w:sz w:val="24"/>
          <w:szCs w:val="24"/>
        </w:rPr>
        <w:t>Zakaria</w:t>
      </w:r>
      <w:proofErr w:type="spellEnd"/>
      <w:r w:rsidRPr="006C3EE5">
        <w:rPr>
          <w:rFonts w:ascii="Arial" w:hAnsi="Arial" w:cs="Arial"/>
          <w:color w:val="1A1A1A"/>
          <w:sz w:val="24"/>
          <w:szCs w:val="24"/>
        </w:rPr>
        <w:t>, F., 1997.</w:t>
      </w:r>
      <w:proofErr w:type="gramEnd"/>
      <w:r w:rsidRPr="006C3EE5">
        <w:rPr>
          <w:rFonts w:ascii="Arial" w:hAnsi="Arial" w:cs="Arial"/>
          <w:color w:val="1A1A1A"/>
          <w:sz w:val="24"/>
          <w:szCs w:val="24"/>
        </w:rPr>
        <w:t xml:space="preserve"> </w:t>
      </w:r>
      <w:proofErr w:type="gramStart"/>
      <w:r w:rsidRPr="006C3EE5">
        <w:rPr>
          <w:rFonts w:ascii="Arial" w:hAnsi="Arial" w:cs="Arial"/>
          <w:color w:val="1A1A1A"/>
          <w:sz w:val="24"/>
          <w:szCs w:val="24"/>
        </w:rPr>
        <w:t>The rise of illiberal democracy.</w:t>
      </w:r>
      <w:proofErr w:type="gramEnd"/>
      <w:r w:rsidRPr="006C3EE5">
        <w:rPr>
          <w:rFonts w:ascii="Arial" w:hAnsi="Arial" w:cs="Arial"/>
          <w:color w:val="1A1A1A"/>
          <w:sz w:val="24"/>
          <w:szCs w:val="24"/>
        </w:rPr>
        <w:t xml:space="preserve"> </w:t>
      </w:r>
      <w:proofErr w:type="gramStart"/>
      <w:r w:rsidRPr="006C3EE5">
        <w:rPr>
          <w:rFonts w:ascii="Arial" w:hAnsi="Arial" w:cs="Arial"/>
          <w:i/>
          <w:iCs/>
          <w:color w:val="1A1A1A"/>
          <w:sz w:val="24"/>
          <w:szCs w:val="24"/>
        </w:rPr>
        <w:t>Foreign affairs</w:t>
      </w:r>
      <w:r w:rsidRPr="006C3EE5">
        <w:rPr>
          <w:rFonts w:ascii="Arial" w:hAnsi="Arial" w:cs="Arial"/>
          <w:color w:val="1A1A1A"/>
          <w:sz w:val="24"/>
          <w:szCs w:val="24"/>
        </w:rPr>
        <w:t xml:space="preserve">, </w:t>
      </w:r>
      <w:r w:rsidRPr="006C3EE5">
        <w:rPr>
          <w:rFonts w:ascii="Arial" w:hAnsi="Arial" w:cs="Arial"/>
          <w:i/>
          <w:iCs/>
          <w:color w:val="1A1A1A"/>
          <w:sz w:val="24"/>
          <w:szCs w:val="24"/>
        </w:rPr>
        <w:t>76</w:t>
      </w:r>
      <w:r w:rsidRPr="006C3EE5">
        <w:rPr>
          <w:rFonts w:ascii="Arial" w:hAnsi="Arial" w:cs="Arial"/>
          <w:color w:val="1A1A1A"/>
          <w:sz w:val="24"/>
          <w:szCs w:val="24"/>
        </w:rPr>
        <w:t xml:space="preserve">(6), </w:t>
      </w:r>
      <w:proofErr w:type="spellStart"/>
      <w:r w:rsidRPr="006C3EE5">
        <w:rPr>
          <w:rFonts w:ascii="Arial" w:hAnsi="Arial" w:cs="Arial"/>
          <w:color w:val="1A1A1A"/>
          <w:sz w:val="24"/>
          <w:szCs w:val="24"/>
        </w:rPr>
        <w:t>pp.22</w:t>
      </w:r>
      <w:proofErr w:type="spellEnd"/>
      <w:r w:rsidRPr="006C3EE5">
        <w:rPr>
          <w:rFonts w:ascii="Arial" w:hAnsi="Arial" w:cs="Arial"/>
          <w:color w:val="1A1A1A"/>
          <w:sz w:val="24"/>
          <w:szCs w:val="24"/>
        </w:rPr>
        <w:t>-43.</w:t>
      </w:r>
      <w:proofErr w:type="gramEnd"/>
    </w:p>
    <w:p w14:paraId="673EBF07" w14:textId="77777777" w:rsidR="00FE4501" w:rsidRPr="006C3EE5" w:rsidRDefault="00FE4501" w:rsidP="00FE4501">
      <w:pPr>
        <w:pStyle w:val="NormalWeb"/>
        <w:rPr>
          <w:rFonts w:ascii="Arial" w:hAnsi="Arial" w:cs="Arial"/>
          <w:color w:val="1A1A1A"/>
          <w:sz w:val="24"/>
          <w:szCs w:val="24"/>
        </w:rPr>
      </w:pPr>
    </w:p>
    <w:p w14:paraId="14F03600" w14:textId="77777777" w:rsidR="00FE4501" w:rsidRPr="006C3EE5" w:rsidRDefault="00FE4501" w:rsidP="00A62A8F">
      <w:pPr>
        <w:pStyle w:val="NormalWeb"/>
        <w:rPr>
          <w:rFonts w:ascii="Arial" w:hAnsi="Arial" w:cs="Arial"/>
          <w:color w:val="1A1A1A"/>
          <w:sz w:val="24"/>
          <w:szCs w:val="24"/>
        </w:rPr>
      </w:pPr>
    </w:p>
    <w:p w14:paraId="462614DE" w14:textId="77777777" w:rsidR="00A62A8F" w:rsidRPr="006C3EE5" w:rsidRDefault="00A62A8F" w:rsidP="00A62A8F">
      <w:pPr>
        <w:pStyle w:val="NormalWeb"/>
        <w:rPr>
          <w:rFonts w:ascii="Arial" w:hAnsi="Arial" w:cs="Arial"/>
          <w:color w:val="1A1A1A"/>
          <w:sz w:val="24"/>
          <w:szCs w:val="24"/>
        </w:rPr>
      </w:pPr>
    </w:p>
    <w:p w14:paraId="08ECD4EF" w14:textId="77777777" w:rsidR="00A62A8F" w:rsidRPr="006C3EE5" w:rsidRDefault="00A62A8F" w:rsidP="00A62A8F">
      <w:pPr>
        <w:pStyle w:val="NormalWeb"/>
        <w:rPr>
          <w:rFonts w:ascii="Arial" w:hAnsi="Arial" w:cs="Arial"/>
          <w:color w:val="1A1A1A"/>
          <w:sz w:val="24"/>
          <w:szCs w:val="24"/>
        </w:rPr>
      </w:pPr>
    </w:p>
    <w:p w14:paraId="3D556F42" w14:textId="77777777" w:rsidR="00A62A8F" w:rsidRPr="006C3EE5" w:rsidRDefault="00A62A8F" w:rsidP="00A62A8F">
      <w:pPr>
        <w:pStyle w:val="NormalWeb"/>
        <w:rPr>
          <w:rFonts w:ascii="Arial" w:hAnsi="Arial" w:cs="Arial"/>
          <w:color w:val="1A1A1A"/>
          <w:sz w:val="24"/>
          <w:szCs w:val="24"/>
        </w:rPr>
      </w:pPr>
    </w:p>
    <w:p w14:paraId="0A391D1E" w14:textId="77777777" w:rsidR="00A62A8F" w:rsidRPr="006C3EE5" w:rsidRDefault="00A62A8F" w:rsidP="00A62A8F">
      <w:pPr>
        <w:pStyle w:val="NormalWeb"/>
        <w:rPr>
          <w:rFonts w:ascii="Arial" w:hAnsi="Arial" w:cs="Arial"/>
          <w:color w:val="1A1A1A"/>
          <w:sz w:val="24"/>
          <w:szCs w:val="24"/>
        </w:rPr>
      </w:pPr>
    </w:p>
    <w:p w14:paraId="056FEA92" w14:textId="77777777" w:rsidR="00A62A8F" w:rsidRPr="006C3EE5" w:rsidRDefault="00A62A8F" w:rsidP="00617C97">
      <w:pPr>
        <w:pStyle w:val="NormalWeb"/>
        <w:rPr>
          <w:rFonts w:ascii="Arial" w:hAnsi="Arial" w:cs="Arial"/>
          <w:color w:val="1A1A1A"/>
          <w:sz w:val="24"/>
          <w:szCs w:val="24"/>
        </w:rPr>
      </w:pPr>
    </w:p>
    <w:p w14:paraId="0E7FB3C2" w14:textId="77777777" w:rsidR="00617C97" w:rsidRPr="006C3EE5" w:rsidRDefault="00617C97" w:rsidP="00617C97">
      <w:pPr>
        <w:pStyle w:val="NormalWeb"/>
        <w:rPr>
          <w:rFonts w:ascii="Arial" w:hAnsi="Arial" w:cs="Arial"/>
          <w:color w:val="1A1A1A"/>
          <w:sz w:val="24"/>
          <w:szCs w:val="24"/>
        </w:rPr>
      </w:pPr>
    </w:p>
    <w:p w14:paraId="003C5258" w14:textId="77777777" w:rsidR="00617C97" w:rsidRPr="006C3EE5" w:rsidRDefault="00617C97" w:rsidP="00617C97">
      <w:pPr>
        <w:pStyle w:val="NormalWeb"/>
        <w:rPr>
          <w:rFonts w:ascii="Arial" w:hAnsi="Arial" w:cs="Arial"/>
          <w:color w:val="1A1A1A"/>
          <w:sz w:val="24"/>
          <w:szCs w:val="24"/>
        </w:rPr>
      </w:pPr>
    </w:p>
    <w:p w14:paraId="06A394EF" w14:textId="77777777" w:rsidR="00617C97" w:rsidRPr="006C3EE5" w:rsidRDefault="00617C97" w:rsidP="00617C97">
      <w:pPr>
        <w:pStyle w:val="NormalWeb"/>
        <w:rPr>
          <w:rFonts w:ascii="Arial" w:hAnsi="Arial" w:cs="Arial"/>
          <w:color w:val="1A1A1A"/>
          <w:sz w:val="24"/>
          <w:szCs w:val="24"/>
        </w:rPr>
      </w:pPr>
    </w:p>
    <w:p w14:paraId="3D3850DB" w14:textId="77777777" w:rsidR="00617C97" w:rsidRPr="006C3EE5" w:rsidRDefault="00617C97" w:rsidP="00617C97">
      <w:pPr>
        <w:pStyle w:val="NormalWeb"/>
        <w:rPr>
          <w:rFonts w:ascii="Arial" w:hAnsi="Arial" w:cs="Arial"/>
          <w:color w:val="1A1A1A"/>
          <w:sz w:val="24"/>
          <w:szCs w:val="24"/>
        </w:rPr>
      </w:pPr>
    </w:p>
    <w:p w14:paraId="2F69A734" w14:textId="77777777" w:rsidR="00617C97" w:rsidRPr="006C3EE5" w:rsidRDefault="00617C97" w:rsidP="00617C97">
      <w:pPr>
        <w:pStyle w:val="NormalWeb"/>
        <w:rPr>
          <w:rFonts w:ascii="Arial" w:hAnsi="Arial" w:cs="Arial"/>
          <w:color w:val="1A1A1A"/>
          <w:sz w:val="24"/>
          <w:szCs w:val="24"/>
        </w:rPr>
      </w:pPr>
    </w:p>
    <w:p w14:paraId="02ADA05B" w14:textId="77777777" w:rsidR="00617C97" w:rsidRPr="006C3EE5" w:rsidRDefault="00617C97" w:rsidP="00617C97">
      <w:pPr>
        <w:pStyle w:val="NormalWeb"/>
        <w:rPr>
          <w:rFonts w:ascii="Arial" w:hAnsi="Arial" w:cs="Arial"/>
          <w:color w:val="1A1A1A"/>
          <w:sz w:val="24"/>
          <w:szCs w:val="24"/>
        </w:rPr>
      </w:pPr>
    </w:p>
    <w:p w14:paraId="134A6FAA" w14:textId="77777777" w:rsidR="00617C97" w:rsidRPr="006C3EE5" w:rsidRDefault="00617C97" w:rsidP="00617C97">
      <w:pPr>
        <w:pStyle w:val="NormalWeb"/>
        <w:rPr>
          <w:rFonts w:ascii="Arial" w:hAnsi="Arial" w:cs="Arial"/>
          <w:color w:val="1A1A1A"/>
          <w:sz w:val="24"/>
          <w:szCs w:val="24"/>
        </w:rPr>
      </w:pPr>
    </w:p>
    <w:p w14:paraId="73B2F2D2" w14:textId="77777777" w:rsidR="00617C97" w:rsidRPr="006C3EE5" w:rsidRDefault="00617C97" w:rsidP="00617C97">
      <w:pPr>
        <w:pStyle w:val="NormalWeb"/>
        <w:rPr>
          <w:rFonts w:ascii="Arial" w:hAnsi="Arial" w:cs="Arial"/>
          <w:color w:val="1A1A1A"/>
          <w:sz w:val="24"/>
          <w:szCs w:val="24"/>
        </w:rPr>
      </w:pPr>
    </w:p>
    <w:p w14:paraId="6D506898" w14:textId="77777777" w:rsidR="00617C97" w:rsidRPr="006C3EE5" w:rsidRDefault="00617C97" w:rsidP="00617C97">
      <w:pPr>
        <w:pStyle w:val="NormalWeb"/>
        <w:rPr>
          <w:rFonts w:ascii="Arial" w:hAnsi="Arial" w:cs="Arial"/>
          <w:color w:val="1A1A1A"/>
          <w:sz w:val="24"/>
          <w:szCs w:val="24"/>
        </w:rPr>
      </w:pPr>
    </w:p>
    <w:p w14:paraId="19FA37BF" w14:textId="77777777" w:rsidR="00617C97" w:rsidRPr="006C3EE5" w:rsidRDefault="00617C97" w:rsidP="00617C97">
      <w:pPr>
        <w:pStyle w:val="NormalWeb"/>
        <w:rPr>
          <w:rFonts w:ascii="Arial" w:hAnsi="Arial" w:cs="Arial"/>
          <w:color w:val="1A1A1A"/>
          <w:sz w:val="24"/>
          <w:szCs w:val="24"/>
        </w:rPr>
      </w:pPr>
    </w:p>
    <w:p w14:paraId="4DB235A2" w14:textId="77777777" w:rsidR="00617C97" w:rsidRPr="006C3EE5" w:rsidRDefault="00617C97" w:rsidP="00617C97">
      <w:pPr>
        <w:pStyle w:val="NormalWeb"/>
        <w:rPr>
          <w:rFonts w:ascii="Arial" w:hAnsi="Arial" w:cs="Arial"/>
          <w:color w:val="1A1A1A"/>
          <w:sz w:val="24"/>
          <w:szCs w:val="24"/>
        </w:rPr>
      </w:pPr>
    </w:p>
    <w:p w14:paraId="522A6ADB" w14:textId="77777777" w:rsidR="00617C97" w:rsidRPr="006C3EE5" w:rsidRDefault="00617C97" w:rsidP="00617C97">
      <w:pPr>
        <w:pStyle w:val="NormalWeb"/>
        <w:rPr>
          <w:rFonts w:ascii="Arial" w:hAnsi="Arial" w:cs="Arial"/>
          <w:color w:val="1A1A1A"/>
          <w:sz w:val="24"/>
          <w:szCs w:val="24"/>
        </w:rPr>
      </w:pPr>
    </w:p>
    <w:p w14:paraId="608D0F89" w14:textId="77777777" w:rsidR="00617C97" w:rsidRPr="006C3EE5" w:rsidRDefault="00617C97" w:rsidP="00E33135">
      <w:pPr>
        <w:pStyle w:val="NormalWeb"/>
        <w:rPr>
          <w:rFonts w:ascii="Arial" w:hAnsi="Arial" w:cs="Arial"/>
          <w:color w:val="1A1A1A"/>
          <w:sz w:val="24"/>
          <w:szCs w:val="24"/>
        </w:rPr>
      </w:pPr>
    </w:p>
    <w:p w14:paraId="56976068" w14:textId="77777777" w:rsidR="00E33135" w:rsidRPr="006C3EE5" w:rsidRDefault="00E33135" w:rsidP="00E33135">
      <w:pPr>
        <w:pStyle w:val="NormalWeb"/>
        <w:rPr>
          <w:rFonts w:ascii="Arial" w:hAnsi="Arial" w:cs="Arial"/>
          <w:color w:val="1A1A1A"/>
          <w:sz w:val="24"/>
          <w:szCs w:val="24"/>
        </w:rPr>
      </w:pPr>
    </w:p>
    <w:p w14:paraId="3389404D" w14:textId="77777777" w:rsidR="00E33135" w:rsidRPr="006C3EE5" w:rsidRDefault="00E33135" w:rsidP="00E33135">
      <w:pPr>
        <w:pStyle w:val="NormalWeb"/>
        <w:rPr>
          <w:rFonts w:ascii="Arial" w:hAnsi="Arial" w:cs="Arial"/>
          <w:color w:val="1A1A1A"/>
          <w:sz w:val="24"/>
          <w:szCs w:val="24"/>
        </w:rPr>
      </w:pPr>
    </w:p>
    <w:p w14:paraId="3859CB8D" w14:textId="77777777" w:rsidR="00E33135" w:rsidRPr="006C3EE5" w:rsidRDefault="00E33135" w:rsidP="00E33135">
      <w:pPr>
        <w:pStyle w:val="NormalWeb"/>
        <w:rPr>
          <w:rFonts w:ascii="Arial" w:hAnsi="Arial" w:cs="Arial"/>
          <w:color w:val="1A1A1A"/>
          <w:sz w:val="24"/>
          <w:szCs w:val="24"/>
        </w:rPr>
      </w:pPr>
    </w:p>
    <w:p w14:paraId="64F37550" w14:textId="77777777" w:rsidR="00E33135" w:rsidRPr="006C3EE5" w:rsidRDefault="00E33135" w:rsidP="00E33135">
      <w:pPr>
        <w:pStyle w:val="NormalWeb"/>
        <w:rPr>
          <w:rFonts w:ascii="Arial" w:hAnsi="Arial" w:cs="Arial"/>
          <w:color w:val="1A1A1A"/>
          <w:sz w:val="24"/>
          <w:szCs w:val="24"/>
        </w:rPr>
      </w:pPr>
    </w:p>
    <w:p w14:paraId="2AC037E7" w14:textId="77777777" w:rsidR="00E33135" w:rsidRPr="006C3EE5" w:rsidRDefault="00E33135" w:rsidP="00E33135">
      <w:pPr>
        <w:pStyle w:val="NormalWeb"/>
        <w:rPr>
          <w:rFonts w:ascii="Arial" w:hAnsi="Arial" w:cs="Arial"/>
          <w:color w:val="1A1A1A"/>
          <w:sz w:val="24"/>
          <w:szCs w:val="24"/>
        </w:rPr>
      </w:pPr>
    </w:p>
    <w:p w14:paraId="4428C3E8" w14:textId="77777777" w:rsidR="00E33135" w:rsidRPr="006C3EE5" w:rsidRDefault="00E33135" w:rsidP="00E33135">
      <w:pPr>
        <w:pStyle w:val="NormalWeb"/>
        <w:rPr>
          <w:rFonts w:ascii="Arial" w:hAnsi="Arial" w:cs="Arial"/>
          <w:color w:val="1A1A1A"/>
          <w:sz w:val="24"/>
          <w:szCs w:val="24"/>
        </w:rPr>
      </w:pPr>
    </w:p>
    <w:p w14:paraId="054C0024" w14:textId="77777777" w:rsidR="00E33135" w:rsidRPr="006C3EE5" w:rsidRDefault="00E33135" w:rsidP="00E33135">
      <w:pPr>
        <w:pStyle w:val="NormalWeb"/>
        <w:rPr>
          <w:rFonts w:ascii="Arial" w:hAnsi="Arial" w:cs="Arial"/>
          <w:color w:val="1A1A1A"/>
          <w:sz w:val="24"/>
          <w:szCs w:val="24"/>
        </w:rPr>
      </w:pPr>
    </w:p>
    <w:p w14:paraId="07A97CA6" w14:textId="77777777" w:rsidR="00872D26" w:rsidRPr="006C3EE5" w:rsidRDefault="00872D26" w:rsidP="00872D26">
      <w:pPr>
        <w:pStyle w:val="NormalWeb"/>
        <w:rPr>
          <w:rFonts w:ascii="Arial" w:hAnsi="Arial" w:cs="Arial"/>
          <w:color w:val="1A1A1A"/>
          <w:sz w:val="24"/>
          <w:szCs w:val="24"/>
        </w:rPr>
      </w:pPr>
    </w:p>
    <w:p w14:paraId="16AD4FC8" w14:textId="77777777" w:rsidR="00872D26" w:rsidRPr="006C3EE5" w:rsidRDefault="00872D26" w:rsidP="00872D26">
      <w:pPr>
        <w:pStyle w:val="NormalWeb"/>
        <w:rPr>
          <w:rFonts w:ascii="Arial" w:hAnsi="Arial" w:cs="Arial"/>
          <w:color w:val="1A1A1A"/>
          <w:sz w:val="24"/>
          <w:szCs w:val="24"/>
        </w:rPr>
      </w:pPr>
    </w:p>
    <w:p w14:paraId="23A3517F" w14:textId="77777777" w:rsidR="00872D26" w:rsidRPr="006C3EE5" w:rsidRDefault="00872D26" w:rsidP="00872D26">
      <w:pPr>
        <w:pStyle w:val="NormalWeb"/>
        <w:rPr>
          <w:rFonts w:ascii="Arial" w:hAnsi="Arial" w:cs="Arial"/>
          <w:color w:val="1A1A1A"/>
          <w:sz w:val="24"/>
          <w:szCs w:val="24"/>
        </w:rPr>
      </w:pPr>
    </w:p>
    <w:p w14:paraId="0E07C940" w14:textId="77777777" w:rsidR="00872D26" w:rsidRPr="006C3EE5" w:rsidRDefault="00872D26" w:rsidP="00872D26">
      <w:pPr>
        <w:pStyle w:val="NormalWeb"/>
        <w:rPr>
          <w:rFonts w:ascii="Arial" w:hAnsi="Arial" w:cs="Arial"/>
          <w:color w:val="1A1A1A"/>
          <w:sz w:val="24"/>
          <w:szCs w:val="24"/>
        </w:rPr>
      </w:pPr>
    </w:p>
    <w:p w14:paraId="22ACF5A9" w14:textId="77777777" w:rsidR="00872D26" w:rsidRPr="006C3EE5" w:rsidRDefault="00872D26" w:rsidP="00872D26">
      <w:pPr>
        <w:pStyle w:val="NormalWeb"/>
        <w:rPr>
          <w:rFonts w:ascii="Arial" w:hAnsi="Arial" w:cs="Arial"/>
          <w:color w:val="1A1A1A"/>
          <w:sz w:val="24"/>
          <w:szCs w:val="24"/>
        </w:rPr>
      </w:pPr>
    </w:p>
    <w:p w14:paraId="124EAFD9" w14:textId="77777777" w:rsidR="00872D26" w:rsidRPr="006C3EE5" w:rsidRDefault="00872D26" w:rsidP="00872D26">
      <w:pPr>
        <w:pStyle w:val="NormalWeb"/>
        <w:rPr>
          <w:rFonts w:ascii="Arial" w:hAnsi="Arial" w:cs="Arial"/>
          <w:color w:val="1A1A1A"/>
          <w:sz w:val="24"/>
          <w:szCs w:val="24"/>
        </w:rPr>
      </w:pPr>
    </w:p>
    <w:p w14:paraId="73FD06D6" w14:textId="77777777" w:rsidR="00872D26" w:rsidRPr="006C3EE5" w:rsidRDefault="00872D26" w:rsidP="006567FC">
      <w:pPr>
        <w:pStyle w:val="NormalWeb"/>
        <w:rPr>
          <w:rFonts w:ascii="Arial" w:hAnsi="Arial" w:cs="Arial"/>
          <w:color w:val="1A1A1A"/>
          <w:sz w:val="24"/>
          <w:szCs w:val="24"/>
        </w:rPr>
      </w:pPr>
    </w:p>
    <w:p w14:paraId="47771023" w14:textId="77777777" w:rsidR="006567FC" w:rsidRPr="006C3EE5" w:rsidRDefault="006567FC" w:rsidP="006567FC">
      <w:pPr>
        <w:pStyle w:val="NormalWeb"/>
        <w:rPr>
          <w:rFonts w:ascii="Arial" w:hAnsi="Arial" w:cs="Arial"/>
          <w:color w:val="1A1A1A"/>
          <w:sz w:val="24"/>
          <w:szCs w:val="24"/>
        </w:rPr>
      </w:pPr>
    </w:p>
    <w:p w14:paraId="381D9D6F" w14:textId="77777777" w:rsidR="006567FC" w:rsidRPr="006C3EE5" w:rsidRDefault="006567FC" w:rsidP="006567FC">
      <w:pPr>
        <w:pStyle w:val="NormalWeb"/>
        <w:rPr>
          <w:rFonts w:ascii="Arial" w:hAnsi="Arial" w:cs="Arial"/>
          <w:color w:val="1A1A1A"/>
          <w:sz w:val="24"/>
          <w:szCs w:val="24"/>
        </w:rPr>
      </w:pPr>
    </w:p>
    <w:p w14:paraId="35E4B251" w14:textId="77777777" w:rsidR="006567FC" w:rsidRPr="006C3EE5" w:rsidRDefault="006567FC" w:rsidP="006567FC">
      <w:pPr>
        <w:pStyle w:val="NormalWeb"/>
        <w:rPr>
          <w:rFonts w:ascii="Arial" w:hAnsi="Arial" w:cs="Arial"/>
          <w:color w:val="1A1A1A"/>
          <w:sz w:val="24"/>
          <w:szCs w:val="24"/>
        </w:rPr>
      </w:pPr>
    </w:p>
    <w:p w14:paraId="5A56A1F9" w14:textId="77777777" w:rsidR="006567FC" w:rsidRPr="006C3EE5" w:rsidRDefault="006567FC" w:rsidP="006567FC">
      <w:pPr>
        <w:pStyle w:val="NormalWeb"/>
        <w:rPr>
          <w:rFonts w:ascii="Arial" w:hAnsi="Arial" w:cs="Arial"/>
          <w:color w:val="1A1A1A"/>
          <w:sz w:val="24"/>
          <w:szCs w:val="24"/>
        </w:rPr>
      </w:pPr>
    </w:p>
    <w:p w14:paraId="38538019" w14:textId="77777777" w:rsidR="006567FC" w:rsidRPr="006C3EE5" w:rsidRDefault="006567FC" w:rsidP="006567FC">
      <w:pPr>
        <w:pStyle w:val="NormalWeb"/>
        <w:rPr>
          <w:rFonts w:ascii="Arial" w:hAnsi="Arial" w:cs="Arial"/>
          <w:color w:val="1A1A1A"/>
          <w:sz w:val="24"/>
          <w:szCs w:val="24"/>
        </w:rPr>
      </w:pPr>
    </w:p>
    <w:p w14:paraId="575239DE" w14:textId="77777777" w:rsidR="006567FC" w:rsidRPr="006C3EE5" w:rsidRDefault="006567FC" w:rsidP="006567FC">
      <w:pPr>
        <w:pStyle w:val="NormalWeb"/>
        <w:rPr>
          <w:rFonts w:ascii="Arial" w:hAnsi="Arial" w:cs="Arial"/>
          <w:color w:val="1A1A1A"/>
          <w:sz w:val="24"/>
          <w:szCs w:val="24"/>
        </w:rPr>
      </w:pPr>
    </w:p>
    <w:p w14:paraId="41E80D0D" w14:textId="77777777" w:rsidR="006567FC" w:rsidRPr="006C3EE5" w:rsidRDefault="006567FC" w:rsidP="006567FC">
      <w:pPr>
        <w:pStyle w:val="NormalWeb"/>
        <w:rPr>
          <w:rFonts w:ascii="Arial" w:hAnsi="Arial" w:cs="Arial"/>
          <w:color w:val="1A1A1A"/>
          <w:sz w:val="24"/>
          <w:szCs w:val="24"/>
        </w:rPr>
      </w:pPr>
    </w:p>
    <w:p w14:paraId="57D674D5" w14:textId="77777777" w:rsidR="006567FC" w:rsidRPr="006C3EE5" w:rsidRDefault="006567FC" w:rsidP="00A84053">
      <w:pPr>
        <w:pStyle w:val="NormalWeb"/>
        <w:rPr>
          <w:rFonts w:ascii="Arial" w:hAnsi="Arial" w:cs="Arial"/>
          <w:color w:val="1A1A1A"/>
          <w:sz w:val="24"/>
          <w:szCs w:val="24"/>
        </w:rPr>
      </w:pPr>
    </w:p>
    <w:p w14:paraId="6ECF4BE1" w14:textId="77777777" w:rsidR="006567FC" w:rsidRPr="006C3EE5" w:rsidRDefault="006567FC" w:rsidP="00A84053">
      <w:pPr>
        <w:pStyle w:val="NormalWeb"/>
        <w:rPr>
          <w:rFonts w:ascii="Arial" w:hAnsi="Arial" w:cs="Arial"/>
          <w:color w:val="1A1A1A"/>
          <w:sz w:val="24"/>
          <w:szCs w:val="24"/>
        </w:rPr>
      </w:pPr>
    </w:p>
    <w:p w14:paraId="219EDCDE" w14:textId="77777777" w:rsidR="006567FC" w:rsidRPr="006C3EE5" w:rsidRDefault="006567FC" w:rsidP="00A84053">
      <w:pPr>
        <w:pStyle w:val="NormalWeb"/>
        <w:rPr>
          <w:rFonts w:ascii="Arial" w:hAnsi="Arial" w:cs="Arial"/>
          <w:color w:val="1A1A1A"/>
          <w:sz w:val="24"/>
          <w:szCs w:val="24"/>
        </w:rPr>
      </w:pPr>
    </w:p>
    <w:p w14:paraId="6EE8A8B9" w14:textId="77777777" w:rsidR="00A84053" w:rsidRPr="006C3EE5" w:rsidRDefault="00A84053" w:rsidP="004A6688">
      <w:pPr>
        <w:pStyle w:val="NormalWeb"/>
        <w:rPr>
          <w:rFonts w:ascii="Arial" w:hAnsi="Arial" w:cs="Arial"/>
          <w:color w:val="1A1A1A"/>
          <w:sz w:val="24"/>
          <w:szCs w:val="24"/>
        </w:rPr>
      </w:pPr>
    </w:p>
    <w:p w14:paraId="6EDF004A" w14:textId="21669123" w:rsidR="00EE0B8A" w:rsidRPr="006C3EE5" w:rsidRDefault="00EE0B8A" w:rsidP="004A6688">
      <w:pPr>
        <w:pStyle w:val="NormalWeb"/>
        <w:rPr>
          <w:rFonts w:ascii="Arial" w:hAnsi="Arial" w:cs="Arial"/>
          <w:color w:val="1A1A1A"/>
          <w:sz w:val="24"/>
          <w:szCs w:val="24"/>
        </w:rPr>
      </w:pPr>
    </w:p>
    <w:p w14:paraId="49E777F6" w14:textId="173468F6" w:rsidR="009E6DAD" w:rsidRPr="006C3EE5" w:rsidRDefault="009E6DAD" w:rsidP="007168CB">
      <w:pPr>
        <w:pStyle w:val="NormalWeb"/>
        <w:rPr>
          <w:rFonts w:ascii="Arial" w:hAnsi="Arial" w:cs="Arial"/>
          <w:color w:val="1A1A1A"/>
          <w:sz w:val="24"/>
          <w:szCs w:val="24"/>
        </w:rPr>
      </w:pPr>
    </w:p>
    <w:p w14:paraId="53D1A07C" w14:textId="77777777" w:rsidR="007168CB" w:rsidRPr="006C3EE5" w:rsidRDefault="007168CB" w:rsidP="007168CB">
      <w:pPr>
        <w:pStyle w:val="NormalWeb"/>
        <w:rPr>
          <w:rFonts w:ascii="Arial" w:hAnsi="Arial" w:cs="Arial"/>
          <w:sz w:val="24"/>
          <w:szCs w:val="24"/>
        </w:rPr>
      </w:pPr>
    </w:p>
    <w:p w14:paraId="2C068A8B" w14:textId="77777777" w:rsidR="007168CB" w:rsidRPr="006C3EE5" w:rsidRDefault="007168CB" w:rsidP="007168CB">
      <w:pPr>
        <w:pStyle w:val="NormalWeb"/>
        <w:rPr>
          <w:rFonts w:ascii="Arial" w:hAnsi="Arial" w:cs="Arial"/>
          <w:sz w:val="24"/>
          <w:szCs w:val="24"/>
        </w:rPr>
      </w:pPr>
    </w:p>
    <w:p w14:paraId="11FDB3A4" w14:textId="77777777" w:rsidR="007168CB" w:rsidRPr="006C3EE5" w:rsidRDefault="007168CB" w:rsidP="007168CB">
      <w:pPr>
        <w:pStyle w:val="NormalWeb"/>
        <w:rPr>
          <w:rFonts w:ascii="Arial" w:hAnsi="Arial" w:cs="Arial"/>
          <w:sz w:val="24"/>
          <w:szCs w:val="24"/>
        </w:rPr>
      </w:pPr>
    </w:p>
    <w:p w14:paraId="4CE15672" w14:textId="77777777" w:rsidR="007168CB" w:rsidRPr="006C3EE5" w:rsidRDefault="007168CB" w:rsidP="007168CB">
      <w:pPr>
        <w:pStyle w:val="NormalWeb"/>
        <w:rPr>
          <w:rFonts w:ascii="Arial" w:hAnsi="Arial" w:cs="Arial"/>
          <w:sz w:val="24"/>
          <w:szCs w:val="24"/>
        </w:rPr>
      </w:pPr>
    </w:p>
    <w:p w14:paraId="7BBE3245" w14:textId="77777777" w:rsidR="003B19E9" w:rsidRPr="006C3EE5" w:rsidRDefault="003B19E9" w:rsidP="003B19E9">
      <w:pPr>
        <w:pStyle w:val="NormalWeb"/>
        <w:ind w:left="720"/>
        <w:rPr>
          <w:rFonts w:ascii="Arial" w:hAnsi="Arial" w:cs="Arial"/>
          <w:sz w:val="24"/>
          <w:szCs w:val="24"/>
        </w:rPr>
      </w:pPr>
    </w:p>
    <w:p w14:paraId="4A9B7F9F" w14:textId="77777777" w:rsidR="00040A26" w:rsidRPr="006C3EE5" w:rsidRDefault="00040A26">
      <w:pPr>
        <w:rPr>
          <w:rFonts w:ascii="Arial" w:hAnsi="Arial" w:cs="Arial"/>
          <w:color w:val="262626"/>
        </w:rPr>
      </w:pPr>
    </w:p>
    <w:p w14:paraId="4A7BC8A8" w14:textId="77777777" w:rsidR="00040A26" w:rsidRPr="006C3EE5" w:rsidRDefault="00040A26">
      <w:pPr>
        <w:rPr>
          <w:rFonts w:ascii="Arial" w:hAnsi="Arial" w:cs="Arial"/>
          <w:color w:val="262626"/>
        </w:rPr>
      </w:pPr>
    </w:p>
    <w:p w14:paraId="09CDC354" w14:textId="77777777" w:rsidR="00040A26" w:rsidRPr="006C3EE5" w:rsidRDefault="00040A26">
      <w:pPr>
        <w:rPr>
          <w:rFonts w:ascii="Arial" w:hAnsi="Arial" w:cs="Arial"/>
        </w:rPr>
      </w:pPr>
    </w:p>
    <w:p w14:paraId="35CB2F61" w14:textId="77777777" w:rsidR="0005519D" w:rsidRPr="006C3EE5" w:rsidRDefault="0005519D">
      <w:pPr>
        <w:rPr>
          <w:rFonts w:ascii="Arial" w:hAnsi="Arial" w:cs="Arial"/>
        </w:rPr>
      </w:pPr>
    </w:p>
    <w:p w14:paraId="4EE5691D" w14:textId="77777777" w:rsidR="0005519D" w:rsidRPr="006C3EE5" w:rsidRDefault="0005519D">
      <w:pPr>
        <w:rPr>
          <w:rFonts w:ascii="Arial" w:hAnsi="Arial" w:cs="Arial"/>
        </w:rPr>
      </w:pPr>
    </w:p>
    <w:sectPr w:rsidR="0005519D" w:rsidRPr="006C3EE5" w:rsidSect="004B7CF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0C224E"/>
    <w:multiLevelType w:val="hybridMultilevel"/>
    <w:tmpl w:val="8C9A9916"/>
    <w:lvl w:ilvl="0" w:tplc="ED884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BB557D"/>
    <w:multiLevelType w:val="hybridMultilevel"/>
    <w:tmpl w:val="391A2518"/>
    <w:lvl w:ilvl="0" w:tplc="DAA69922">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F33"/>
    <w:rsid w:val="00001A61"/>
    <w:rsid w:val="00034C83"/>
    <w:rsid w:val="00037CB3"/>
    <w:rsid w:val="00040A26"/>
    <w:rsid w:val="00045AE6"/>
    <w:rsid w:val="0005519D"/>
    <w:rsid w:val="000628F1"/>
    <w:rsid w:val="0006686A"/>
    <w:rsid w:val="000C00FE"/>
    <w:rsid w:val="00107BE5"/>
    <w:rsid w:val="001400ED"/>
    <w:rsid w:val="00142060"/>
    <w:rsid w:val="001505D5"/>
    <w:rsid w:val="0017699A"/>
    <w:rsid w:val="001F6E63"/>
    <w:rsid w:val="002C7916"/>
    <w:rsid w:val="002D4A65"/>
    <w:rsid w:val="002D4EBF"/>
    <w:rsid w:val="002F3862"/>
    <w:rsid w:val="003344A8"/>
    <w:rsid w:val="00347BE4"/>
    <w:rsid w:val="0035325B"/>
    <w:rsid w:val="003741AF"/>
    <w:rsid w:val="0038236A"/>
    <w:rsid w:val="003B19E9"/>
    <w:rsid w:val="003C5F0B"/>
    <w:rsid w:val="003F35B2"/>
    <w:rsid w:val="00402AB3"/>
    <w:rsid w:val="004034B6"/>
    <w:rsid w:val="00436F33"/>
    <w:rsid w:val="00443A5E"/>
    <w:rsid w:val="00445F47"/>
    <w:rsid w:val="00450171"/>
    <w:rsid w:val="004729DE"/>
    <w:rsid w:val="004A619A"/>
    <w:rsid w:val="004A6688"/>
    <w:rsid w:val="004B6A27"/>
    <w:rsid w:val="004B7CFC"/>
    <w:rsid w:val="004D1D57"/>
    <w:rsid w:val="004E7269"/>
    <w:rsid w:val="004E7B25"/>
    <w:rsid w:val="00526185"/>
    <w:rsid w:val="005676CD"/>
    <w:rsid w:val="005728CE"/>
    <w:rsid w:val="0059315C"/>
    <w:rsid w:val="005E070A"/>
    <w:rsid w:val="005E1656"/>
    <w:rsid w:val="00602E86"/>
    <w:rsid w:val="00617C97"/>
    <w:rsid w:val="00620D5D"/>
    <w:rsid w:val="006366A5"/>
    <w:rsid w:val="006567FC"/>
    <w:rsid w:val="006767FB"/>
    <w:rsid w:val="006A5609"/>
    <w:rsid w:val="006C1F08"/>
    <w:rsid w:val="006C3EE5"/>
    <w:rsid w:val="006D7C0F"/>
    <w:rsid w:val="007163F2"/>
    <w:rsid w:val="007168CB"/>
    <w:rsid w:val="007233A3"/>
    <w:rsid w:val="007A7DAC"/>
    <w:rsid w:val="007B6A48"/>
    <w:rsid w:val="007C45B4"/>
    <w:rsid w:val="007E148A"/>
    <w:rsid w:val="007F56F1"/>
    <w:rsid w:val="00801BE4"/>
    <w:rsid w:val="00814FDE"/>
    <w:rsid w:val="00855B2B"/>
    <w:rsid w:val="00872D26"/>
    <w:rsid w:val="008823DB"/>
    <w:rsid w:val="008B5C0B"/>
    <w:rsid w:val="008F4C3E"/>
    <w:rsid w:val="00925C7B"/>
    <w:rsid w:val="009E001E"/>
    <w:rsid w:val="009E6DAD"/>
    <w:rsid w:val="009F1202"/>
    <w:rsid w:val="00A24306"/>
    <w:rsid w:val="00A62A8F"/>
    <w:rsid w:val="00A62D91"/>
    <w:rsid w:val="00A76F73"/>
    <w:rsid w:val="00A84053"/>
    <w:rsid w:val="00AC0341"/>
    <w:rsid w:val="00B17CAA"/>
    <w:rsid w:val="00B21DB1"/>
    <w:rsid w:val="00B31FF9"/>
    <w:rsid w:val="00B37055"/>
    <w:rsid w:val="00B55342"/>
    <w:rsid w:val="00B74AB9"/>
    <w:rsid w:val="00B802BB"/>
    <w:rsid w:val="00B85DD6"/>
    <w:rsid w:val="00BC346E"/>
    <w:rsid w:val="00C107DA"/>
    <w:rsid w:val="00C25F6A"/>
    <w:rsid w:val="00C40765"/>
    <w:rsid w:val="00C428B0"/>
    <w:rsid w:val="00C6232D"/>
    <w:rsid w:val="00C8725B"/>
    <w:rsid w:val="00CC0816"/>
    <w:rsid w:val="00D20BD1"/>
    <w:rsid w:val="00D57068"/>
    <w:rsid w:val="00D64231"/>
    <w:rsid w:val="00D9625F"/>
    <w:rsid w:val="00DB3BFD"/>
    <w:rsid w:val="00DE6627"/>
    <w:rsid w:val="00DF7D2F"/>
    <w:rsid w:val="00E2351C"/>
    <w:rsid w:val="00E265B4"/>
    <w:rsid w:val="00E321DE"/>
    <w:rsid w:val="00E33135"/>
    <w:rsid w:val="00E4009A"/>
    <w:rsid w:val="00E56D55"/>
    <w:rsid w:val="00E81389"/>
    <w:rsid w:val="00EA79A4"/>
    <w:rsid w:val="00EE0B8A"/>
    <w:rsid w:val="00EF00E6"/>
    <w:rsid w:val="00F158F3"/>
    <w:rsid w:val="00F52B2B"/>
    <w:rsid w:val="00F950CB"/>
    <w:rsid w:val="00FC07F1"/>
    <w:rsid w:val="00FE45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81777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5342"/>
    <w:pPr>
      <w:spacing w:before="100" w:beforeAutospacing="1" w:after="100" w:afterAutospacing="1"/>
    </w:pPr>
    <w:rPr>
      <w:rFonts w:ascii="Times" w:hAnsi="Times" w:cs="Times New Roman"/>
      <w:sz w:val="20"/>
      <w:szCs w:val="20"/>
    </w:rPr>
  </w:style>
  <w:style w:type="paragraph" w:styleId="BodyTextIndent">
    <w:name w:val="Body Text Indent"/>
    <w:basedOn w:val="Normal"/>
    <w:link w:val="BodyTextIndentChar"/>
    <w:rsid w:val="006C3EE5"/>
    <w:pPr>
      <w:ind w:left="720" w:hanging="720"/>
      <w:jc w:val="both"/>
    </w:pPr>
    <w:rPr>
      <w:rFonts w:ascii="Arial" w:eastAsia="Times New Roman" w:hAnsi="Arial" w:cs="Times New Roman"/>
      <w:b/>
      <w:bCs/>
      <w:sz w:val="22"/>
      <w:lang w:val="en-GB"/>
    </w:rPr>
  </w:style>
  <w:style w:type="character" w:customStyle="1" w:styleId="BodyTextIndentChar">
    <w:name w:val="Body Text Indent Char"/>
    <w:basedOn w:val="DefaultParagraphFont"/>
    <w:link w:val="BodyTextIndent"/>
    <w:rsid w:val="006C3EE5"/>
    <w:rPr>
      <w:rFonts w:ascii="Arial" w:eastAsia="Times New Roman" w:hAnsi="Arial" w:cs="Times New Roman"/>
      <w:b/>
      <w:bCs/>
      <w:sz w:val="22"/>
      <w:lang w:val="en-GB"/>
    </w:rPr>
  </w:style>
  <w:style w:type="character" w:styleId="Strong">
    <w:name w:val="Strong"/>
    <w:qFormat/>
    <w:rsid w:val="006C3EE5"/>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5342"/>
    <w:pPr>
      <w:spacing w:before="100" w:beforeAutospacing="1" w:after="100" w:afterAutospacing="1"/>
    </w:pPr>
    <w:rPr>
      <w:rFonts w:ascii="Times" w:hAnsi="Times" w:cs="Times New Roman"/>
      <w:sz w:val="20"/>
      <w:szCs w:val="20"/>
    </w:rPr>
  </w:style>
  <w:style w:type="paragraph" w:styleId="BodyTextIndent">
    <w:name w:val="Body Text Indent"/>
    <w:basedOn w:val="Normal"/>
    <w:link w:val="BodyTextIndentChar"/>
    <w:rsid w:val="006C3EE5"/>
    <w:pPr>
      <w:ind w:left="720" w:hanging="720"/>
      <w:jc w:val="both"/>
    </w:pPr>
    <w:rPr>
      <w:rFonts w:ascii="Arial" w:eastAsia="Times New Roman" w:hAnsi="Arial" w:cs="Times New Roman"/>
      <w:b/>
      <w:bCs/>
      <w:sz w:val="22"/>
      <w:lang w:val="en-GB"/>
    </w:rPr>
  </w:style>
  <w:style w:type="character" w:customStyle="1" w:styleId="BodyTextIndentChar">
    <w:name w:val="Body Text Indent Char"/>
    <w:basedOn w:val="DefaultParagraphFont"/>
    <w:link w:val="BodyTextIndent"/>
    <w:rsid w:val="006C3EE5"/>
    <w:rPr>
      <w:rFonts w:ascii="Arial" w:eastAsia="Times New Roman" w:hAnsi="Arial" w:cs="Times New Roman"/>
      <w:b/>
      <w:bCs/>
      <w:sz w:val="22"/>
      <w:lang w:val="en-GB"/>
    </w:rPr>
  </w:style>
  <w:style w:type="character" w:styleId="Strong">
    <w:name w:val="Strong"/>
    <w:qFormat/>
    <w:rsid w:val="006C3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773964">
      <w:bodyDiv w:val="1"/>
      <w:marLeft w:val="0"/>
      <w:marRight w:val="0"/>
      <w:marTop w:val="0"/>
      <w:marBottom w:val="0"/>
      <w:divBdr>
        <w:top w:val="none" w:sz="0" w:space="0" w:color="auto"/>
        <w:left w:val="none" w:sz="0" w:space="0" w:color="auto"/>
        <w:bottom w:val="none" w:sz="0" w:space="0" w:color="auto"/>
        <w:right w:val="none" w:sz="0" w:space="0" w:color="auto"/>
      </w:divBdr>
      <w:divsChild>
        <w:div w:id="1336109024">
          <w:marLeft w:val="0"/>
          <w:marRight w:val="0"/>
          <w:marTop w:val="0"/>
          <w:marBottom w:val="0"/>
          <w:divBdr>
            <w:top w:val="none" w:sz="0" w:space="0" w:color="auto"/>
            <w:left w:val="none" w:sz="0" w:space="0" w:color="auto"/>
            <w:bottom w:val="none" w:sz="0" w:space="0" w:color="auto"/>
            <w:right w:val="none" w:sz="0" w:space="0" w:color="auto"/>
          </w:divBdr>
          <w:divsChild>
            <w:div w:id="671374568">
              <w:marLeft w:val="0"/>
              <w:marRight w:val="0"/>
              <w:marTop w:val="0"/>
              <w:marBottom w:val="0"/>
              <w:divBdr>
                <w:top w:val="none" w:sz="0" w:space="0" w:color="auto"/>
                <w:left w:val="none" w:sz="0" w:space="0" w:color="auto"/>
                <w:bottom w:val="none" w:sz="0" w:space="0" w:color="auto"/>
                <w:right w:val="none" w:sz="0" w:space="0" w:color="auto"/>
              </w:divBdr>
              <w:divsChild>
                <w:div w:id="50109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64389">
      <w:bodyDiv w:val="1"/>
      <w:marLeft w:val="0"/>
      <w:marRight w:val="0"/>
      <w:marTop w:val="0"/>
      <w:marBottom w:val="0"/>
      <w:divBdr>
        <w:top w:val="none" w:sz="0" w:space="0" w:color="auto"/>
        <w:left w:val="none" w:sz="0" w:space="0" w:color="auto"/>
        <w:bottom w:val="none" w:sz="0" w:space="0" w:color="auto"/>
        <w:right w:val="none" w:sz="0" w:space="0" w:color="auto"/>
      </w:divBdr>
      <w:divsChild>
        <w:div w:id="158542586">
          <w:marLeft w:val="0"/>
          <w:marRight w:val="0"/>
          <w:marTop w:val="0"/>
          <w:marBottom w:val="0"/>
          <w:divBdr>
            <w:top w:val="none" w:sz="0" w:space="0" w:color="auto"/>
            <w:left w:val="none" w:sz="0" w:space="0" w:color="auto"/>
            <w:bottom w:val="none" w:sz="0" w:space="0" w:color="auto"/>
            <w:right w:val="none" w:sz="0" w:space="0" w:color="auto"/>
          </w:divBdr>
          <w:divsChild>
            <w:div w:id="1941601676">
              <w:marLeft w:val="0"/>
              <w:marRight w:val="0"/>
              <w:marTop w:val="0"/>
              <w:marBottom w:val="0"/>
              <w:divBdr>
                <w:top w:val="none" w:sz="0" w:space="0" w:color="auto"/>
                <w:left w:val="none" w:sz="0" w:space="0" w:color="auto"/>
                <w:bottom w:val="none" w:sz="0" w:space="0" w:color="auto"/>
                <w:right w:val="none" w:sz="0" w:space="0" w:color="auto"/>
              </w:divBdr>
              <w:divsChild>
                <w:div w:id="13416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98896">
      <w:bodyDiv w:val="1"/>
      <w:marLeft w:val="0"/>
      <w:marRight w:val="0"/>
      <w:marTop w:val="0"/>
      <w:marBottom w:val="0"/>
      <w:divBdr>
        <w:top w:val="none" w:sz="0" w:space="0" w:color="auto"/>
        <w:left w:val="none" w:sz="0" w:space="0" w:color="auto"/>
        <w:bottom w:val="none" w:sz="0" w:space="0" w:color="auto"/>
        <w:right w:val="none" w:sz="0" w:space="0" w:color="auto"/>
      </w:divBdr>
      <w:divsChild>
        <w:div w:id="242495587">
          <w:marLeft w:val="0"/>
          <w:marRight w:val="0"/>
          <w:marTop w:val="0"/>
          <w:marBottom w:val="0"/>
          <w:divBdr>
            <w:top w:val="none" w:sz="0" w:space="0" w:color="auto"/>
            <w:left w:val="none" w:sz="0" w:space="0" w:color="auto"/>
            <w:bottom w:val="none" w:sz="0" w:space="0" w:color="auto"/>
            <w:right w:val="none" w:sz="0" w:space="0" w:color="auto"/>
          </w:divBdr>
          <w:divsChild>
            <w:div w:id="182477107">
              <w:marLeft w:val="0"/>
              <w:marRight w:val="0"/>
              <w:marTop w:val="0"/>
              <w:marBottom w:val="0"/>
              <w:divBdr>
                <w:top w:val="none" w:sz="0" w:space="0" w:color="auto"/>
                <w:left w:val="none" w:sz="0" w:space="0" w:color="auto"/>
                <w:bottom w:val="none" w:sz="0" w:space="0" w:color="auto"/>
                <w:right w:val="none" w:sz="0" w:space="0" w:color="auto"/>
              </w:divBdr>
              <w:divsChild>
                <w:div w:id="43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86705">
      <w:bodyDiv w:val="1"/>
      <w:marLeft w:val="0"/>
      <w:marRight w:val="0"/>
      <w:marTop w:val="0"/>
      <w:marBottom w:val="0"/>
      <w:divBdr>
        <w:top w:val="none" w:sz="0" w:space="0" w:color="auto"/>
        <w:left w:val="none" w:sz="0" w:space="0" w:color="auto"/>
        <w:bottom w:val="none" w:sz="0" w:space="0" w:color="auto"/>
        <w:right w:val="none" w:sz="0" w:space="0" w:color="auto"/>
      </w:divBdr>
      <w:divsChild>
        <w:div w:id="1322536641">
          <w:marLeft w:val="0"/>
          <w:marRight w:val="0"/>
          <w:marTop w:val="0"/>
          <w:marBottom w:val="0"/>
          <w:divBdr>
            <w:top w:val="none" w:sz="0" w:space="0" w:color="auto"/>
            <w:left w:val="none" w:sz="0" w:space="0" w:color="auto"/>
            <w:bottom w:val="none" w:sz="0" w:space="0" w:color="auto"/>
            <w:right w:val="none" w:sz="0" w:space="0" w:color="auto"/>
          </w:divBdr>
          <w:divsChild>
            <w:div w:id="1903366544">
              <w:marLeft w:val="0"/>
              <w:marRight w:val="0"/>
              <w:marTop w:val="0"/>
              <w:marBottom w:val="0"/>
              <w:divBdr>
                <w:top w:val="none" w:sz="0" w:space="0" w:color="auto"/>
                <w:left w:val="none" w:sz="0" w:space="0" w:color="auto"/>
                <w:bottom w:val="none" w:sz="0" w:space="0" w:color="auto"/>
                <w:right w:val="none" w:sz="0" w:space="0" w:color="auto"/>
              </w:divBdr>
              <w:divsChild>
                <w:div w:id="18232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3534</Words>
  <Characters>20147</Characters>
  <Application>Microsoft Macintosh Word</Application>
  <DocSecurity>0</DocSecurity>
  <Lines>167</Lines>
  <Paragraphs>47</Paragraphs>
  <ScaleCrop>false</ScaleCrop>
  <Company/>
  <LinksUpToDate>false</LinksUpToDate>
  <CharactersWithSpaces>23634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Dzinoruma</dc:creator>
  <cp:keywords/>
  <dc:description/>
  <cp:lastModifiedBy>Faith Dzinoruma</cp:lastModifiedBy>
  <cp:revision>4</cp:revision>
  <dcterms:created xsi:type="dcterms:W3CDTF">2016-02-03T23:53:00Z</dcterms:created>
  <dcterms:modified xsi:type="dcterms:W3CDTF">2016-02-05T22:25:00Z</dcterms:modified>
</cp:coreProperties>
</file>