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bookmarkStart w:id="0" w:name="_GoBack"/>
      <w:r w:rsidRPr="001723EF">
        <w:rPr>
          <w:rFonts w:ascii="Calibri" w:hAnsi="Calibri" w:cs="Calibri"/>
          <w:sz w:val="20"/>
          <w:szCs w:val="22"/>
        </w:rPr>
        <w:t>RA-1</w:t>
      </w:r>
      <w:r w:rsidRPr="001723EF">
        <w:rPr>
          <w:rFonts w:ascii="Calibri" w:hAnsi="Calibri" w:cs="Calibri"/>
          <w:sz w:val="20"/>
          <w:szCs w:val="22"/>
        </w:rPr>
        <w:t>耳擴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電阻 雙連50K *1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 w:hint="eastAsia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       100K *2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       121K *2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       464K *2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       220*2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電容 鉭質5uF *2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 w:hint="eastAsia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 xml:space="preserve">        </w:t>
      </w:r>
      <w:r w:rsidRPr="001723EF">
        <w:rPr>
          <w:rFonts w:ascii="Calibri" w:hAnsi="Calibri" w:cs="Calibri"/>
          <w:sz w:val="20"/>
          <w:szCs w:val="22"/>
        </w:rPr>
        <w:t>鉭質</w:t>
      </w:r>
      <w:r w:rsidRPr="001723EF">
        <w:rPr>
          <w:rFonts w:ascii="Calibri" w:hAnsi="Calibri" w:cs="Calibri"/>
          <w:sz w:val="20"/>
          <w:szCs w:val="22"/>
        </w:rPr>
        <w:t xml:space="preserve"> 0.12uf *(2) 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       100uF*1     +     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/>
          <w:sz w:val="20"/>
          <w:szCs w:val="22"/>
        </w:rPr>
      </w:pPr>
      <w:proofErr w:type="gramStart"/>
      <w:r w:rsidRPr="001723EF">
        <w:rPr>
          <w:rFonts w:ascii="微軟正黑體" w:eastAsia="微軟正黑體" w:hAnsi="微軟正黑體" w:cs="Calibri" w:hint="eastAsia"/>
          <w:sz w:val="20"/>
          <w:szCs w:val="22"/>
        </w:rPr>
        <w:t>音孔</w:t>
      </w:r>
      <w:proofErr w:type="gramEnd"/>
      <w:r w:rsidRPr="001723EF">
        <w:rPr>
          <w:rFonts w:ascii="微軟正黑體" w:eastAsia="微軟正黑體" w:hAnsi="微軟正黑體" w:cs="Calibri" w:hint="eastAsia"/>
          <w:sz w:val="20"/>
          <w:szCs w:val="22"/>
        </w:rPr>
        <w:t xml:space="preserve"> 3.5m *2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晶體 4556AD JCR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基座 IC 4腳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開關 3p搖頭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sz w:val="20"/>
          <w:szCs w:val="22"/>
        </w:rPr>
      </w:pPr>
      <w:r w:rsidRPr="001723EF">
        <w:rPr>
          <w:rFonts w:ascii="微軟正黑體" w:eastAsia="微軟正黑體" w:hAnsi="微軟正黑體" w:cs="Calibri" w:hint="eastAsia"/>
          <w:sz w:val="20"/>
          <w:szCs w:val="22"/>
        </w:rPr>
        <w:t>輸入 9v頭 +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 w:hint="eastAsia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br/>
      </w:r>
      <w:r w:rsidRPr="001723EF">
        <w:rPr>
          <w:rFonts w:ascii="Calibri" w:hAnsi="Calibri" w:cs="Calibri"/>
          <w:sz w:val="20"/>
          <w:szCs w:val="22"/>
        </w:rPr>
        <w:t>買</w:t>
      </w:r>
      <w:r w:rsidRPr="001723EF">
        <w:rPr>
          <w:rFonts w:ascii="Calibri" w:hAnsi="Calibri" w:cs="Calibri"/>
          <w:sz w:val="20"/>
          <w:szCs w:val="22"/>
        </w:rPr>
        <w:t>7812 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/>
          <w:color w:val="444444"/>
          <w:sz w:val="20"/>
          <w:szCs w:val="21"/>
        </w:rPr>
      </w:pPr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換濾波電容對音質一定會有改善的.不同容量.不同材質.或相同容量不同工廠生產.都會讓音質產生變化.加大容量則會使低音變得更</w:t>
      </w:r>
      <w:proofErr w:type="gramStart"/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沉</w:t>
      </w:r>
      <w:proofErr w:type="gramEnd"/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.所謂音色的好壞是屬於個人主觀的認定.恰到好處的失真就是好聽的音響.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color w:val="444444"/>
          <w:sz w:val="20"/>
          <w:szCs w:val="21"/>
        </w:rPr>
      </w:pPr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</w:rPr>
        <w:t>濾波電容 大電容並聯小電容: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color w:val="444444"/>
          <w:sz w:val="20"/>
          <w:szCs w:val="21"/>
        </w:rPr>
      </w:pPr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</w:rPr>
        <w:t>小電容(0.1uF)過濾高頻雜訊 大電容1uf過濾低頻雜訊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color w:val="444444"/>
          <w:sz w:val="20"/>
          <w:szCs w:val="21"/>
        </w:rPr>
      </w:pPr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 xml:space="preserve">大容量電容 </w:t>
      </w:r>
      <w:proofErr w:type="gramStart"/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介</w:t>
      </w:r>
      <w:proofErr w:type="gramEnd"/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電係數大(電解) 高頻響應差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微軟正黑體" w:eastAsia="微軟正黑體" w:hAnsi="微軟正黑體" w:cs="Calibri" w:hint="eastAsia"/>
          <w:color w:val="444444"/>
          <w:sz w:val="20"/>
          <w:szCs w:val="21"/>
        </w:rPr>
      </w:pPr>
      <w:r w:rsidRPr="001723EF">
        <w:rPr>
          <w:rFonts w:ascii="微軟正黑體" w:eastAsia="微軟正黑體" w:hAnsi="微軟正黑體" w:cs="Calibri" w:hint="eastAsia"/>
          <w:color w:val="444444"/>
          <w:sz w:val="20"/>
          <w:szCs w:val="21"/>
          <w:shd w:val="clear" w:color="auto" w:fill="FFFFFF"/>
        </w:rPr>
        <w:t>小容量電容 頻率響應好 高頻佳</w:t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 w:hint="eastAsia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t> </w:t>
      </w:r>
      <w:hyperlink r:id="rId4" w:history="1">
        <w:r w:rsidRPr="001723EF">
          <w:rPr>
            <w:rStyle w:val="a3"/>
            <w:rFonts w:ascii="Calibri" w:hAnsi="Calibri" w:cs="Calibri"/>
            <w:sz w:val="20"/>
            <w:szCs w:val="22"/>
          </w:rPr>
          <w:t>http://deargrass.pixnet.net/blog/post/37523640-%E5%A4%A7%E9%9B%BB%E5%AE%B9%E4%B8%A6%E8%81%AF%E5%B0%8F%E9%9B%BB%E5%AE%B9%E7%94%A8%E9%80%94%E6%98%AF%3F%3F</w:t>
        </w:r>
      </w:hyperlink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br/>
        <w:t> </w:t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lastRenderedPageBreak/>
        <w:drawing>
          <wp:inline distT="0" distB="0" distL="0" distR="0" wp14:anchorId="4F3F2043" wp14:editId="43C58EE5">
            <wp:extent cx="4770120" cy="9514840"/>
            <wp:effectExtent l="0" t="0" r="0" b="0"/>
            <wp:docPr id="7" name="圖片 7" descr="OY9 0y1 &#10;C , 121K &#10;B , 100K &#10;A , 50K 吢 一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Y9 0y1 &#10;C , 121K &#10;B , 100K &#10;A , 50K 吢 一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95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lastRenderedPageBreak/>
        <w:drawing>
          <wp:inline distT="0" distB="0" distL="0" distR="0" wp14:anchorId="0D07B7E5" wp14:editId="7C26715A">
            <wp:extent cx="5943600" cy="4451350"/>
            <wp:effectExtent l="0" t="0" r="0" b="6350"/>
            <wp:docPr id="6" name="圖片 6" descr="C:\Users\juck3\AppData\Local\Packages\Microsoft.Office.OneNote_8wekyb3d8bbwe\TempState\msohtmlclip\clip_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ck3\AppData\Local\Packages\Microsoft.Office.OneNote_8wekyb3d8bbwe\TempState\msohtmlclip\clip_image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drawing>
          <wp:inline distT="0" distB="0" distL="0" distR="0" wp14:anchorId="69D78D7E" wp14:editId="0D5C0819">
            <wp:extent cx="4330700" cy="569595"/>
            <wp:effectExtent l="0" t="0" r="0" b="1905"/>
            <wp:docPr id="5" name="圖片 5" descr="C:\Users\juck3\AppData\Local\Packages\Microsoft.Office.OneNote_8wekyb3d8bbwe\TempState\msohtmlclip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ck3\AppData\Local\Packages\Microsoft.Office.OneNote_8wekyb3d8bbwe\TempState\msohtmlclip\clip_image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br/>
      </w:r>
      <w:r w:rsidRPr="001723EF">
        <w:rPr>
          <w:rFonts w:ascii="Calibri" w:hAnsi="Calibri" w:cs="Calibri"/>
          <w:sz w:val="20"/>
          <w:szCs w:val="22"/>
        </w:rPr>
        <w:br/>
        <w:t> </w:t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drawing>
          <wp:inline distT="0" distB="0" distL="0" distR="0" wp14:anchorId="1EAF5B16" wp14:editId="484610B7">
            <wp:extent cx="5943600" cy="3269615"/>
            <wp:effectExtent l="0" t="0" r="0" b="6985"/>
            <wp:docPr id="4" name="圖片 4" descr="NO NO &#10;ovgggv0Y 「 &#10;此 為 正 面 &#10;耳 機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NO &#10;ovgggv0Y 「 &#10;此 為 正 面 &#10;耳 機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br/>
      </w:r>
      <w:r w:rsidRPr="001723EF">
        <w:rPr>
          <w:rFonts w:ascii="Calibri" w:hAnsi="Calibri" w:cs="Calibri"/>
          <w:sz w:val="20"/>
          <w:szCs w:val="22"/>
        </w:rPr>
        <w:br/>
        <w:t> </w:t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lastRenderedPageBreak/>
        <w:drawing>
          <wp:inline distT="0" distB="0" distL="0" distR="0" wp14:anchorId="42FC1F63" wp14:editId="5D4CE9D0">
            <wp:extent cx="5943600" cy="4459605"/>
            <wp:effectExtent l="0" t="0" r="0" b="0"/>
            <wp:docPr id="3" name="圖片 3" descr="BSOK ``凸 : &#10;C國0 L國00″000000000導--; OD” &#10;O&quot; &#10;OV`*수:구』한 &#10;9 OR &#10;00000000000@OOe 7, &#10;ZC 00 OC 91 &#10;000'兮00 &#10;9 7”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SOK ``凸 : &#10;C國0 L國00″000000000導--; OD” &#10;O&quot; &#10;OV`*수:구』한 &#10;9 OR &#10;00000000000@OOe 7, &#10;ZC 00 OC 91 &#10;000'兮00 &#10;9 7”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57" w:rsidRPr="001723EF" w:rsidRDefault="00C51757" w:rsidP="00C51757">
      <w:pPr>
        <w:pStyle w:val="Web"/>
        <w:snapToGrid w:val="0"/>
        <w:spacing w:beforeAutospacing="0" w:afterAutospacing="0"/>
        <w:rPr>
          <w:rFonts w:ascii="Calibri" w:hAnsi="Calibri" w:cs="Calibri"/>
          <w:sz w:val="20"/>
          <w:szCs w:val="22"/>
        </w:rPr>
      </w:pPr>
      <w:r w:rsidRPr="001723EF">
        <w:rPr>
          <w:rFonts w:ascii="Calibri" w:hAnsi="Calibri" w:cs="Calibri"/>
          <w:sz w:val="20"/>
          <w:szCs w:val="22"/>
        </w:rPr>
        <w:br/>
      </w:r>
      <w:r w:rsidRPr="001723EF">
        <w:rPr>
          <w:rFonts w:ascii="Calibri" w:hAnsi="Calibri" w:cs="Calibri"/>
          <w:sz w:val="20"/>
          <w:szCs w:val="22"/>
        </w:rPr>
        <w:br/>
        <w:t> </w:t>
      </w:r>
    </w:p>
    <w:p w:rsidR="00C51757" w:rsidRPr="001723EF" w:rsidRDefault="00C51757" w:rsidP="00C51757">
      <w:pPr>
        <w:pStyle w:val="Web"/>
        <w:snapToGrid w:val="0"/>
        <w:spacing w:before="0" w:beforeAutospacing="0" w:after="0" w:afterAutospacing="0"/>
        <w:rPr>
          <w:rFonts w:ascii="Calibri" w:hAnsi="Calibri" w:cs="Calibri"/>
          <w:sz w:val="18"/>
          <w:szCs w:val="20"/>
        </w:rPr>
      </w:pPr>
      <w:r w:rsidRPr="001723EF">
        <w:rPr>
          <w:rFonts w:ascii="Calibri" w:hAnsi="Calibri" w:cs="Calibri"/>
          <w:noProof/>
          <w:sz w:val="18"/>
          <w:szCs w:val="20"/>
        </w:rPr>
        <w:drawing>
          <wp:inline distT="0" distB="0" distL="0" distR="0" wp14:anchorId="6AB2AA06" wp14:editId="6331A3BC">
            <wp:extent cx="5943600" cy="4459605"/>
            <wp:effectExtent l="0" t="0" r="0" b="0"/>
            <wp:docPr id="2" name="圖片 2" descr="' 有 了 規 律 不 &#10;8 &#10;GnmCäY &#10;丨 自 己 有 以 , 孩 了 r &#10;, 員 , 不 的 學 , 在 考 中 &#10;」 如 一 就 完 二 &#10;好 的 &#10;5 天 &#10;0T5 &#10;5 天 &#10;2 小 &#10;Yc.srnn &#10;O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' 有 了 規 律 不 &#10;8 &#10;GnmCäY &#10;丨 自 己 有 以 , 孩 了 r &#10;, 員 , 不 的 學 , 在 考 中 &#10;」 如 一 就 完 二 &#10;好 的 &#10;5 天 &#10;0T5 &#10;5 天 &#10;2 小 &#10;Yc.srnn &#10;OC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4E30AB" w:rsidRPr="001723EF" w:rsidRDefault="004E30AB" w:rsidP="00C51757">
      <w:pPr>
        <w:snapToGrid w:val="0"/>
        <w:rPr>
          <w:sz w:val="22"/>
        </w:rPr>
      </w:pPr>
    </w:p>
    <w:sectPr w:rsidR="004E30AB" w:rsidRPr="001723EF" w:rsidSect="00A67C9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C92"/>
    <w:rsid w:val="001723EF"/>
    <w:rsid w:val="004E30AB"/>
    <w:rsid w:val="00A67C92"/>
    <w:rsid w:val="00C5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3EFEC1-729D-414E-877B-11C36154D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A67C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A67C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1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26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0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9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26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://deargrass.pixnet.net/blog/post/37523640-%E5%A4%A7%E9%9B%BB%E5%AE%B9%E4%B8%A6%E8%81%AF%E5%B0%8F%E9%9B%BB%E5%AE%B9%E7%94%A8%E9%80%94%E6%98%AF%3F%3F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Chien</dc:creator>
  <cp:keywords/>
  <dc:description/>
  <cp:lastModifiedBy>Jerry Chien</cp:lastModifiedBy>
  <cp:revision>3</cp:revision>
  <dcterms:created xsi:type="dcterms:W3CDTF">2020-01-07T09:49:00Z</dcterms:created>
  <dcterms:modified xsi:type="dcterms:W3CDTF">2020-01-07T09:50:00Z</dcterms:modified>
</cp:coreProperties>
</file>