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A07" w:rsidRPr="005C2F5A" w:rsidRDefault="007C0A07" w:rsidP="007C0A07">
      <w:pPr>
        <w:tabs>
          <w:tab w:val="left" w:pos="3180"/>
        </w:tabs>
        <w:rPr>
          <w:rFonts w:ascii="Bahnschrift" w:hAnsi="Bahnschrift"/>
          <w:sz w:val="28"/>
          <w:szCs w:val="28"/>
        </w:rPr>
      </w:pPr>
    </w:p>
    <w:p w:rsidR="005C2F5A" w:rsidRPr="005C2F5A" w:rsidRDefault="000C0C72" w:rsidP="005C2F5A">
      <w:pPr>
        <w:pStyle w:val="Ttulo"/>
        <w:jc w:val="center"/>
        <w:rPr>
          <w:rFonts w:ascii="Bahnschrift" w:hAnsi="Bahnschrift" w:cs="Arial"/>
          <w:sz w:val="40"/>
          <w:szCs w:val="28"/>
        </w:rPr>
      </w:pPr>
      <w:r>
        <w:rPr>
          <w:rFonts w:ascii="Bahnschrift" w:hAnsi="Bahnschrift" w:cs="Arial"/>
          <w:sz w:val="40"/>
          <w:szCs w:val="28"/>
        </w:rPr>
        <w:t>M2T3 – GESTÃO DO STRESS</w:t>
      </w:r>
    </w:p>
    <w:p w:rsidR="000C0C72" w:rsidRPr="004B183A" w:rsidRDefault="000C0C72" w:rsidP="000C0C72">
      <w:pPr>
        <w:spacing w:after="0" w:line="240" w:lineRule="auto"/>
        <w:ind w:firstLine="284"/>
        <w:jc w:val="both"/>
        <w:rPr>
          <w:rFonts w:ascii="Bahnschrift" w:hAnsi="Bahnschrift"/>
          <w:sz w:val="28"/>
        </w:rPr>
      </w:pPr>
      <w:r w:rsidRPr="004B183A">
        <w:rPr>
          <w:rFonts w:ascii="Bahnschrift" w:hAnsi="Bahnschrift"/>
          <w:sz w:val="28"/>
        </w:rPr>
        <w:t>Eu tenho TDAH, que até onde sei, afeta bastante meu ciclo de stres</w:t>
      </w:r>
      <w:r w:rsidR="00001D9F">
        <w:rPr>
          <w:rFonts w:ascii="Bahnschrift" w:hAnsi="Bahnschrift"/>
          <w:sz w:val="28"/>
        </w:rPr>
        <w:t xml:space="preserve">s e </w:t>
      </w:r>
      <w:r w:rsidRPr="004B183A">
        <w:rPr>
          <w:rFonts w:ascii="Bahnschrift" w:hAnsi="Bahnschrift"/>
          <w:sz w:val="28"/>
        </w:rPr>
        <w:t>naturalmente tirando meu controle sobre ele, me fazendo ter distress repentinamente, ter eustress por longos períodos, se tornando até prejudicial por muitas vezes deixar as necessidades vitais (fome, sede, sono, higiene etc.). Minhas estratégias para lidar com o stress são:</w:t>
      </w:r>
    </w:p>
    <w:p w:rsidR="000C0C72" w:rsidRPr="000C0C72" w:rsidRDefault="000C0C72" w:rsidP="000C0C72">
      <w:pPr>
        <w:spacing w:after="0" w:line="240" w:lineRule="auto"/>
        <w:ind w:firstLine="284"/>
        <w:jc w:val="both"/>
        <w:rPr>
          <w:rFonts w:ascii="Bahnschrift" w:hAnsi="Bahnschrift"/>
          <w:sz w:val="28"/>
        </w:rPr>
      </w:pPr>
    </w:p>
    <w:p w:rsidR="000C0C72" w:rsidRDefault="000C0C72" w:rsidP="00021FD6">
      <w:pPr>
        <w:spacing w:after="0"/>
        <w:jc w:val="both"/>
        <w:rPr>
          <w:rFonts w:ascii="Bahnschrift Light" w:hAnsi="Bahnschrift Light"/>
          <w:sz w:val="24"/>
        </w:rPr>
      </w:pPr>
      <w:r w:rsidRPr="000C0C72">
        <w:rPr>
          <w:rFonts w:ascii="Bahnschrift" w:hAnsi="Bahnschrift"/>
          <w:sz w:val="24"/>
        </w:rPr>
        <w:tab/>
      </w:r>
      <w:r w:rsidRPr="000C0C72">
        <w:rPr>
          <w:rFonts w:ascii="Bahnschrift Light" w:hAnsi="Bahnschrift Light"/>
          <w:sz w:val="24"/>
        </w:rPr>
        <w:t xml:space="preserve">- </w:t>
      </w:r>
      <w:r w:rsidRPr="004B183A">
        <w:rPr>
          <w:rFonts w:ascii="Bahnschrift Light" w:hAnsi="Bahnschrift Light"/>
          <w:b/>
          <w:sz w:val="24"/>
        </w:rPr>
        <w:t>Disciplina:</w:t>
      </w:r>
      <w:r w:rsidRPr="000C0C72">
        <w:rPr>
          <w:rFonts w:ascii="Bahnschrift Light" w:hAnsi="Bahnschrift Light"/>
          <w:sz w:val="24"/>
        </w:rPr>
        <w:t xml:space="preserve"> Para lidar</w:t>
      </w:r>
      <w:r>
        <w:rPr>
          <w:rFonts w:ascii="Bahnschrift Light" w:hAnsi="Bahnschrift Light"/>
          <w:sz w:val="24"/>
        </w:rPr>
        <w:t xml:space="preserve"> com o stress, minha principal estratégia é a autodisciplina. Saber gerenciar minhas ações, meu foco e me manter resiliente </w:t>
      </w:r>
      <w:r w:rsidR="004B183A">
        <w:rPr>
          <w:rFonts w:ascii="Bahnschrift Light" w:hAnsi="Bahnschrift Light"/>
          <w:sz w:val="24"/>
        </w:rPr>
        <w:t xml:space="preserve">quanto às vontades do meu corpo. </w:t>
      </w:r>
    </w:p>
    <w:p w:rsidR="004B183A" w:rsidRDefault="004B183A" w:rsidP="00021FD6">
      <w:pPr>
        <w:spacing w:after="0"/>
        <w:jc w:val="both"/>
        <w:rPr>
          <w:rFonts w:ascii="Bahnschrift Light" w:hAnsi="Bahnschrift Light"/>
          <w:sz w:val="24"/>
        </w:rPr>
      </w:pPr>
      <w:r>
        <w:rPr>
          <w:rFonts w:ascii="Bahnschrift Light" w:hAnsi="Bahnschrift Light"/>
          <w:sz w:val="24"/>
        </w:rPr>
        <w:tab/>
        <w:t xml:space="preserve">- </w:t>
      </w:r>
      <w:r w:rsidRPr="004B183A">
        <w:rPr>
          <w:rFonts w:ascii="Bahnschrift Light" w:hAnsi="Bahnschrift Light"/>
          <w:b/>
          <w:sz w:val="24"/>
        </w:rPr>
        <w:t>Gestão emocional:</w:t>
      </w:r>
      <w:r>
        <w:rPr>
          <w:rFonts w:ascii="Bahnschrift Light" w:hAnsi="Bahnschrift Light"/>
          <w:sz w:val="24"/>
        </w:rPr>
        <w:t xml:space="preserve"> A gestão emocional aliada à racionalidade, impedem que os sentimentos na fase do distress impeçam que a fase de apatia seja improdutiva e que o eustress tão tarde venha.</w:t>
      </w:r>
    </w:p>
    <w:p w:rsidR="004B183A" w:rsidRDefault="004B183A" w:rsidP="00021FD6">
      <w:pPr>
        <w:spacing w:after="0"/>
        <w:jc w:val="both"/>
        <w:rPr>
          <w:rFonts w:ascii="Bahnschrift Light" w:hAnsi="Bahnschrift Light"/>
          <w:sz w:val="24"/>
        </w:rPr>
      </w:pPr>
      <w:r>
        <w:rPr>
          <w:rFonts w:ascii="Bahnschrift Light" w:hAnsi="Bahnschrift Light"/>
          <w:sz w:val="24"/>
        </w:rPr>
        <w:tab/>
        <w:t xml:space="preserve">- </w:t>
      </w:r>
      <w:r w:rsidRPr="00021FD6">
        <w:rPr>
          <w:rFonts w:ascii="Bahnschrift Light" w:hAnsi="Bahnschrift Light"/>
          <w:b/>
          <w:sz w:val="24"/>
        </w:rPr>
        <w:t>Pausas:</w:t>
      </w:r>
      <w:r>
        <w:rPr>
          <w:rFonts w:ascii="Bahnschrift Light" w:hAnsi="Bahnschrift Light"/>
          <w:sz w:val="24"/>
        </w:rPr>
        <w:t xml:space="preserve"> Acontece que as estratégias acima não são soberanas e perfeitas... Muitas vezes elas falham, e a melhor opção se dá pelas “pausas”, o afastamento das situações estressantes. Nessas pausas onde devemos desviar o foco para coisas leves como a família, uma série, um hobbie e usar desses hiatos pra revigorar e recuperar as energias, os famosos “Tempos de Qualidade”. Outras estratégias podem se somar às pausas para potencializá-las, como técnicas de respiração, descontração, alongamentos, meditação etc.</w:t>
      </w:r>
    </w:p>
    <w:p w:rsidR="004B183A" w:rsidRPr="000C0C72" w:rsidRDefault="004B183A" w:rsidP="000C0C72">
      <w:pPr>
        <w:spacing w:after="0"/>
        <w:rPr>
          <w:rFonts w:ascii="Bahnschrift Light" w:hAnsi="Bahnschrift Light"/>
          <w:sz w:val="24"/>
        </w:rPr>
      </w:pPr>
      <w:r>
        <w:rPr>
          <w:rFonts w:ascii="Bahnschrift Light" w:hAnsi="Bahnschrift Light"/>
          <w:sz w:val="24"/>
        </w:rPr>
        <w:tab/>
      </w:r>
    </w:p>
    <w:sectPr w:rsidR="004B183A" w:rsidRPr="000C0C72" w:rsidSect="005C2F5A">
      <w:headerReference w:type="first" r:id="rId8"/>
      <w:pgSz w:w="11906" w:h="16838"/>
      <w:pgMar w:top="284" w:right="849" w:bottom="709" w:left="993"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23B" w:rsidRDefault="0016223B" w:rsidP="00433E6D">
      <w:pPr>
        <w:spacing w:after="0" w:line="240" w:lineRule="auto"/>
      </w:pPr>
      <w:r>
        <w:separator/>
      </w:r>
    </w:p>
  </w:endnote>
  <w:endnote w:type="continuationSeparator" w:id="1">
    <w:p w:rsidR="0016223B" w:rsidRDefault="0016223B" w:rsidP="00433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23B" w:rsidRDefault="0016223B" w:rsidP="00433E6D">
      <w:pPr>
        <w:spacing w:after="0" w:line="240" w:lineRule="auto"/>
      </w:pPr>
      <w:r>
        <w:separator/>
      </w:r>
    </w:p>
  </w:footnote>
  <w:footnote w:type="continuationSeparator" w:id="1">
    <w:p w:rsidR="0016223B" w:rsidRDefault="0016223B" w:rsidP="00433E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page" w:horzAnchor="margin" w:tblpXSpec="center" w:tblpY="961"/>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470"/>
    </w:tblGrid>
    <w:tr w:rsidR="007C0A07" w:rsidTr="00F32830">
      <w:trPr>
        <w:trHeight w:val="1937"/>
      </w:trPr>
      <w:tc>
        <w:tcPr>
          <w:tcW w:w="9470" w:type="dxa"/>
        </w:tcPr>
        <w:p w:rsidR="007C0A07" w:rsidRPr="005C2F5A" w:rsidRDefault="00F32830" w:rsidP="00F32830">
          <w:pPr>
            <w:spacing w:before="240"/>
            <w:ind w:left="3828"/>
            <w:rPr>
              <w:i/>
              <w:noProof/>
              <w:sz w:val="28"/>
              <w:szCs w:val="28"/>
              <w:lang w:eastAsia="pt-BR"/>
            </w:rPr>
          </w:pPr>
          <w:r w:rsidRPr="008373BD">
            <w:rPr>
              <w:b/>
              <w:noProof/>
              <w:sz w:val="28"/>
              <w:szCs w:val="28"/>
              <w:lang w:eastAsia="pt-BR"/>
            </w:rPr>
            <w:drawing>
              <wp:anchor distT="0" distB="0" distL="114300" distR="114300" simplePos="0" relativeHeight="251659264" behindDoc="0" locked="0" layoutInCell="1" allowOverlap="1">
                <wp:simplePos x="0" y="0"/>
                <wp:positionH relativeFrom="column">
                  <wp:posOffset>242570</wp:posOffset>
                </wp:positionH>
                <wp:positionV relativeFrom="paragraph">
                  <wp:posOffset>177800</wp:posOffset>
                </wp:positionV>
                <wp:extent cx="1714500" cy="1003300"/>
                <wp:effectExtent l="19050" t="0" r="0" b="0"/>
                <wp:wrapNone/>
                <wp:docPr id="1" name="Imagem 7" descr="Ficheiro:Senac logo.svg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cheiro:Senac logo.svg – Wikipédia, a enciclopédia livre"/>
                        <pic:cNvPicPr>
                          <a:picLocks noChangeAspect="1" noChangeArrowheads="1"/>
                        </pic:cNvPicPr>
                      </pic:nvPicPr>
                      <pic:blipFill>
                        <a:blip r:embed="rId1"/>
                        <a:srcRect/>
                        <a:stretch>
                          <a:fillRect/>
                        </a:stretch>
                      </pic:blipFill>
                      <pic:spPr bwMode="auto">
                        <a:xfrm>
                          <a:off x="0" y="0"/>
                          <a:ext cx="1714500" cy="1003300"/>
                        </a:xfrm>
                        <a:prstGeom prst="rect">
                          <a:avLst/>
                        </a:prstGeom>
                        <a:noFill/>
                        <a:ln w="9525">
                          <a:noFill/>
                          <a:miter lim="800000"/>
                          <a:headEnd/>
                          <a:tailEnd/>
                        </a:ln>
                      </pic:spPr>
                    </pic:pic>
                  </a:graphicData>
                </a:graphic>
              </wp:anchor>
            </w:drawing>
          </w:r>
          <w:r w:rsidR="005C2F5A">
            <w:rPr>
              <w:b/>
              <w:noProof/>
              <w:sz w:val="28"/>
              <w:szCs w:val="28"/>
              <w:lang w:eastAsia="pt-BR"/>
            </w:rPr>
            <w:t>EXTENSÃO - FELICIDADE</w:t>
          </w:r>
          <w:r w:rsidR="007C0A07" w:rsidRPr="00025BDD">
            <w:rPr>
              <w:noProof/>
              <w:sz w:val="28"/>
              <w:szCs w:val="28"/>
              <w:lang w:eastAsia="pt-BR"/>
            </w:rPr>
            <w:br/>
          </w:r>
          <w:r w:rsidR="00945A49">
            <w:rPr>
              <w:noProof/>
              <w:sz w:val="24"/>
              <w:szCs w:val="24"/>
              <w:lang w:eastAsia="pt-BR"/>
            </w:rPr>
            <w:t xml:space="preserve">PROFESSOR: </w:t>
          </w:r>
          <w:r w:rsidR="005C2F5A" w:rsidRPr="005C2F5A">
            <w:rPr>
              <w:i/>
              <w:noProof/>
              <w:sz w:val="24"/>
              <w:szCs w:val="24"/>
              <w:lang w:eastAsia="pt-BR"/>
            </w:rPr>
            <w:t>Marcos Fernandes</w:t>
          </w:r>
          <w:r w:rsidR="00945A49">
            <w:rPr>
              <w:noProof/>
              <w:sz w:val="24"/>
              <w:szCs w:val="24"/>
              <w:lang w:eastAsia="pt-BR"/>
            </w:rPr>
            <w:br/>
            <w:t xml:space="preserve">Cursos: </w:t>
          </w:r>
          <w:r w:rsidR="00945A49" w:rsidRPr="005C2F5A">
            <w:rPr>
              <w:i/>
              <w:noProof/>
              <w:sz w:val="24"/>
              <w:szCs w:val="24"/>
              <w:lang w:eastAsia="pt-BR"/>
            </w:rPr>
            <w:t xml:space="preserve">ADS - </w:t>
          </w:r>
          <w:r w:rsidR="007C0A07" w:rsidRPr="005C2F5A">
            <w:rPr>
              <w:i/>
              <w:noProof/>
              <w:sz w:val="24"/>
              <w:szCs w:val="24"/>
              <w:lang w:eastAsia="pt-BR"/>
            </w:rPr>
            <w:t>Análise e Desenvolvimento De Sistemas</w:t>
          </w:r>
          <w:r w:rsidR="00945A49">
            <w:rPr>
              <w:noProof/>
              <w:sz w:val="24"/>
              <w:szCs w:val="24"/>
              <w:lang w:eastAsia="pt-BR"/>
            </w:rPr>
            <w:br/>
            <w:t xml:space="preserve">Turma: </w:t>
          </w:r>
          <w:r w:rsidR="00945A49" w:rsidRPr="005C2F5A">
            <w:rPr>
              <w:i/>
              <w:noProof/>
              <w:sz w:val="24"/>
              <w:szCs w:val="24"/>
              <w:lang w:eastAsia="pt-BR"/>
            </w:rPr>
            <w:t>1° Semestre/2024</w:t>
          </w:r>
          <w:r>
            <w:rPr>
              <w:noProof/>
              <w:sz w:val="24"/>
              <w:szCs w:val="24"/>
              <w:lang w:eastAsia="pt-BR"/>
            </w:rPr>
            <w:br/>
            <w:t>Aluno</w:t>
          </w:r>
          <w:r w:rsidR="007C0A07" w:rsidRPr="00025BDD">
            <w:rPr>
              <w:noProof/>
              <w:sz w:val="24"/>
              <w:szCs w:val="24"/>
              <w:lang w:eastAsia="pt-BR"/>
            </w:rPr>
            <w:t xml:space="preserve">: </w:t>
          </w:r>
          <w:r w:rsidR="005C2F5A">
            <w:rPr>
              <w:i/>
              <w:noProof/>
              <w:sz w:val="24"/>
              <w:szCs w:val="24"/>
              <w:lang w:eastAsia="pt-BR"/>
            </w:rPr>
            <w:t>Pedro Judah G. N. Lopes</w:t>
          </w:r>
        </w:p>
      </w:tc>
    </w:tr>
  </w:tbl>
  <w:p w:rsidR="007C0A07" w:rsidRDefault="007C0A0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2632"/>
    <w:multiLevelType w:val="hybridMultilevel"/>
    <w:tmpl w:val="0B668980"/>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nsid w:val="0E120233"/>
    <w:multiLevelType w:val="multilevel"/>
    <w:tmpl w:val="1B2E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9D1870"/>
    <w:multiLevelType w:val="multilevel"/>
    <w:tmpl w:val="49243AF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D05BE6"/>
    <w:multiLevelType w:val="multilevel"/>
    <w:tmpl w:val="8A2665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B62369"/>
    <w:multiLevelType w:val="multilevel"/>
    <w:tmpl w:val="0938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763451"/>
    <w:multiLevelType w:val="hybridMultilevel"/>
    <w:tmpl w:val="758AAF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AFD440F"/>
    <w:multiLevelType w:val="hybridMultilevel"/>
    <w:tmpl w:val="61465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5D77794"/>
    <w:multiLevelType w:val="multilevel"/>
    <w:tmpl w:val="9AE4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2033F5"/>
    <w:multiLevelType w:val="hybridMultilevel"/>
    <w:tmpl w:val="FE7A410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7"/>
    <w:lvlOverride w:ilvl="0">
      <w:lvl w:ilvl="0">
        <w:numFmt w:val="lowerLetter"/>
        <w:lvlText w:val="%1."/>
        <w:lvlJc w:val="left"/>
      </w:lvl>
    </w:lvlOverride>
  </w:num>
  <w:num w:numId="4">
    <w:abstractNumId w:val="5"/>
  </w:num>
  <w:num w:numId="5">
    <w:abstractNumId w:val="8"/>
  </w:num>
  <w:num w:numId="6">
    <w:abstractNumId w:val="3"/>
  </w:num>
  <w:num w:numId="7">
    <w:abstractNumId w:val="2"/>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defaultTabStop w:val="708"/>
  <w:hyphenationZone w:val="425"/>
  <w:drawingGridHorizontalSpacing w:val="110"/>
  <w:displayHorizontalDrawingGridEvery w:val="2"/>
  <w:characterSpacingControl w:val="doNotCompress"/>
  <w:hdrShapeDefaults>
    <o:shapedefaults v:ext="edit" spidmax="15362">
      <o:colormenu v:ext="edit" fillcolor="none" strokecolor="none"/>
    </o:shapedefaults>
  </w:hdrShapeDefaults>
  <w:footnotePr>
    <w:footnote w:id="0"/>
    <w:footnote w:id="1"/>
  </w:footnotePr>
  <w:endnotePr>
    <w:endnote w:id="0"/>
    <w:endnote w:id="1"/>
  </w:endnotePr>
  <w:compat/>
  <w:rsids>
    <w:rsidRoot w:val="00433E6D"/>
    <w:rsid w:val="00001D9F"/>
    <w:rsid w:val="00020FCE"/>
    <w:rsid w:val="00021FD6"/>
    <w:rsid w:val="00025BDD"/>
    <w:rsid w:val="000515A1"/>
    <w:rsid w:val="000C0C72"/>
    <w:rsid w:val="000D7E30"/>
    <w:rsid w:val="000F4BAA"/>
    <w:rsid w:val="00113D12"/>
    <w:rsid w:val="0016223B"/>
    <w:rsid w:val="001B0DE3"/>
    <w:rsid w:val="001F2721"/>
    <w:rsid w:val="002D6D2D"/>
    <w:rsid w:val="003724F1"/>
    <w:rsid w:val="0038579B"/>
    <w:rsid w:val="00417C33"/>
    <w:rsid w:val="00433E6D"/>
    <w:rsid w:val="004B183A"/>
    <w:rsid w:val="004D2A8D"/>
    <w:rsid w:val="004D75CF"/>
    <w:rsid w:val="004F5917"/>
    <w:rsid w:val="00543CB9"/>
    <w:rsid w:val="0055598E"/>
    <w:rsid w:val="00563F96"/>
    <w:rsid w:val="0056527E"/>
    <w:rsid w:val="005C2F5A"/>
    <w:rsid w:val="006B2444"/>
    <w:rsid w:val="007422A6"/>
    <w:rsid w:val="0078531B"/>
    <w:rsid w:val="007C0A07"/>
    <w:rsid w:val="007C2DF1"/>
    <w:rsid w:val="0081183F"/>
    <w:rsid w:val="008373BD"/>
    <w:rsid w:val="008D068A"/>
    <w:rsid w:val="00945A49"/>
    <w:rsid w:val="00990B91"/>
    <w:rsid w:val="00A06E76"/>
    <w:rsid w:val="00A12B14"/>
    <w:rsid w:val="00A95777"/>
    <w:rsid w:val="00AA257F"/>
    <w:rsid w:val="00AF7D05"/>
    <w:rsid w:val="00B30486"/>
    <w:rsid w:val="00B34850"/>
    <w:rsid w:val="00B53214"/>
    <w:rsid w:val="00CB7D0E"/>
    <w:rsid w:val="00CD3B06"/>
    <w:rsid w:val="00CE6A77"/>
    <w:rsid w:val="00D34271"/>
    <w:rsid w:val="00D53573"/>
    <w:rsid w:val="00D616D8"/>
    <w:rsid w:val="00D62B72"/>
    <w:rsid w:val="00D6790C"/>
    <w:rsid w:val="00D7480A"/>
    <w:rsid w:val="00E75914"/>
    <w:rsid w:val="00F32830"/>
    <w:rsid w:val="00F35E1A"/>
    <w:rsid w:val="00FC45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30"/>
  </w:style>
  <w:style w:type="paragraph" w:styleId="Ttulo1">
    <w:name w:val="heading 1"/>
    <w:basedOn w:val="Normal"/>
    <w:next w:val="Normal"/>
    <w:link w:val="Ttulo1Char"/>
    <w:uiPriority w:val="9"/>
    <w:qFormat/>
    <w:rsid w:val="00F35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33E6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3E6D"/>
  </w:style>
  <w:style w:type="paragraph" w:styleId="Rodap">
    <w:name w:val="footer"/>
    <w:basedOn w:val="Normal"/>
    <w:link w:val="RodapChar"/>
    <w:uiPriority w:val="99"/>
    <w:unhideWhenUsed/>
    <w:rsid w:val="00433E6D"/>
    <w:pPr>
      <w:tabs>
        <w:tab w:val="center" w:pos="4252"/>
        <w:tab w:val="right" w:pos="8504"/>
      </w:tabs>
      <w:spacing w:after="0" w:line="240" w:lineRule="auto"/>
    </w:pPr>
  </w:style>
  <w:style w:type="character" w:customStyle="1" w:styleId="RodapChar">
    <w:name w:val="Rodapé Char"/>
    <w:basedOn w:val="Fontepargpadro"/>
    <w:link w:val="Rodap"/>
    <w:uiPriority w:val="99"/>
    <w:rsid w:val="00433E6D"/>
  </w:style>
  <w:style w:type="character" w:customStyle="1" w:styleId="Ttulo1Char">
    <w:name w:val="Título 1 Char"/>
    <w:basedOn w:val="Fontepargpadro"/>
    <w:link w:val="Ttulo1"/>
    <w:uiPriority w:val="9"/>
    <w:rsid w:val="00F35E1A"/>
    <w:rPr>
      <w:rFonts w:asciiTheme="majorHAnsi" w:eastAsiaTheme="majorEastAsia" w:hAnsiTheme="majorHAnsi" w:cstheme="majorBidi"/>
      <w:color w:val="2E74B5" w:themeColor="accent1" w:themeShade="BF"/>
      <w:sz w:val="32"/>
      <w:szCs w:val="32"/>
    </w:rPr>
  </w:style>
  <w:style w:type="character" w:styleId="TextodoEspaoReservado">
    <w:name w:val="Placeholder Text"/>
    <w:basedOn w:val="Fontepargpadro"/>
    <w:uiPriority w:val="99"/>
    <w:semiHidden/>
    <w:rsid w:val="00F35E1A"/>
    <w:rPr>
      <w:color w:val="808080"/>
    </w:rPr>
  </w:style>
  <w:style w:type="character" w:styleId="Hyperlink">
    <w:name w:val="Hyperlink"/>
    <w:basedOn w:val="Fontepargpadro"/>
    <w:uiPriority w:val="99"/>
    <w:semiHidden/>
    <w:unhideWhenUsed/>
    <w:rsid w:val="00A95777"/>
    <w:rPr>
      <w:color w:val="0000FF"/>
      <w:u w:val="single"/>
    </w:rPr>
  </w:style>
  <w:style w:type="paragraph" w:styleId="Textodebalo">
    <w:name w:val="Balloon Text"/>
    <w:basedOn w:val="Normal"/>
    <w:link w:val="TextodebaloChar"/>
    <w:uiPriority w:val="99"/>
    <w:semiHidden/>
    <w:unhideWhenUsed/>
    <w:rsid w:val="003857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579B"/>
    <w:rPr>
      <w:rFonts w:ascii="Tahoma" w:hAnsi="Tahoma" w:cs="Tahoma"/>
      <w:sz w:val="16"/>
      <w:szCs w:val="16"/>
    </w:rPr>
  </w:style>
  <w:style w:type="paragraph" w:styleId="NormalWeb">
    <w:name w:val="Normal (Web)"/>
    <w:basedOn w:val="Normal"/>
    <w:uiPriority w:val="99"/>
    <w:semiHidden/>
    <w:unhideWhenUsed/>
    <w:rsid w:val="004D2A8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4D2A8D"/>
    <w:pPr>
      <w:ind w:left="720"/>
      <w:contextualSpacing/>
    </w:pPr>
  </w:style>
  <w:style w:type="paragraph" w:styleId="Ttulo">
    <w:name w:val="Title"/>
    <w:basedOn w:val="Normal"/>
    <w:next w:val="Normal"/>
    <w:link w:val="TtuloChar"/>
    <w:uiPriority w:val="10"/>
    <w:qFormat/>
    <w:rsid w:val="005C2F5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5C2F5A"/>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1895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3C9B1-67F1-4911-9087-A70A57BF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197</Words>
  <Characters>1066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COSIP</cp:lastModifiedBy>
  <cp:revision>5</cp:revision>
  <dcterms:created xsi:type="dcterms:W3CDTF">2024-04-06T18:37:00Z</dcterms:created>
  <dcterms:modified xsi:type="dcterms:W3CDTF">2024-04-06T19:43:00Z</dcterms:modified>
</cp:coreProperties>
</file>