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Default="00174883" w:rsidP="004076E5"/>
    <w:p w14:paraId="5FF46522" w14:textId="1D6C6B3D" w:rsidR="00844C63" w:rsidRDefault="00844C63" w:rsidP="00844C63">
      <w:pPr>
        <w:jc w:val="center"/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  <w:r w:rsidRPr="00844C63"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  <w:t xml:space="preserve">Resenha crítica do </w:t>
      </w:r>
      <w:proofErr w:type="spellStart"/>
      <w:r w:rsidRPr="00844C63"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  <w:t>mód</w:t>
      </w:r>
      <w:proofErr w:type="spellEnd"/>
      <w:r w:rsidRPr="00844C63"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  <w:t>. Temas Transversais</w:t>
      </w:r>
    </w:p>
    <w:p w14:paraId="148A801D" w14:textId="77777777" w:rsidR="00844C63" w:rsidRDefault="00844C63" w:rsidP="00844C63">
      <w:pPr>
        <w:jc w:val="center"/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</w:p>
    <w:p w14:paraId="01429CA5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>O módulo “Temas Transversais” trata de três temas essenciais para a sociedade e para a educação: Direitos Humanos e Relações Étnico-Raciais, História e Cultura Afro-Brasileira, Africana e Indígena, e Educação Ambiental e Sustentabilidade.</w:t>
      </w:r>
    </w:p>
    <w:p w14:paraId="73801E36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>Na parte sobre Direitos Humanos e relações étnico-raciais, o material mostra como o racismo está presente de forma estrutural na sociedade brasileira. Mesmo após a abolição da escravidão, os negros e indígenas continuaram sendo marginalizados e enfrentando dificuldades para ter acesso à educação, saúde, segurança e emprego. O texto destaca que não basta dizer que o Brasil é um país “acolhedor” — precisamos reconhecer as desigualdades e agir para superá-las. A valorização da diversidade e o respeito às diferenças são fundamentais para construirmos um país mais justo.</w:t>
      </w:r>
    </w:p>
    <w:p w14:paraId="1513E745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>Sobre a história e a cultura afro-brasileira, africana e indígena, o módulo nos faz pensar em como essas culturas foram historicamente apagadas e desvalorizadas. Mesmo assim, elas fazem parte da nossa identidade e precisam ser reconhecidas. A escola tem um papel importante nesse processo, promovendo o conhecimento e o respeito às nossas origens. É por meio da educação que conseguimos combater o preconceito e formar cidadãos mais conscientes e preparados para viver em sociedade.</w:t>
      </w:r>
    </w:p>
    <w:p w14:paraId="379C056E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 xml:space="preserve">A parte sobre Educação Ambiental mostra que a forma como usamos os recursos naturais tem impacto direto no futuro do planeta. A ideia de sustentabilidade aparece como um caminho para equilibrar desenvolvimento econômico e preservação ambiental. A educação ambiental deve estar </w:t>
      </w:r>
      <w:r w:rsidRPr="00844C63">
        <w:rPr>
          <w:rFonts w:ascii="Arial" w:hAnsi="Arial" w:cs="Arial"/>
          <w:sz w:val="24"/>
          <w:szCs w:val="24"/>
        </w:rPr>
        <w:lastRenderedPageBreak/>
        <w:t>presente nas escolas e também nas atitudes do dia a dia, como reduzir o desperdício, separar o lixo e economizar água e energia. Pequenas ações fazem diferença.</w:t>
      </w:r>
    </w:p>
    <w:p w14:paraId="77890BBF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>Minhas considerações</w:t>
      </w:r>
    </w:p>
    <w:p w14:paraId="5F94A6D4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>Achei o conteúdo muito atual e necessário. Esses temas não devem ficar restritos aos livros ou à sala de aula — fazem parte da vida real e exigem de nós um posicionamento. Falar de racismo, diversidade e meio ambiente é falar do presente e do futuro que queremos construir.</w:t>
      </w:r>
    </w:p>
    <w:p w14:paraId="64D10A60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>Como aplico isso na minha vida</w:t>
      </w:r>
    </w:p>
    <w:p w14:paraId="4287EC47" w14:textId="77777777" w:rsidR="00844C63" w:rsidRPr="00844C63" w:rsidRDefault="00844C63" w:rsidP="00844C6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44C63">
        <w:rPr>
          <w:rFonts w:ascii="Arial" w:hAnsi="Arial" w:cs="Arial"/>
          <w:sz w:val="24"/>
          <w:szCs w:val="24"/>
        </w:rPr>
        <w:t>Pessoalmente, percebo que posso repensar atitudes, valorizar mais as diferenças e também cuidar melhor do meio ambiente nas pequenas coisas, como o consumo consciente. No futuro, seja qual for a profissão que eu siga, quero contribuir com ações que respeitem as pessoas e o planeta. O aprendizado que esse módulo traz vai além do conteúdo — é um chamado para a responsabilidade social.</w:t>
      </w:r>
    </w:p>
    <w:p w14:paraId="582E4D4E" w14:textId="77777777" w:rsidR="00844C63" w:rsidRPr="00844C63" w:rsidRDefault="00844C63" w:rsidP="00844C63">
      <w:pPr>
        <w:jc w:val="center"/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</w:p>
    <w:sectPr w:rsidR="00844C63" w:rsidRPr="00844C63" w:rsidSect="00844C63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3A0F2" w14:textId="77777777" w:rsidR="004E5007" w:rsidRDefault="004E5007" w:rsidP="00433E6D">
      <w:pPr>
        <w:spacing w:after="0" w:line="240" w:lineRule="auto"/>
      </w:pPr>
      <w:r>
        <w:separator/>
      </w:r>
    </w:p>
  </w:endnote>
  <w:endnote w:type="continuationSeparator" w:id="0">
    <w:p w14:paraId="5560CCDD" w14:textId="77777777" w:rsidR="004E5007" w:rsidRDefault="004E5007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791F0" w14:textId="77777777" w:rsidR="004E5007" w:rsidRDefault="004E5007" w:rsidP="00433E6D">
      <w:pPr>
        <w:spacing w:after="0" w:line="240" w:lineRule="auto"/>
      </w:pPr>
      <w:r>
        <w:separator/>
      </w:r>
    </w:p>
  </w:footnote>
  <w:footnote w:type="continuationSeparator" w:id="0">
    <w:p w14:paraId="3634C264" w14:textId="77777777" w:rsidR="004E5007" w:rsidRDefault="004E5007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23ECD75A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76881522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355DF">
            <w:rPr>
              <w:b/>
              <w:noProof/>
              <w:sz w:val="28"/>
              <w:szCs w:val="28"/>
              <w:lang w:eastAsia="pt-BR"/>
            </w:rPr>
            <w:t>EXTENSÃO II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B355DF">
            <w:rPr>
              <w:noProof/>
              <w:sz w:val="24"/>
              <w:szCs w:val="24"/>
              <w:lang w:eastAsia="pt-BR"/>
            </w:rPr>
            <w:t>Mac Cartaxo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</w:t>
          </w:r>
          <w:r w:rsidR="00B355DF">
            <w:rPr>
              <w:noProof/>
              <w:sz w:val="24"/>
              <w:szCs w:val="24"/>
              <w:lang w:eastAsia="pt-BR"/>
            </w:rPr>
            <w:t>5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="00B355DF">
            <w:rPr>
              <w:i/>
              <w:iCs/>
              <w:noProof/>
              <w:sz w:val="24"/>
              <w:szCs w:val="24"/>
              <w:lang w:eastAsia="pt-BR"/>
            </w:rPr>
            <w:t xml:space="preserve"> </w:t>
          </w:r>
          <w:r w:rsidR="00B355DF">
            <w:rPr>
              <w:noProof/>
              <w:sz w:val="24"/>
              <w:szCs w:val="24"/>
              <w:lang w:eastAsia="pt-BR"/>
            </w:rPr>
            <w:t>Pedro Judah G. N. Lopes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4"/>
  </w:num>
  <w:num w:numId="5" w16cid:durableId="1226450208">
    <w:abstractNumId w:val="6"/>
  </w:num>
  <w:num w:numId="6" w16cid:durableId="965769193">
    <w:abstractNumId w:val="2"/>
  </w:num>
  <w:num w:numId="7" w16cid:durableId="1850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7231"/>
    <w:rsid w:val="001F2721"/>
    <w:rsid w:val="0037159C"/>
    <w:rsid w:val="003724F1"/>
    <w:rsid w:val="0038579B"/>
    <w:rsid w:val="003F1596"/>
    <w:rsid w:val="004076E5"/>
    <w:rsid w:val="00417C33"/>
    <w:rsid w:val="00433E6D"/>
    <w:rsid w:val="004D2A8D"/>
    <w:rsid w:val="004D75CF"/>
    <w:rsid w:val="004E5007"/>
    <w:rsid w:val="004F5917"/>
    <w:rsid w:val="005011E7"/>
    <w:rsid w:val="00543CB9"/>
    <w:rsid w:val="00563F96"/>
    <w:rsid w:val="0056527E"/>
    <w:rsid w:val="00630AF1"/>
    <w:rsid w:val="006B2444"/>
    <w:rsid w:val="007422A6"/>
    <w:rsid w:val="0078531B"/>
    <w:rsid w:val="007C0A07"/>
    <w:rsid w:val="007C2DF1"/>
    <w:rsid w:val="0081183F"/>
    <w:rsid w:val="008373BD"/>
    <w:rsid w:val="00844C63"/>
    <w:rsid w:val="0085562B"/>
    <w:rsid w:val="008879DF"/>
    <w:rsid w:val="008908B0"/>
    <w:rsid w:val="00941270"/>
    <w:rsid w:val="00945A49"/>
    <w:rsid w:val="00952D7F"/>
    <w:rsid w:val="00990B91"/>
    <w:rsid w:val="00A06E76"/>
    <w:rsid w:val="00A12B14"/>
    <w:rsid w:val="00A26CDE"/>
    <w:rsid w:val="00A32048"/>
    <w:rsid w:val="00A95777"/>
    <w:rsid w:val="00AF7D05"/>
    <w:rsid w:val="00B34850"/>
    <w:rsid w:val="00B355DF"/>
    <w:rsid w:val="00B41118"/>
    <w:rsid w:val="00B53214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D90E78"/>
    <w:rsid w:val="00E75914"/>
    <w:rsid w:val="00F32830"/>
    <w:rsid w:val="00F35E1A"/>
    <w:rsid w:val="00FC456D"/>
    <w:rsid w:val="00FE1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9</cp:revision>
  <dcterms:created xsi:type="dcterms:W3CDTF">2024-03-27T19:03:00Z</dcterms:created>
  <dcterms:modified xsi:type="dcterms:W3CDTF">2025-04-30T15:19:00Z</dcterms:modified>
</cp:coreProperties>
</file>