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67FE1" w14:textId="7B5A80F7" w:rsidR="007C0A07" w:rsidRPr="00253AF1" w:rsidRDefault="007C0A07" w:rsidP="007C0A07">
      <w:pPr>
        <w:tabs>
          <w:tab w:val="left" w:pos="3180"/>
        </w:tabs>
        <w:rPr>
          <w:sz w:val="28"/>
          <w:szCs w:val="28"/>
        </w:rPr>
      </w:pPr>
    </w:p>
    <w:p w14:paraId="65D0EB89" w14:textId="77777777" w:rsidR="00053601" w:rsidRPr="00253AF1" w:rsidRDefault="00053601" w:rsidP="00F97EF4">
      <w:pPr>
        <w:tabs>
          <w:tab w:val="left" w:pos="3180"/>
        </w:tabs>
        <w:spacing w:after="0"/>
        <w:jc w:val="center"/>
        <w:rPr>
          <w:rFonts w:ascii="Cascadia Mono SemiBold" w:hAnsi="Cascadia Mono SemiBold" w:cs="Cascadia Mono SemiBold"/>
          <w:sz w:val="48"/>
          <w:szCs w:val="48"/>
        </w:rPr>
      </w:pPr>
      <w:r w:rsidRPr="00253AF1">
        <w:rPr>
          <w:rFonts w:ascii="Cascadia Mono SemiBold" w:hAnsi="Cascadia Mono SemiBold" w:cs="Cascadia Mono SemiBold"/>
          <w:sz w:val="48"/>
          <w:szCs w:val="48"/>
        </w:rPr>
        <w:t>PLANO DE AÇÃO COMUNITÁRIO</w:t>
      </w:r>
    </w:p>
    <w:p w14:paraId="4094A824" w14:textId="38039A48" w:rsidR="005546CC" w:rsidRPr="00253AF1" w:rsidRDefault="00F97EF4" w:rsidP="00F97EF4">
      <w:pPr>
        <w:tabs>
          <w:tab w:val="left" w:pos="3180"/>
        </w:tabs>
        <w:spacing w:after="0"/>
        <w:jc w:val="center"/>
        <w:rPr>
          <w:rFonts w:ascii="Cascadia Mono Light" w:hAnsi="Cascadia Mono Light" w:cs="Cascadia Mono Light"/>
          <w:sz w:val="32"/>
          <w:szCs w:val="32"/>
        </w:rPr>
      </w:pPr>
      <w:r w:rsidRPr="00253AF1">
        <w:rPr>
          <w:rFonts w:ascii="Cascadia Mono Light" w:hAnsi="Cascadia Mono Light" w:cs="Cascadia Mono Light"/>
          <w:sz w:val="32"/>
          <w:szCs w:val="32"/>
        </w:rPr>
        <w:t>“</w:t>
      </w:r>
      <w:r w:rsidR="00053601" w:rsidRPr="00253AF1">
        <w:rPr>
          <w:rFonts w:ascii="Cascadia Mono Light" w:hAnsi="Cascadia Mono Light" w:cs="Cascadia Mono Light"/>
          <w:sz w:val="32"/>
          <w:szCs w:val="32"/>
        </w:rPr>
        <w:t xml:space="preserve">Semana da Lógica de Programação para </w:t>
      </w:r>
      <w:r w:rsidRPr="00253AF1">
        <w:rPr>
          <w:rFonts w:ascii="Cascadia Mono Light" w:hAnsi="Cascadia Mono Light" w:cs="Cascadia Mono Light"/>
          <w:sz w:val="32"/>
          <w:szCs w:val="32"/>
        </w:rPr>
        <w:t>Jovens”</w:t>
      </w:r>
    </w:p>
    <w:p w14:paraId="00B1E213" w14:textId="77777777" w:rsidR="00F97EF4" w:rsidRPr="00253AF1" w:rsidRDefault="00F97EF4" w:rsidP="00F97EF4">
      <w:pPr>
        <w:tabs>
          <w:tab w:val="left" w:pos="3180"/>
        </w:tabs>
        <w:spacing w:after="0"/>
        <w:jc w:val="center"/>
        <w:rPr>
          <w:rFonts w:ascii="Cascadia Mono Light" w:hAnsi="Cascadia Mono Light" w:cs="Cascadia Mono Light"/>
          <w:sz w:val="32"/>
          <w:szCs w:val="32"/>
        </w:rPr>
      </w:pPr>
    </w:p>
    <w:p w14:paraId="3BDEEBA5" w14:textId="77777777" w:rsidR="00F97EF4" w:rsidRPr="00253AF1" w:rsidRDefault="00F97EF4" w:rsidP="00F97EF4">
      <w:pPr>
        <w:tabs>
          <w:tab w:val="left" w:pos="3180"/>
        </w:tabs>
        <w:spacing w:after="0"/>
        <w:ind w:left="-567" w:right="-427"/>
        <w:rPr>
          <w:rFonts w:ascii="Cascadia Mono SemiBold" w:hAnsi="Cascadia Mono SemiBold" w:cs="Cascadia Mono SemiBold"/>
          <w:sz w:val="28"/>
          <w:szCs w:val="28"/>
        </w:rPr>
      </w:pPr>
    </w:p>
    <w:p w14:paraId="3B0AF48D" w14:textId="150276C1" w:rsidR="00F97EF4" w:rsidRPr="00253AF1" w:rsidRDefault="00F97EF4" w:rsidP="00F97EF4">
      <w:pPr>
        <w:tabs>
          <w:tab w:val="left" w:pos="3180"/>
        </w:tabs>
        <w:ind w:left="-284" w:right="-285"/>
        <w:rPr>
          <w:rFonts w:ascii="Cascadia Mono SemiBold" w:hAnsi="Cascadia Mono SemiBold" w:cs="Cascadia Mono SemiBold"/>
          <w:sz w:val="28"/>
          <w:szCs w:val="28"/>
        </w:rPr>
      </w:pPr>
      <w:r w:rsidRPr="00253AF1">
        <w:rPr>
          <w:rFonts w:ascii="Cascadia Mono SemiBold" w:hAnsi="Cascadia Mono SemiBold" w:cs="Cascadia Mono SemiBold"/>
          <w:sz w:val="28"/>
          <w:szCs w:val="28"/>
        </w:rPr>
        <w:t>Sobre a ação comunitária</w:t>
      </w:r>
    </w:p>
    <w:p w14:paraId="1EED967A" w14:textId="3B8D8F55" w:rsidR="00F97EF4" w:rsidRPr="00253AF1" w:rsidRDefault="00F97EF4" w:rsidP="00F97EF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Este plano de ação foi desenvolvido por alunos do 3º semestre do curso de Análise e Desenvolvimento de Sistemas</w:t>
      </w:r>
      <w:r w:rsidR="00C37644" w:rsidRPr="00253AF1">
        <w:rPr>
          <w:rFonts w:ascii="Cascadia Mono Light" w:hAnsi="Cascadia Mono Light" w:cs="Cascadia Mono Light"/>
          <w:sz w:val="24"/>
          <w:szCs w:val="24"/>
        </w:rPr>
        <w:t xml:space="preserve"> </w:t>
      </w:r>
      <w:r w:rsidR="00C37644" w:rsidRPr="00253AF1">
        <w:rPr>
          <w:rFonts w:ascii="Cascadia Mono" w:hAnsi="Cascadia Mono" w:cs="Cascadia Mono"/>
          <w:sz w:val="24"/>
          <w:szCs w:val="24"/>
        </w:rPr>
        <w:t>(noturno)</w:t>
      </w:r>
      <w:r w:rsidRPr="00253AF1">
        <w:rPr>
          <w:rFonts w:ascii="Cascadia Mono Light" w:hAnsi="Cascadia Mono Light" w:cs="Cascadia Mono Light"/>
          <w:sz w:val="24"/>
          <w:szCs w:val="24"/>
        </w:rPr>
        <w:t xml:space="preserve"> como parte da atividade proposta na disciplina de Extensão. </w:t>
      </w:r>
    </w:p>
    <w:p w14:paraId="4D492A3A" w14:textId="13F0BC91" w:rsidR="00C37644" w:rsidRPr="00253AF1" w:rsidRDefault="00F97EF4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A proposta visa promover a educação em lógica de programação para jovens do ensino médio por meio de vídeos, conteúdos gráficos e uma live interativa.</w:t>
      </w:r>
    </w:p>
    <w:p w14:paraId="01130ECC" w14:textId="77777777" w:rsidR="00C37644" w:rsidRPr="00253AF1" w:rsidRDefault="00C37644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</w:p>
    <w:p w14:paraId="592F3904" w14:textId="6440E64D" w:rsidR="00C37644" w:rsidRPr="00253AF1" w:rsidRDefault="002E557C" w:rsidP="00C37644">
      <w:pPr>
        <w:tabs>
          <w:tab w:val="left" w:pos="3180"/>
        </w:tabs>
        <w:ind w:left="-284" w:right="-285"/>
        <w:rPr>
          <w:rFonts w:ascii="Cascadia Mono SemiBold" w:hAnsi="Cascadia Mono SemiBold" w:cs="Cascadia Mono SemiBold"/>
          <w:sz w:val="28"/>
          <w:szCs w:val="28"/>
        </w:rPr>
      </w:pPr>
      <w:r w:rsidRPr="00253AF1">
        <w:rPr>
          <w:rFonts w:ascii="Cascadia Mono SemiBold" w:hAnsi="Cascadia Mono SemiBold" w:cs="Cascadia Mono SemiBold"/>
          <w:sz w:val="28"/>
          <w:szCs w:val="28"/>
        </w:rPr>
        <w:t>Membro</w:t>
      </w:r>
      <w:r w:rsidR="00C37644" w:rsidRPr="00253AF1">
        <w:rPr>
          <w:rFonts w:ascii="Cascadia Mono SemiBold" w:hAnsi="Cascadia Mono SemiBold" w:cs="Cascadia Mono SemiBold"/>
          <w:sz w:val="28"/>
          <w:szCs w:val="28"/>
        </w:rPr>
        <w:t>s do grupo</w:t>
      </w:r>
    </w:p>
    <w:p w14:paraId="3E23485A" w14:textId="0A12DE09" w:rsidR="00C37644" w:rsidRPr="00253AF1" w:rsidRDefault="00C37644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- Pedro Judah Gomes Nogueira Lopes</w:t>
      </w:r>
      <w:r w:rsidR="002E557C" w:rsidRPr="00253AF1">
        <w:rPr>
          <w:rFonts w:ascii="Cascadia Mono Light" w:hAnsi="Cascadia Mono Light" w:cs="Cascadia Mono Light"/>
          <w:sz w:val="24"/>
          <w:szCs w:val="24"/>
        </w:rPr>
        <w:t xml:space="preserve"> </w:t>
      </w:r>
      <w:r w:rsidR="002E557C" w:rsidRPr="00253AF1">
        <w:rPr>
          <w:rFonts w:ascii="Cascadia Mono" w:hAnsi="Cascadia Mono" w:cs="Cascadia Mono"/>
          <w:sz w:val="24"/>
          <w:szCs w:val="24"/>
        </w:rPr>
        <w:t>(Representante)</w:t>
      </w:r>
    </w:p>
    <w:p w14:paraId="66B6C142" w14:textId="4162C3D9" w:rsidR="00C37644" w:rsidRPr="00253AF1" w:rsidRDefault="00C37644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-</w:t>
      </w:r>
      <w:r w:rsidR="00B72151" w:rsidRPr="00253AF1">
        <w:rPr>
          <w:rFonts w:ascii="Cascadia Mono Light" w:hAnsi="Cascadia Mono Light" w:cs="Cascadia Mono Light"/>
          <w:sz w:val="24"/>
          <w:szCs w:val="24"/>
        </w:rPr>
        <w:t xml:space="preserve"> </w:t>
      </w:r>
      <w:r w:rsidR="002E557C" w:rsidRPr="00253AF1">
        <w:rPr>
          <w:rFonts w:ascii="Cascadia Mono Light" w:hAnsi="Cascadia Mono Light" w:cs="Cascadia Mono Light"/>
          <w:sz w:val="24"/>
          <w:szCs w:val="24"/>
        </w:rPr>
        <w:t>Gustavo Yves Moreira de Paiva</w:t>
      </w:r>
    </w:p>
    <w:p w14:paraId="763160F8" w14:textId="2EF862ED" w:rsidR="002E557C" w:rsidRPr="00253AF1" w:rsidRDefault="002E557C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- Heriston Davi da Costa Pinheiro</w:t>
      </w:r>
    </w:p>
    <w:p w14:paraId="091D81CB" w14:textId="1075AC79" w:rsidR="002E557C" w:rsidRPr="00253AF1" w:rsidRDefault="002E557C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- Kauan Santos Pires Lima da Silva</w:t>
      </w:r>
    </w:p>
    <w:p w14:paraId="2AF28E1E" w14:textId="53E6BB49" w:rsidR="002E557C" w:rsidRPr="00253AF1" w:rsidRDefault="002E557C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- Otávio Mendes Santos</w:t>
      </w:r>
    </w:p>
    <w:p w14:paraId="36CD9D49" w14:textId="77777777" w:rsidR="002E557C" w:rsidRPr="00253AF1" w:rsidRDefault="002E557C" w:rsidP="00C37644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</w:p>
    <w:p w14:paraId="714DEFE5" w14:textId="74ADF2C3" w:rsidR="002E557C" w:rsidRPr="00253AF1" w:rsidRDefault="002E557C" w:rsidP="002E557C">
      <w:pPr>
        <w:tabs>
          <w:tab w:val="left" w:pos="3180"/>
        </w:tabs>
        <w:ind w:left="-284" w:right="-285"/>
        <w:rPr>
          <w:rFonts w:ascii="Cascadia Mono SemiBold" w:hAnsi="Cascadia Mono SemiBold" w:cs="Cascadia Mono SemiBold"/>
          <w:sz w:val="28"/>
          <w:szCs w:val="28"/>
        </w:rPr>
      </w:pPr>
      <w:r w:rsidRPr="00253AF1">
        <w:rPr>
          <w:rFonts w:ascii="Cascadia Mono SemiBold" w:hAnsi="Cascadia Mono SemiBold" w:cs="Cascadia Mono SemiBold"/>
          <w:sz w:val="28"/>
          <w:szCs w:val="28"/>
        </w:rPr>
        <w:t>Plano de ação 5W2H</w:t>
      </w:r>
    </w:p>
    <w:p w14:paraId="6050E1A2" w14:textId="77777777" w:rsidR="002E557C" w:rsidRPr="00253AF1" w:rsidRDefault="002E557C" w:rsidP="002E557C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 xml:space="preserve">O plano 5W2H é uma ferramenta simples e eficaz para organizar projetos de forma clara e objetiva. Ele nos ajuda a responder perguntas essenciais como </w:t>
      </w:r>
      <w:r w:rsidRPr="00AC1578">
        <w:rPr>
          <w:rFonts w:ascii="Cascadia Mono Light" w:hAnsi="Cascadia Mono Light" w:cs="Cascadia Mono Light"/>
          <w:i/>
          <w:iCs/>
          <w:sz w:val="24"/>
          <w:szCs w:val="24"/>
        </w:rPr>
        <w:t>o que será feito, por que, onde, quando, quem será responsável, como será feito e quanto vai custar</w:t>
      </w:r>
      <w:r w:rsidRPr="00253AF1">
        <w:rPr>
          <w:rFonts w:ascii="Cascadia Mono Light" w:hAnsi="Cascadia Mono Light" w:cs="Cascadia Mono Light"/>
          <w:sz w:val="24"/>
          <w:szCs w:val="24"/>
        </w:rPr>
        <w:t>.</w:t>
      </w:r>
    </w:p>
    <w:p w14:paraId="6D58B45E" w14:textId="6B768497" w:rsidR="00C37644" w:rsidRDefault="002E557C" w:rsidP="002E557C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t>Com isso, conseguimos dividir a ação em etapas bem definidas, distribuir tarefas entre os membros do grupo e acompanhar o andamento de cada passo com mais facilidade. Além disso, evita confusões, melhora a comunicação e garante que todos saibam exatamente o que precisam fazer e em qual prazo.</w:t>
      </w:r>
    </w:p>
    <w:p w14:paraId="18D3E45B" w14:textId="77777777" w:rsidR="00AC1578" w:rsidRDefault="00AC1578" w:rsidP="002E557C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</w:p>
    <w:p w14:paraId="6A1C6DEB" w14:textId="498DB567" w:rsidR="00AC1578" w:rsidRPr="00AC1578" w:rsidRDefault="00AC1578" w:rsidP="00AC1578">
      <w:pPr>
        <w:tabs>
          <w:tab w:val="left" w:pos="3180"/>
        </w:tabs>
        <w:spacing w:after="0"/>
        <w:ind w:left="-284" w:right="-285"/>
        <w:jc w:val="both"/>
        <w:rPr>
          <w:rFonts w:ascii="Cascadia Mono Light" w:hAnsi="Cascadia Mono Light" w:cs="Cascadia Mono Light"/>
          <w:color w:val="FF0000"/>
          <w:sz w:val="24"/>
          <w:szCs w:val="24"/>
        </w:rPr>
      </w:pPr>
      <w:r w:rsidRPr="00AC1578">
        <w:rPr>
          <w:rFonts w:ascii="Cascadia Mono Light" w:hAnsi="Cascadia Mono Light" w:cs="Cascadia Mono Light"/>
          <w:color w:val="FF0000"/>
          <w:sz w:val="24"/>
          <w:szCs w:val="24"/>
        </w:rPr>
        <w:t>OBS: Como nossa ação comunitária não tem fins lucrativos, optamos por nos desfazer da coluna de “quanto vai custar”.</w:t>
      </w:r>
    </w:p>
    <w:p w14:paraId="181863DC" w14:textId="7ABBB281" w:rsidR="002E557C" w:rsidRPr="00253AF1" w:rsidRDefault="002E557C">
      <w:pPr>
        <w:rPr>
          <w:rFonts w:ascii="Cascadia Mono Light" w:hAnsi="Cascadia Mono Light" w:cs="Cascadia Mono Light"/>
          <w:sz w:val="24"/>
          <w:szCs w:val="24"/>
        </w:rPr>
      </w:pPr>
      <w:r w:rsidRPr="00253AF1">
        <w:rPr>
          <w:rFonts w:ascii="Cascadia Mono Light" w:hAnsi="Cascadia Mono Light" w:cs="Cascadia Mono Light"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page" w:horzAnchor="margin" w:tblpX="-1095" w:tblpY="1227"/>
        <w:tblW w:w="11023" w:type="dxa"/>
        <w:tblLayout w:type="fixed"/>
        <w:tblLook w:val="04A0" w:firstRow="1" w:lastRow="0" w:firstColumn="1" w:lastColumn="0" w:noHBand="0" w:noVBand="1"/>
      </w:tblPr>
      <w:tblGrid>
        <w:gridCol w:w="995"/>
        <w:gridCol w:w="1616"/>
        <w:gridCol w:w="1926"/>
        <w:gridCol w:w="1525"/>
        <w:gridCol w:w="1276"/>
        <w:gridCol w:w="1701"/>
        <w:gridCol w:w="1984"/>
      </w:tblGrid>
      <w:tr w:rsidR="002E557C" w:rsidRPr="00253AF1" w14:paraId="5C18C326" w14:textId="77777777" w:rsidTr="00AC1578">
        <w:trPr>
          <w:trHeight w:val="416"/>
        </w:trPr>
        <w:tc>
          <w:tcPr>
            <w:tcW w:w="995" w:type="dxa"/>
            <w:vAlign w:val="center"/>
          </w:tcPr>
          <w:p w14:paraId="5D469B09" w14:textId="77777777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lastRenderedPageBreak/>
              <w:t>Passo</w:t>
            </w:r>
          </w:p>
        </w:tc>
        <w:tc>
          <w:tcPr>
            <w:tcW w:w="1616" w:type="dxa"/>
            <w:vAlign w:val="center"/>
          </w:tcPr>
          <w:p w14:paraId="78B698CF" w14:textId="550017C9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>What</w:t>
            </w:r>
          </w:p>
        </w:tc>
        <w:tc>
          <w:tcPr>
            <w:tcW w:w="1926" w:type="dxa"/>
            <w:vAlign w:val="center"/>
          </w:tcPr>
          <w:p w14:paraId="101136A9" w14:textId="2D404E0E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 xml:space="preserve">Why </w:t>
            </w:r>
          </w:p>
        </w:tc>
        <w:tc>
          <w:tcPr>
            <w:tcW w:w="1525" w:type="dxa"/>
            <w:vAlign w:val="center"/>
          </w:tcPr>
          <w:p w14:paraId="7F6AB5CD" w14:textId="1316CB61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>Where</w:t>
            </w:r>
          </w:p>
        </w:tc>
        <w:tc>
          <w:tcPr>
            <w:tcW w:w="1276" w:type="dxa"/>
            <w:vAlign w:val="center"/>
          </w:tcPr>
          <w:p w14:paraId="3BCD7375" w14:textId="6223414A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 xml:space="preserve">When </w:t>
            </w:r>
          </w:p>
        </w:tc>
        <w:tc>
          <w:tcPr>
            <w:tcW w:w="1701" w:type="dxa"/>
            <w:vAlign w:val="center"/>
          </w:tcPr>
          <w:p w14:paraId="53D31E41" w14:textId="24E5409C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 xml:space="preserve">Who </w:t>
            </w:r>
          </w:p>
        </w:tc>
        <w:tc>
          <w:tcPr>
            <w:tcW w:w="1984" w:type="dxa"/>
            <w:vAlign w:val="center"/>
          </w:tcPr>
          <w:p w14:paraId="653C79C7" w14:textId="4A108D6C" w:rsidR="002E557C" w:rsidRPr="00BB4F4F" w:rsidRDefault="002E557C" w:rsidP="00BB4F4F">
            <w:pPr>
              <w:jc w:val="center"/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</w:pPr>
            <w:r w:rsidRPr="00BB4F4F">
              <w:rPr>
                <w:rFonts w:ascii="Bahnschrift SemiBold" w:hAnsi="Bahnschrift SemiBold"/>
                <w:b/>
                <w:bCs/>
                <w:sz w:val="24"/>
                <w:szCs w:val="24"/>
                <w:lang w:val="pt-BR"/>
              </w:rPr>
              <w:t>How</w:t>
            </w:r>
          </w:p>
        </w:tc>
      </w:tr>
      <w:tr w:rsidR="002E557C" w:rsidRPr="00253AF1" w14:paraId="790E5305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3D036C4F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1</w:t>
            </w:r>
          </w:p>
        </w:tc>
        <w:tc>
          <w:tcPr>
            <w:tcW w:w="1616" w:type="dxa"/>
          </w:tcPr>
          <w:p w14:paraId="475EF4EE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Formar o grupo e eleger representante</w:t>
            </w:r>
          </w:p>
        </w:tc>
        <w:tc>
          <w:tcPr>
            <w:tcW w:w="1926" w:type="dxa"/>
          </w:tcPr>
          <w:p w14:paraId="20E72D53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Organização inicial e divisão de tarefas</w:t>
            </w:r>
          </w:p>
        </w:tc>
        <w:tc>
          <w:tcPr>
            <w:tcW w:w="1525" w:type="dxa"/>
          </w:tcPr>
          <w:p w14:paraId="5FC27AFA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Reunião online (Google Meet)</w:t>
            </w:r>
          </w:p>
        </w:tc>
        <w:tc>
          <w:tcPr>
            <w:tcW w:w="1276" w:type="dxa"/>
          </w:tcPr>
          <w:p w14:paraId="42F4C101" w14:textId="47581AD8" w:rsidR="002E557C" w:rsidRPr="00AC1578" w:rsidRDefault="00253AF1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1</w:t>
            </w:r>
          </w:p>
        </w:tc>
        <w:tc>
          <w:tcPr>
            <w:tcW w:w="1701" w:type="dxa"/>
          </w:tcPr>
          <w:p w14:paraId="429D2AB1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Todos os membros</w:t>
            </w:r>
          </w:p>
        </w:tc>
        <w:tc>
          <w:tcPr>
            <w:tcW w:w="1984" w:type="dxa"/>
          </w:tcPr>
          <w:p w14:paraId="227B8E49" w14:textId="1C11F91F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 xml:space="preserve">Apresentações, alinhamento e eleição do responsável. </w:t>
            </w:r>
          </w:p>
        </w:tc>
      </w:tr>
      <w:tr w:rsidR="002E557C" w:rsidRPr="00253AF1" w14:paraId="4791E57D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3593D21D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2</w:t>
            </w:r>
          </w:p>
        </w:tc>
        <w:tc>
          <w:tcPr>
            <w:tcW w:w="1616" w:type="dxa"/>
          </w:tcPr>
          <w:p w14:paraId="02F08093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Escolher a temática dos conteúdos</w:t>
            </w:r>
          </w:p>
        </w:tc>
        <w:tc>
          <w:tcPr>
            <w:tcW w:w="1926" w:type="dxa"/>
          </w:tcPr>
          <w:p w14:paraId="5F81394E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Garantir que os temas sejam úteis e compreensíveis</w:t>
            </w:r>
          </w:p>
        </w:tc>
        <w:tc>
          <w:tcPr>
            <w:tcW w:w="1525" w:type="dxa"/>
          </w:tcPr>
          <w:p w14:paraId="7B803E20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Google Docs (compartilhado)</w:t>
            </w:r>
          </w:p>
        </w:tc>
        <w:tc>
          <w:tcPr>
            <w:tcW w:w="1276" w:type="dxa"/>
          </w:tcPr>
          <w:p w14:paraId="01DC4BD6" w14:textId="0AAAC004" w:rsidR="002E557C" w:rsidRPr="00AC1578" w:rsidRDefault="00253AF1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="002E557C" w:rsidRPr="00AC1578">
              <w:rPr>
                <w:rFonts w:ascii="Bahnschrift Light" w:hAnsi="Bahnschrift Light"/>
                <w:lang w:val="pt-BR"/>
              </w:rPr>
              <w:t xml:space="preserve"> 1</w:t>
            </w:r>
          </w:p>
        </w:tc>
        <w:tc>
          <w:tcPr>
            <w:tcW w:w="1701" w:type="dxa"/>
          </w:tcPr>
          <w:p w14:paraId="7B560E1B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Todos os membros</w:t>
            </w:r>
          </w:p>
        </w:tc>
        <w:tc>
          <w:tcPr>
            <w:tcW w:w="1984" w:type="dxa"/>
          </w:tcPr>
          <w:p w14:paraId="2F6818F3" w14:textId="160CFCF3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Seleção de tópicos como variáveis, condições, laços.</w:t>
            </w:r>
          </w:p>
        </w:tc>
      </w:tr>
      <w:tr w:rsidR="002E557C" w:rsidRPr="00253AF1" w14:paraId="286A8C80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431DC3A0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3</w:t>
            </w:r>
          </w:p>
        </w:tc>
        <w:tc>
          <w:tcPr>
            <w:tcW w:w="1616" w:type="dxa"/>
          </w:tcPr>
          <w:p w14:paraId="67E6BB72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Roteirizar os vídeos educativos</w:t>
            </w:r>
          </w:p>
        </w:tc>
        <w:tc>
          <w:tcPr>
            <w:tcW w:w="1926" w:type="dxa"/>
          </w:tcPr>
          <w:p w14:paraId="19B1FAF4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Estruturar o conteúdo de forma clara e curta</w:t>
            </w:r>
          </w:p>
        </w:tc>
        <w:tc>
          <w:tcPr>
            <w:tcW w:w="1525" w:type="dxa"/>
          </w:tcPr>
          <w:p w14:paraId="5BF523C0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Online</w:t>
            </w:r>
          </w:p>
        </w:tc>
        <w:tc>
          <w:tcPr>
            <w:tcW w:w="1276" w:type="dxa"/>
          </w:tcPr>
          <w:p w14:paraId="66697708" w14:textId="55D93561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2</w:t>
            </w:r>
          </w:p>
        </w:tc>
        <w:tc>
          <w:tcPr>
            <w:tcW w:w="1701" w:type="dxa"/>
          </w:tcPr>
          <w:p w14:paraId="77085887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roteiro</w:t>
            </w:r>
          </w:p>
        </w:tc>
        <w:tc>
          <w:tcPr>
            <w:tcW w:w="1984" w:type="dxa"/>
          </w:tcPr>
          <w:p w14:paraId="16391F18" w14:textId="6C9DE9C2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 xml:space="preserve">Criação de scripts com exemplos práticos. </w:t>
            </w:r>
          </w:p>
        </w:tc>
      </w:tr>
      <w:tr w:rsidR="002E557C" w:rsidRPr="00253AF1" w14:paraId="2B32B226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1A9CC77F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4</w:t>
            </w:r>
          </w:p>
        </w:tc>
        <w:tc>
          <w:tcPr>
            <w:tcW w:w="1616" w:type="dxa"/>
          </w:tcPr>
          <w:p w14:paraId="0B9E0112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Gravar vídeos explicativos</w:t>
            </w:r>
          </w:p>
        </w:tc>
        <w:tc>
          <w:tcPr>
            <w:tcW w:w="1926" w:type="dxa"/>
          </w:tcPr>
          <w:p w14:paraId="479BD047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Criar o conteúdo audiovisual</w:t>
            </w:r>
          </w:p>
        </w:tc>
        <w:tc>
          <w:tcPr>
            <w:tcW w:w="1525" w:type="dxa"/>
          </w:tcPr>
          <w:p w14:paraId="3F920B3C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Casa de cada integrante</w:t>
            </w:r>
          </w:p>
        </w:tc>
        <w:tc>
          <w:tcPr>
            <w:tcW w:w="1276" w:type="dxa"/>
          </w:tcPr>
          <w:p w14:paraId="60C5D5A9" w14:textId="2D9DC9BF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3</w:t>
            </w:r>
          </w:p>
        </w:tc>
        <w:tc>
          <w:tcPr>
            <w:tcW w:w="1701" w:type="dxa"/>
          </w:tcPr>
          <w:p w14:paraId="20A29E92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gravação</w:t>
            </w:r>
          </w:p>
        </w:tc>
        <w:tc>
          <w:tcPr>
            <w:tcW w:w="1984" w:type="dxa"/>
          </w:tcPr>
          <w:p w14:paraId="19AA0947" w14:textId="6D7E7A12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 xml:space="preserve">Gravação com celular seguindo roteiro. </w:t>
            </w:r>
          </w:p>
        </w:tc>
      </w:tr>
      <w:tr w:rsidR="002E557C" w:rsidRPr="00253AF1" w14:paraId="22393491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52E92EF9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5</w:t>
            </w:r>
          </w:p>
        </w:tc>
        <w:tc>
          <w:tcPr>
            <w:tcW w:w="1616" w:type="dxa"/>
          </w:tcPr>
          <w:p w14:paraId="56BBF81F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Criar postagens e infográficos para redes sociais</w:t>
            </w:r>
          </w:p>
        </w:tc>
        <w:tc>
          <w:tcPr>
            <w:tcW w:w="1926" w:type="dxa"/>
          </w:tcPr>
          <w:p w14:paraId="042AAC29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Complementar os vídeos com materiais visuais</w:t>
            </w:r>
          </w:p>
        </w:tc>
        <w:tc>
          <w:tcPr>
            <w:tcW w:w="1525" w:type="dxa"/>
          </w:tcPr>
          <w:p w14:paraId="741B4DC6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Canva / Google Docs</w:t>
            </w:r>
          </w:p>
        </w:tc>
        <w:tc>
          <w:tcPr>
            <w:tcW w:w="1276" w:type="dxa"/>
          </w:tcPr>
          <w:p w14:paraId="56839D90" w14:textId="24FD3F23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3</w:t>
            </w:r>
          </w:p>
        </w:tc>
        <w:tc>
          <w:tcPr>
            <w:tcW w:w="1701" w:type="dxa"/>
          </w:tcPr>
          <w:p w14:paraId="1240883D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design</w:t>
            </w:r>
          </w:p>
        </w:tc>
        <w:tc>
          <w:tcPr>
            <w:tcW w:w="1984" w:type="dxa"/>
          </w:tcPr>
          <w:p w14:paraId="50B7475A" w14:textId="17A440B2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Criação de artes simples.</w:t>
            </w:r>
          </w:p>
        </w:tc>
      </w:tr>
      <w:tr w:rsidR="002E557C" w:rsidRPr="00253AF1" w14:paraId="12E5DD12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07A27599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6</w:t>
            </w:r>
          </w:p>
        </w:tc>
        <w:tc>
          <w:tcPr>
            <w:tcW w:w="1616" w:type="dxa"/>
          </w:tcPr>
          <w:p w14:paraId="7E8616AA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Editar os vídeos</w:t>
            </w:r>
          </w:p>
        </w:tc>
        <w:tc>
          <w:tcPr>
            <w:tcW w:w="1926" w:type="dxa"/>
          </w:tcPr>
          <w:p w14:paraId="79207EC7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Deixar os vídeos mais dinâmicos</w:t>
            </w:r>
          </w:p>
        </w:tc>
        <w:tc>
          <w:tcPr>
            <w:tcW w:w="1525" w:type="dxa"/>
          </w:tcPr>
          <w:p w14:paraId="6EAC7E6B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Software gratuito (CapCut ou Canva)</w:t>
            </w:r>
          </w:p>
        </w:tc>
        <w:tc>
          <w:tcPr>
            <w:tcW w:w="1276" w:type="dxa"/>
          </w:tcPr>
          <w:p w14:paraId="6A7ABEE3" w14:textId="33ACF7FE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4</w:t>
            </w:r>
          </w:p>
        </w:tc>
        <w:tc>
          <w:tcPr>
            <w:tcW w:w="1701" w:type="dxa"/>
          </w:tcPr>
          <w:p w14:paraId="01F9F996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edição</w:t>
            </w:r>
          </w:p>
        </w:tc>
        <w:tc>
          <w:tcPr>
            <w:tcW w:w="1984" w:type="dxa"/>
          </w:tcPr>
          <w:p w14:paraId="6DE8B147" w14:textId="2D576D8D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Edição com cortes e transições.</w:t>
            </w:r>
          </w:p>
        </w:tc>
      </w:tr>
      <w:tr w:rsidR="002E557C" w:rsidRPr="00253AF1" w14:paraId="30F0D5B5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175EB1B7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7</w:t>
            </w:r>
          </w:p>
        </w:tc>
        <w:tc>
          <w:tcPr>
            <w:tcW w:w="1616" w:type="dxa"/>
          </w:tcPr>
          <w:p w14:paraId="26D47979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Criar um minigame interativo (quiz)</w:t>
            </w:r>
          </w:p>
        </w:tc>
        <w:tc>
          <w:tcPr>
            <w:tcW w:w="1926" w:type="dxa"/>
          </w:tcPr>
          <w:p w14:paraId="4044CF14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Engajar e revisar o conteúdo</w:t>
            </w:r>
          </w:p>
        </w:tc>
        <w:tc>
          <w:tcPr>
            <w:tcW w:w="1525" w:type="dxa"/>
          </w:tcPr>
          <w:p w14:paraId="2AC90DFB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Google Forms ou Kahoot</w:t>
            </w:r>
          </w:p>
        </w:tc>
        <w:tc>
          <w:tcPr>
            <w:tcW w:w="1276" w:type="dxa"/>
          </w:tcPr>
          <w:p w14:paraId="7E2A163E" w14:textId="46FDD9B6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4</w:t>
            </w:r>
          </w:p>
        </w:tc>
        <w:tc>
          <w:tcPr>
            <w:tcW w:w="1701" w:type="dxa"/>
          </w:tcPr>
          <w:p w14:paraId="2FA45457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conteúdo</w:t>
            </w:r>
          </w:p>
        </w:tc>
        <w:tc>
          <w:tcPr>
            <w:tcW w:w="1984" w:type="dxa"/>
          </w:tcPr>
          <w:p w14:paraId="4E446559" w14:textId="2485C53E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Elaboração de questões com feedback.</w:t>
            </w:r>
          </w:p>
        </w:tc>
      </w:tr>
      <w:tr w:rsidR="002E557C" w:rsidRPr="00253AF1" w14:paraId="004C2A08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22435A72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8</w:t>
            </w:r>
          </w:p>
        </w:tc>
        <w:tc>
          <w:tcPr>
            <w:tcW w:w="1616" w:type="dxa"/>
          </w:tcPr>
          <w:p w14:paraId="0CF18B27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Agendar e divulgar a live de encerramento</w:t>
            </w:r>
          </w:p>
        </w:tc>
        <w:tc>
          <w:tcPr>
            <w:tcW w:w="1926" w:type="dxa"/>
          </w:tcPr>
          <w:p w14:paraId="29741270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Encerrar com interação e dúvidas</w:t>
            </w:r>
          </w:p>
        </w:tc>
        <w:tc>
          <w:tcPr>
            <w:tcW w:w="1525" w:type="dxa"/>
          </w:tcPr>
          <w:p w14:paraId="64F42029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YouTube ou Instagram</w:t>
            </w:r>
          </w:p>
        </w:tc>
        <w:tc>
          <w:tcPr>
            <w:tcW w:w="1276" w:type="dxa"/>
          </w:tcPr>
          <w:p w14:paraId="0482BE0F" w14:textId="0DDC3D96" w:rsidR="002E557C" w:rsidRPr="00AC1578" w:rsidRDefault="00253AF1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Sem</w:t>
            </w:r>
            <w:r w:rsidR="00AC1578">
              <w:rPr>
                <w:rFonts w:ascii="Bahnschrift Light" w:hAnsi="Bahnschrift Light"/>
                <w:lang w:val="pt-BR"/>
              </w:rPr>
              <w:t>ana</w:t>
            </w:r>
            <w:r w:rsidRPr="00AC1578">
              <w:rPr>
                <w:rFonts w:ascii="Bahnschrift Light" w:hAnsi="Bahnschrift Light"/>
                <w:lang w:val="pt-BR"/>
              </w:rPr>
              <w:t xml:space="preserve"> 5 (início do evento na Segunda)</w:t>
            </w:r>
          </w:p>
        </w:tc>
        <w:tc>
          <w:tcPr>
            <w:tcW w:w="1701" w:type="dxa"/>
          </w:tcPr>
          <w:p w14:paraId="26C1EDEA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Subgrupo de live + representante</w:t>
            </w:r>
          </w:p>
        </w:tc>
        <w:tc>
          <w:tcPr>
            <w:tcW w:w="1984" w:type="dxa"/>
          </w:tcPr>
          <w:p w14:paraId="78D0E0C7" w14:textId="115A46AB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 xml:space="preserve">Criação de evento e convite para escolas. </w:t>
            </w:r>
          </w:p>
        </w:tc>
      </w:tr>
      <w:tr w:rsidR="002E557C" w:rsidRPr="00253AF1" w14:paraId="4EDBF8B4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04F53293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9</w:t>
            </w:r>
          </w:p>
        </w:tc>
        <w:tc>
          <w:tcPr>
            <w:tcW w:w="1616" w:type="dxa"/>
          </w:tcPr>
          <w:p w14:paraId="4DA1F7B0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Realizar a live interativa</w:t>
            </w:r>
          </w:p>
        </w:tc>
        <w:tc>
          <w:tcPr>
            <w:tcW w:w="1926" w:type="dxa"/>
          </w:tcPr>
          <w:p w14:paraId="59A7EB52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Trocar conhecimento ao vivo</w:t>
            </w:r>
          </w:p>
        </w:tc>
        <w:tc>
          <w:tcPr>
            <w:tcW w:w="1525" w:type="dxa"/>
          </w:tcPr>
          <w:p w14:paraId="19FB8E52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Transmissão online</w:t>
            </w:r>
          </w:p>
        </w:tc>
        <w:tc>
          <w:tcPr>
            <w:tcW w:w="1276" w:type="dxa"/>
          </w:tcPr>
          <w:p w14:paraId="628F97FC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Data da live (sábado)</w:t>
            </w:r>
          </w:p>
        </w:tc>
        <w:tc>
          <w:tcPr>
            <w:tcW w:w="1701" w:type="dxa"/>
          </w:tcPr>
          <w:p w14:paraId="39C6813A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2 ou 3 membros como apresentadores</w:t>
            </w:r>
          </w:p>
        </w:tc>
        <w:tc>
          <w:tcPr>
            <w:tcW w:w="1984" w:type="dxa"/>
          </w:tcPr>
          <w:p w14:paraId="0F587061" w14:textId="63093AA8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 xml:space="preserve">Live com StreamYard ou Instagram. </w:t>
            </w:r>
          </w:p>
        </w:tc>
      </w:tr>
      <w:tr w:rsidR="002E557C" w:rsidRPr="00253AF1" w14:paraId="4815BB1C" w14:textId="77777777" w:rsidTr="00AC1578">
        <w:trPr>
          <w:trHeight w:val="1304"/>
        </w:trPr>
        <w:tc>
          <w:tcPr>
            <w:tcW w:w="995" w:type="dxa"/>
            <w:vAlign w:val="center"/>
          </w:tcPr>
          <w:p w14:paraId="67E0E575" w14:textId="77777777" w:rsidR="002E557C" w:rsidRPr="00BB4F4F" w:rsidRDefault="002E557C" w:rsidP="00BB4F4F">
            <w:pPr>
              <w:jc w:val="center"/>
              <w:rPr>
                <w:rFonts w:ascii="Bahnschrift Light" w:hAnsi="Bahnschrift Light"/>
                <w:sz w:val="24"/>
                <w:szCs w:val="24"/>
                <w:lang w:val="pt-BR"/>
              </w:rPr>
            </w:pPr>
            <w:r w:rsidRPr="00BB4F4F">
              <w:rPr>
                <w:rFonts w:ascii="Bahnschrift Light" w:hAnsi="Bahnschrift Light"/>
                <w:sz w:val="24"/>
                <w:szCs w:val="24"/>
                <w:lang w:val="pt-BR"/>
              </w:rPr>
              <w:t>10</w:t>
            </w:r>
          </w:p>
        </w:tc>
        <w:tc>
          <w:tcPr>
            <w:tcW w:w="1616" w:type="dxa"/>
          </w:tcPr>
          <w:p w14:paraId="39CFB210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Enviar os resultados e relatório final</w:t>
            </w:r>
          </w:p>
        </w:tc>
        <w:tc>
          <w:tcPr>
            <w:tcW w:w="1926" w:type="dxa"/>
          </w:tcPr>
          <w:p w14:paraId="6FEEF39D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Documentar e validar a ação</w:t>
            </w:r>
          </w:p>
        </w:tc>
        <w:tc>
          <w:tcPr>
            <w:tcW w:w="1525" w:type="dxa"/>
          </w:tcPr>
          <w:p w14:paraId="3D04CC24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Documento para o professor</w:t>
            </w:r>
          </w:p>
        </w:tc>
        <w:tc>
          <w:tcPr>
            <w:tcW w:w="1276" w:type="dxa"/>
          </w:tcPr>
          <w:p w14:paraId="7C184F86" w14:textId="71C091EF" w:rsidR="002E557C" w:rsidRPr="00AC1578" w:rsidRDefault="006C2AFC" w:rsidP="00BB4F4F">
            <w:pPr>
              <w:rPr>
                <w:rFonts w:ascii="Bahnschrift Light" w:hAnsi="Bahnschrift Light"/>
                <w:lang w:val="pt-BR"/>
              </w:rPr>
            </w:pPr>
            <w:r>
              <w:rPr>
                <w:rFonts w:ascii="Bahnschrift Light" w:hAnsi="Bahnschrift Light"/>
                <w:lang w:val="pt-BR"/>
              </w:rPr>
              <w:t>Semana 6 (primeira após o evento)</w:t>
            </w:r>
          </w:p>
        </w:tc>
        <w:tc>
          <w:tcPr>
            <w:tcW w:w="1701" w:type="dxa"/>
          </w:tcPr>
          <w:p w14:paraId="4BAFCEB3" w14:textId="77777777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Representante + todos</w:t>
            </w:r>
          </w:p>
        </w:tc>
        <w:tc>
          <w:tcPr>
            <w:tcW w:w="1984" w:type="dxa"/>
          </w:tcPr>
          <w:p w14:paraId="32998F28" w14:textId="3B8BBC9E" w:rsidR="002E557C" w:rsidRPr="00AC1578" w:rsidRDefault="002E557C" w:rsidP="00BB4F4F">
            <w:pPr>
              <w:rPr>
                <w:rFonts w:ascii="Bahnschrift Light" w:hAnsi="Bahnschrift Light"/>
                <w:lang w:val="pt-BR"/>
              </w:rPr>
            </w:pPr>
            <w:r w:rsidRPr="00AC1578">
              <w:rPr>
                <w:rFonts w:ascii="Bahnschrift Light" w:hAnsi="Bahnschrift Light"/>
                <w:lang w:val="pt-BR"/>
              </w:rPr>
              <w:t>Compilar links e prints.</w:t>
            </w:r>
          </w:p>
        </w:tc>
      </w:tr>
    </w:tbl>
    <w:p w14:paraId="0DBBF8ED" w14:textId="77777777" w:rsidR="002E557C" w:rsidRPr="00253AF1" w:rsidRDefault="002E557C" w:rsidP="002E557C">
      <w:pPr>
        <w:tabs>
          <w:tab w:val="left" w:pos="3180"/>
        </w:tabs>
        <w:spacing w:after="0"/>
        <w:ind w:left="-284" w:right="-285" w:firstLine="425"/>
        <w:jc w:val="both"/>
        <w:rPr>
          <w:rFonts w:ascii="Cascadia Mono Light" w:hAnsi="Cascadia Mono Light" w:cs="Cascadia Mono Light"/>
          <w:sz w:val="24"/>
          <w:szCs w:val="24"/>
        </w:rPr>
      </w:pPr>
    </w:p>
    <w:p w14:paraId="729F3D10" w14:textId="77777777" w:rsidR="00F97EF4" w:rsidRPr="00F97EF4" w:rsidRDefault="00F97EF4" w:rsidP="00F97EF4">
      <w:pPr>
        <w:tabs>
          <w:tab w:val="left" w:pos="3180"/>
        </w:tabs>
        <w:spacing w:after="0"/>
        <w:ind w:left="-567" w:right="-427"/>
        <w:rPr>
          <w:rFonts w:ascii="Cascadia Mono SemiBold" w:hAnsi="Cascadia Mono SemiBold" w:cs="Cascadia Mono SemiBold"/>
          <w:sz w:val="28"/>
          <w:szCs w:val="28"/>
        </w:rPr>
      </w:pPr>
    </w:p>
    <w:sectPr w:rsidR="00F97EF4" w:rsidRPr="00F97EF4" w:rsidSect="002E557C">
      <w:headerReference w:type="first" r:id="rId8"/>
      <w:pgSz w:w="11906" w:h="16838"/>
      <w:pgMar w:top="284" w:right="1701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528D1" w14:textId="77777777" w:rsidR="006C0DB4" w:rsidRPr="00253AF1" w:rsidRDefault="006C0DB4" w:rsidP="00433E6D">
      <w:pPr>
        <w:spacing w:after="0" w:line="240" w:lineRule="auto"/>
      </w:pPr>
      <w:r w:rsidRPr="00253AF1">
        <w:separator/>
      </w:r>
    </w:p>
  </w:endnote>
  <w:endnote w:type="continuationSeparator" w:id="0">
    <w:p w14:paraId="2FAB8596" w14:textId="77777777" w:rsidR="006C0DB4" w:rsidRPr="00253AF1" w:rsidRDefault="006C0DB4" w:rsidP="00433E6D">
      <w:pPr>
        <w:spacing w:after="0" w:line="240" w:lineRule="auto"/>
      </w:pPr>
      <w:r w:rsidRPr="00253A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57D170" w14:textId="77777777" w:rsidR="006C0DB4" w:rsidRPr="00253AF1" w:rsidRDefault="006C0DB4" w:rsidP="00433E6D">
      <w:pPr>
        <w:spacing w:after="0" w:line="240" w:lineRule="auto"/>
      </w:pPr>
      <w:r w:rsidRPr="00253AF1">
        <w:separator/>
      </w:r>
    </w:p>
  </w:footnote>
  <w:footnote w:type="continuationSeparator" w:id="0">
    <w:p w14:paraId="57F3F48A" w14:textId="77777777" w:rsidR="006C0DB4" w:rsidRPr="00253AF1" w:rsidRDefault="006C0DB4" w:rsidP="00433E6D">
      <w:pPr>
        <w:spacing w:after="0" w:line="240" w:lineRule="auto"/>
      </w:pPr>
      <w:r w:rsidRPr="00253AF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1" w:rightFromText="141" w:vertAnchor="page" w:horzAnchor="margin" w:tblpXSpec="center" w:tblpY="961"/>
      <w:tblW w:w="1051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516"/>
    </w:tblGrid>
    <w:tr w:rsidR="007C0A07" w:rsidRPr="00253AF1" w14:paraId="787787BC" w14:textId="77777777" w:rsidTr="005546CC">
      <w:trPr>
        <w:trHeight w:val="2400"/>
      </w:trPr>
      <w:tc>
        <w:tcPr>
          <w:tcW w:w="10516" w:type="dxa"/>
        </w:tcPr>
        <w:p w14:paraId="0FC7A0FB" w14:textId="5AD7B5E4" w:rsidR="007C0A07" w:rsidRPr="00253AF1" w:rsidRDefault="00A9160E" w:rsidP="00836882">
          <w:pPr>
            <w:spacing w:before="240"/>
            <w:ind w:left="4395"/>
            <w:rPr>
              <w:sz w:val="28"/>
              <w:szCs w:val="28"/>
              <w:lang w:eastAsia="pt-BR"/>
            </w:rPr>
          </w:pPr>
          <w:r w:rsidRPr="00253AF1">
            <w:rPr>
              <w:b/>
              <w:noProof/>
              <w:sz w:val="28"/>
              <w:szCs w:val="28"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1FDB391B" wp14:editId="382A7D0D">
                <wp:simplePos x="0" y="0"/>
                <wp:positionH relativeFrom="column">
                  <wp:posOffset>198293</wp:posOffset>
                </wp:positionH>
                <wp:positionV relativeFrom="paragraph">
                  <wp:posOffset>139123</wp:posOffset>
                </wp:positionV>
                <wp:extent cx="2211532" cy="1246909"/>
                <wp:effectExtent l="19050" t="0" r="0" b="0"/>
                <wp:wrapNone/>
                <wp:docPr id="806000094" name="Imagem 7" descr="Ficheiro:Senac logo.svg – Wikipédia, a enciclopédia liv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icheiro:Senac logo.svg – Wikipédia, a enciclopédia liv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11532" cy="12469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053601" w:rsidRPr="00253AF1">
            <w:rPr>
              <w:b/>
              <w:sz w:val="28"/>
              <w:szCs w:val="28"/>
              <w:lang w:eastAsia="pt-BR"/>
            </w:rPr>
            <w:t>EXTENSÃO III</w:t>
          </w:r>
          <w:r w:rsidR="007C0A07" w:rsidRPr="00253AF1">
            <w:rPr>
              <w:sz w:val="28"/>
              <w:szCs w:val="28"/>
              <w:lang w:eastAsia="pt-BR"/>
            </w:rPr>
            <w:br/>
          </w:r>
          <w:r w:rsidR="00945A49" w:rsidRPr="00253AF1">
            <w:rPr>
              <w:i/>
              <w:iCs/>
              <w:sz w:val="24"/>
              <w:szCs w:val="24"/>
              <w:lang w:eastAsia="pt-BR"/>
            </w:rPr>
            <w:t>PROFESSOR:</w:t>
          </w:r>
          <w:r w:rsidR="00945A49" w:rsidRPr="00253AF1">
            <w:rPr>
              <w:sz w:val="24"/>
              <w:szCs w:val="24"/>
              <w:lang w:eastAsia="pt-BR"/>
            </w:rPr>
            <w:t xml:space="preserve"> </w:t>
          </w:r>
          <w:r w:rsidR="00053601" w:rsidRPr="00253AF1">
            <w:rPr>
              <w:sz w:val="24"/>
              <w:szCs w:val="24"/>
              <w:lang w:eastAsia="pt-BR"/>
            </w:rPr>
            <w:t>Mac Cartaxo</w:t>
          </w:r>
          <w:r w:rsidR="00945A49" w:rsidRPr="00253AF1">
            <w:rPr>
              <w:sz w:val="24"/>
              <w:szCs w:val="24"/>
              <w:lang w:eastAsia="pt-BR"/>
            </w:rPr>
            <w:br/>
          </w:r>
          <w:r w:rsidR="00945A49" w:rsidRPr="00253AF1">
            <w:rPr>
              <w:i/>
              <w:iCs/>
              <w:sz w:val="24"/>
              <w:szCs w:val="24"/>
              <w:lang w:eastAsia="pt-BR"/>
            </w:rPr>
            <w:t>Curso:</w:t>
          </w:r>
          <w:r w:rsidR="00945A49" w:rsidRPr="00253AF1">
            <w:rPr>
              <w:sz w:val="24"/>
              <w:szCs w:val="24"/>
              <w:lang w:eastAsia="pt-BR"/>
            </w:rPr>
            <w:t xml:space="preserve"> ADS - </w:t>
          </w:r>
          <w:r w:rsidR="007C0A07" w:rsidRPr="00253AF1">
            <w:rPr>
              <w:sz w:val="24"/>
              <w:szCs w:val="24"/>
              <w:lang w:eastAsia="pt-BR"/>
            </w:rPr>
            <w:t>Análise e Desenvolvimento De Sistemas</w:t>
          </w:r>
          <w:r w:rsidR="00945A49" w:rsidRPr="00253AF1">
            <w:rPr>
              <w:sz w:val="24"/>
              <w:szCs w:val="24"/>
              <w:lang w:eastAsia="pt-BR"/>
            </w:rPr>
            <w:br/>
          </w:r>
          <w:r w:rsidR="00945A49" w:rsidRPr="00253AF1">
            <w:rPr>
              <w:i/>
              <w:iCs/>
              <w:sz w:val="24"/>
              <w:szCs w:val="24"/>
              <w:lang w:eastAsia="pt-BR"/>
            </w:rPr>
            <w:t>Turma:</w:t>
          </w:r>
          <w:r w:rsidR="00945A49" w:rsidRPr="00253AF1">
            <w:rPr>
              <w:sz w:val="24"/>
              <w:szCs w:val="24"/>
              <w:lang w:eastAsia="pt-BR"/>
            </w:rPr>
            <w:t xml:space="preserve"> </w:t>
          </w:r>
          <w:r w:rsidR="00AB77CA" w:rsidRPr="00253AF1">
            <w:rPr>
              <w:sz w:val="24"/>
              <w:szCs w:val="24"/>
              <w:lang w:eastAsia="pt-BR"/>
            </w:rPr>
            <w:t>3</w:t>
          </w:r>
          <w:r w:rsidR="00945A49" w:rsidRPr="00253AF1">
            <w:rPr>
              <w:sz w:val="24"/>
              <w:szCs w:val="24"/>
              <w:lang w:eastAsia="pt-BR"/>
            </w:rPr>
            <w:t>° Semestre/202</w:t>
          </w:r>
          <w:r w:rsidR="00AB77CA" w:rsidRPr="00253AF1">
            <w:rPr>
              <w:sz w:val="24"/>
              <w:szCs w:val="24"/>
              <w:lang w:eastAsia="pt-BR"/>
            </w:rPr>
            <w:t>5</w:t>
          </w:r>
          <w:r w:rsidR="007C0A07" w:rsidRPr="00253AF1">
            <w:rPr>
              <w:sz w:val="24"/>
              <w:szCs w:val="24"/>
              <w:lang w:eastAsia="pt-BR"/>
            </w:rPr>
            <w:br/>
          </w:r>
          <w:r w:rsidR="007C0A07" w:rsidRPr="00253AF1">
            <w:rPr>
              <w:i/>
              <w:iCs/>
              <w:sz w:val="24"/>
              <w:szCs w:val="24"/>
              <w:lang w:eastAsia="pt-BR"/>
            </w:rPr>
            <w:t>Alunos:</w:t>
          </w:r>
          <w:r w:rsidR="007C0A07" w:rsidRPr="00253AF1">
            <w:rPr>
              <w:sz w:val="24"/>
              <w:szCs w:val="24"/>
              <w:lang w:eastAsia="pt-BR"/>
            </w:rPr>
            <w:t xml:space="preserve"> </w:t>
          </w:r>
          <w:r w:rsidR="00AC1578">
            <w:rPr>
              <w:sz w:val="24"/>
              <w:szCs w:val="24"/>
              <w:lang w:eastAsia="pt-BR"/>
            </w:rPr>
            <w:t>Pedro Judah Gomes Nogueira Lopes, Gustavo Yves Moreira de Paiva, Heriston Davi da Costa Pinheiro, Kauan Santos Pires Lima da Silva e Otávio Mendes Santos.</w:t>
          </w:r>
        </w:p>
      </w:tc>
    </w:tr>
  </w:tbl>
  <w:p w14:paraId="1C9F2D3D" w14:textId="77777777" w:rsidR="007C0A07" w:rsidRPr="00253AF1" w:rsidRDefault="007C0A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20233"/>
    <w:multiLevelType w:val="multilevel"/>
    <w:tmpl w:val="1B2E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9D1870"/>
    <w:multiLevelType w:val="multilevel"/>
    <w:tmpl w:val="49243A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BE6"/>
    <w:multiLevelType w:val="multilevel"/>
    <w:tmpl w:val="8A2665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B62369"/>
    <w:multiLevelType w:val="multilevel"/>
    <w:tmpl w:val="0938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763451"/>
    <w:multiLevelType w:val="hybridMultilevel"/>
    <w:tmpl w:val="758AAF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77794"/>
    <w:multiLevelType w:val="multilevel"/>
    <w:tmpl w:val="9AE4A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033F5"/>
    <w:multiLevelType w:val="hybridMultilevel"/>
    <w:tmpl w:val="FE7A410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181915">
    <w:abstractNumId w:val="3"/>
    <w:lvlOverride w:ilvl="0">
      <w:lvl w:ilvl="0">
        <w:numFmt w:val="lowerLetter"/>
        <w:lvlText w:val="%1."/>
        <w:lvlJc w:val="left"/>
      </w:lvl>
    </w:lvlOverride>
  </w:num>
  <w:num w:numId="2" w16cid:durableId="1840802646">
    <w:abstractNumId w:val="0"/>
    <w:lvlOverride w:ilvl="0">
      <w:lvl w:ilvl="0">
        <w:numFmt w:val="lowerLetter"/>
        <w:lvlText w:val="%1."/>
        <w:lvlJc w:val="left"/>
      </w:lvl>
    </w:lvlOverride>
  </w:num>
  <w:num w:numId="3" w16cid:durableId="1762489917">
    <w:abstractNumId w:val="5"/>
    <w:lvlOverride w:ilvl="0">
      <w:lvl w:ilvl="0">
        <w:numFmt w:val="lowerLetter"/>
        <w:lvlText w:val="%1."/>
        <w:lvlJc w:val="left"/>
      </w:lvl>
    </w:lvlOverride>
  </w:num>
  <w:num w:numId="4" w16cid:durableId="1636175125">
    <w:abstractNumId w:val="4"/>
  </w:num>
  <w:num w:numId="5" w16cid:durableId="1358310596">
    <w:abstractNumId w:val="6"/>
  </w:num>
  <w:num w:numId="6" w16cid:durableId="946426161">
    <w:abstractNumId w:val="2"/>
  </w:num>
  <w:num w:numId="7" w16cid:durableId="646401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3E6D"/>
    <w:rsid w:val="00016563"/>
    <w:rsid w:val="00020FCE"/>
    <w:rsid w:val="00025BDD"/>
    <w:rsid w:val="00053601"/>
    <w:rsid w:val="000C23C6"/>
    <w:rsid w:val="000D7E30"/>
    <w:rsid w:val="000E2BDE"/>
    <w:rsid w:val="000F4BAA"/>
    <w:rsid w:val="00113D12"/>
    <w:rsid w:val="001C2BBE"/>
    <w:rsid w:val="001F2721"/>
    <w:rsid w:val="00253AF1"/>
    <w:rsid w:val="002E557C"/>
    <w:rsid w:val="003724F1"/>
    <w:rsid w:val="0038579B"/>
    <w:rsid w:val="003F2209"/>
    <w:rsid w:val="00417C33"/>
    <w:rsid w:val="00433E6D"/>
    <w:rsid w:val="004D2A8D"/>
    <w:rsid w:val="004D75CF"/>
    <w:rsid w:val="004F5917"/>
    <w:rsid w:val="005044F0"/>
    <w:rsid w:val="00543CB9"/>
    <w:rsid w:val="005546CC"/>
    <w:rsid w:val="00563F96"/>
    <w:rsid w:val="0056527E"/>
    <w:rsid w:val="00625349"/>
    <w:rsid w:val="006B2444"/>
    <w:rsid w:val="006C0DB4"/>
    <w:rsid w:val="006C2AFC"/>
    <w:rsid w:val="006D0AC7"/>
    <w:rsid w:val="007422A6"/>
    <w:rsid w:val="007449D3"/>
    <w:rsid w:val="0078531B"/>
    <w:rsid w:val="007C0A07"/>
    <w:rsid w:val="007C2A10"/>
    <w:rsid w:val="007C2DF1"/>
    <w:rsid w:val="007C383C"/>
    <w:rsid w:val="00836882"/>
    <w:rsid w:val="008456C0"/>
    <w:rsid w:val="00863676"/>
    <w:rsid w:val="00897561"/>
    <w:rsid w:val="00945A49"/>
    <w:rsid w:val="00952D7F"/>
    <w:rsid w:val="00990B91"/>
    <w:rsid w:val="009B19D6"/>
    <w:rsid w:val="009B3139"/>
    <w:rsid w:val="009F504F"/>
    <w:rsid w:val="00A06E76"/>
    <w:rsid w:val="00A12B14"/>
    <w:rsid w:val="00A9160E"/>
    <w:rsid w:val="00A95777"/>
    <w:rsid w:val="00AB77CA"/>
    <w:rsid w:val="00AC1578"/>
    <w:rsid w:val="00AE5590"/>
    <w:rsid w:val="00AF7D05"/>
    <w:rsid w:val="00B34850"/>
    <w:rsid w:val="00B37D91"/>
    <w:rsid w:val="00B53214"/>
    <w:rsid w:val="00B72151"/>
    <w:rsid w:val="00BB4F4F"/>
    <w:rsid w:val="00C37644"/>
    <w:rsid w:val="00C629DC"/>
    <w:rsid w:val="00CB7D0E"/>
    <w:rsid w:val="00CC7BFF"/>
    <w:rsid w:val="00CF2B75"/>
    <w:rsid w:val="00D312E0"/>
    <w:rsid w:val="00D34271"/>
    <w:rsid w:val="00D53573"/>
    <w:rsid w:val="00D616D8"/>
    <w:rsid w:val="00D6790C"/>
    <w:rsid w:val="00D7480A"/>
    <w:rsid w:val="00DC5F69"/>
    <w:rsid w:val="00E0079F"/>
    <w:rsid w:val="00E73228"/>
    <w:rsid w:val="00F35E1A"/>
    <w:rsid w:val="00F97EF4"/>
    <w:rsid w:val="00FC456D"/>
    <w:rsid w:val="00FF1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92465"/>
  <w15:docId w15:val="{A697A4BC-056E-4AA6-AFA0-21C2C995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7C"/>
  </w:style>
  <w:style w:type="paragraph" w:styleId="Ttulo1">
    <w:name w:val="heading 1"/>
    <w:basedOn w:val="Normal"/>
    <w:next w:val="Normal"/>
    <w:link w:val="Ttulo1Char"/>
    <w:uiPriority w:val="9"/>
    <w:qFormat/>
    <w:rsid w:val="00F35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3E6D"/>
  </w:style>
  <w:style w:type="paragraph" w:styleId="Rodap">
    <w:name w:val="footer"/>
    <w:basedOn w:val="Normal"/>
    <w:link w:val="RodapChar"/>
    <w:uiPriority w:val="99"/>
    <w:unhideWhenUsed/>
    <w:rsid w:val="00433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3E6D"/>
  </w:style>
  <w:style w:type="character" w:customStyle="1" w:styleId="Ttulo1Char">
    <w:name w:val="Título 1 Char"/>
    <w:basedOn w:val="Fontepargpadro"/>
    <w:link w:val="Ttulo1"/>
    <w:uiPriority w:val="9"/>
    <w:rsid w:val="00F35E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F35E1A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577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79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D2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D2A8D"/>
    <w:pPr>
      <w:ind w:left="720"/>
      <w:contextualSpacing/>
    </w:pPr>
  </w:style>
  <w:style w:type="table" w:styleId="Tabelacomgrade">
    <w:name w:val="Table Grid"/>
    <w:basedOn w:val="Tabelanormal"/>
    <w:uiPriority w:val="59"/>
    <w:rsid w:val="002E557C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E7CE0-D74A-4E38-A90F-AC0B79B34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482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Pedro Judah</cp:lastModifiedBy>
  <cp:revision>9</cp:revision>
  <dcterms:created xsi:type="dcterms:W3CDTF">2024-04-05T19:50:00Z</dcterms:created>
  <dcterms:modified xsi:type="dcterms:W3CDTF">2025-06-22T02:06:00Z</dcterms:modified>
</cp:coreProperties>
</file>