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Poster (A1 portrait) — content blocks</w:t>
      </w:r>
    </w:p>
    <w:p>
      <w:r>
        <w:rPr>
          <w:b/>
        </w:rPr>
        <w:t>Title strip:</w:t>
      </w:r>
      <w:r>
        <w:t xml:space="preserve"> LibraNet — many libraries, one platform, isolation you can test.</w:t>
      </w:r>
    </w:p>
    <w:p>
      <w:r>
        <w:t>Senyo-Dzattah Judah Agbemavor · PUIT/23110016 · BSc Information Technology · Supervisor [SUPERVISOR NAME] · Pentecost University</w:t>
      </w:r>
    </w:p>
    <w:p>
      <w:r>
        <w:rPr>
          <w:b/>
        </w:rPr>
        <w:t>Problem (top-left):</w:t>
      </w:r>
      <w:r>
        <w:t xml:space="preserve"> professional library software = one install per library; small</w:t>
      </w:r>
    </w:p>
    <w:p>
      <w:r>
        <w:t>libraries excluded; AI discovery never reaches them. (Icon: locked door.)</w:t>
      </w:r>
    </w:p>
    <w:p>
      <w:r>
        <w:rPr>
          <w:b/>
        </w:rPr>
        <w:t>Solution (top-right):</w:t>
      </w:r>
      <w:r>
        <w:t xml:space="preserve"> multi-tenant SaaS + physical-first circulation + AI discovery;</w:t>
      </w:r>
    </w:p>
    <w:p>
      <w:r>
        <w:t>isolation enforced at 9 layers and proven by 33 automated cross-tenant tests. (Diagram:</w:t>
      </w:r>
    </w:p>
    <w:p>
      <w:r>
        <w:t>the 9-layer stack.)</w:t>
      </w:r>
    </w:p>
    <w:p>
      <w:r>
        <w:rPr>
          <w:b/>
        </w:rPr>
        <w:t>Results band (middle, big numbers):</w:t>
      </w:r>
      <w:r>
        <w:t xml:space="preserve"> 120/120 tests · 25 RLS policies (CI-verified) ·</w:t>
      </w:r>
    </w:p>
    <w:p>
      <w:r>
        <w:t>p95 catalog 24 ms · WCAG AA · GHS billing with plans-as-data. (QR code → public book page.)</w:t>
      </w:r>
    </w:p>
    <w:p>
      <w:r>
        <w:rPr>
          <w:b/>
        </w:rPr>
        <w:t>AI strip (lower-middle):</w:t>
      </w:r>
      <w:r>
        <w:t xml:space="preserve"> "beginner Java books after 2023" → filtered, explained hits;</w:t>
      </w:r>
    </w:p>
    <w:p>
      <w:r>
        <w:t>recommendations with reasons; staff assistant; demand signals from zero-hit searches.</w:t>
      </w:r>
    </w:p>
    <w:p>
      <w:r>
        <w:t>Privacy chip: "audit never stores question text".</w:t>
      </w:r>
    </w:p>
    <w:p>
      <w:r>
        <w:rPr>
          <w:b/>
        </w:rPr>
        <w:t>Conclusion (bottom):</w:t>
      </w:r>
      <w:r>
        <w:t xml:space="preserve"> library-grade semantics + auditable tenancy + tenant-safe AI —</w:t>
      </w:r>
    </w:p>
    <w:p>
      <w:r>
        <w:t>in one open platform. Future: MARC/Z39.50, concurrency study, store release.</w:t>
      </w:r>
    </w:p>
    <w:p>
      <w:r>
        <w:rPr>
          <w:b/>
        </w:rPr>
        <w:t>Footer:</w:t>
      </w:r>
      <w:r>
        <w:t xml:space="preserve"> repo QR + demo QR (demo-p11 result screenshot) + acknowledgements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