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CC4AF6">
              <w:rPr>
                <w:rFonts w:ascii="Arial" w:hAnsi="Arial" w:cs="Arial"/>
                <w:sz w:val="20"/>
                <w:szCs w:val="20"/>
              </w:rPr>
              <w:t>12</w:t>
            </w:r>
            <w:r w:rsidR="00E76C46">
              <w:rPr>
                <w:rFonts w:ascii="Arial" w:hAnsi="Arial" w:cs="Arial"/>
                <w:sz w:val="20"/>
                <w:szCs w:val="20"/>
              </w:rPr>
              <w:t>0</w:t>
            </w:r>
            <w:r>
              <w:rPr>
                <w:rFonts w:ascii="Arial" w:hAnsi="Arial" w:cs="Arial"/>
                <w:sz w:val="20"/>
                <w:szCs w:val="20"/>
              </w:rPr>
              <w:t>L</w:t>
            </w:r>
          </w:p>
          <w:p w:rsidR="00E76C46" w:rsidRDefault="00CC4AF6" w:rsidP="00E86643">
            <w:pPr>
              <w:spacing w:line="360" w:lineRule="auto"/>
              <w:jc w:val="left"/>
              <w:rPr>
                <w:rFonts w:ascii="Arial" w:hAnsi="Arial" w:cs="Arial"/>
                <w:sz w:val="20"/>
                <w:szCs w:val="20"/>
              </w:rPr>
            </w:pPr>
            <w:r>
              <w:rPr>
                <w:rFonts w:ascii="Arial" w:hAnsi="Arial" w:cs="Arial"/>
                <w:sz w:val="20"/>
                <w:szCs w:val="20"/>
              </w:rPr>
              <w:t>JP120LH</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D475C4" w:rsidP="007363F7">
            <w:pPr>
              <w:spacing w:line="360" w:lineRule="auto"/>
              <w:jc w:val="left"/>
              <w:rPr>
                <w:rFonts w:ascii="Arial" w:hAnsi="Arial" w:cs="Arial"/>
                <w:sz w:val="20"/>
                <w:szCs w:val="20"/>
              </w:rPr>
            </w:pPr>
            <w:r>
              <w:rPr>
                <w:rFonts w:ascii="Arial" w:hAnsi="Arial" w:cs="Arial"/>
                <w:sz w:val="20"/>
                <w:szCs w:val="20"/>
              </w:rPr>
              <w:t>2018</w:t>
            </w:r>
          </w:p>
          <w:p w:rsidR="003E5722" w:rsidRPr="007363F7" w:rsidRDefault="003E5722" w:rsidP="007363F7">
            <w:pPr>
              <w:spacing w:line="360" w:lineRule="auto"/>
              <w:jc w:val="left"/>
              <w:rPr>
                <w:rFonts w:ascii="Arial" w:hAnsi="Arial" w:cs="Arial"/>
                <w:sz w:val="20"/>
                <w:szCs w:val="20"/>
              </w:rPr>
            </w:pP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CC4AF6">
            <w:pPr>
              <w:rPr>
                <w:sz w:val="20"/>
                <w:szCs w:val="20"/>
              </w:rPr>
            </w:pPr>
            <w:r>
              <w:rPr>
                <w:sz w:val="20"/>
                <w:szCs w:val="20"/>
              </w:rPr>
              <w:t>Verificar y ajustar los parámetros (</w:t>
            </w:r>
            <w:r w:rsidR="00D475C4">
              <w:rPr>
                <w:sz w:val="20"/>
                <w:szCs w:val="20"/>
              </w:rPr>
              <w:t>Ganancia, P</w:t>
            </w:r>
            <w:r w:rsidR="00E76C46">
              <w:rPr>
                <w:sz w:val="20"/>
                <w:szCs w:val="20"/>
              </w:rPr>
              <w:t xml:space="preserve">, I, D,  </w:t>
            </w:r>
            <w:proofErr w:type="spellStart"/>
            <w:r w:rsidR="00E76C46">
              <w:rPr>
                <w:sz w:val="20"/>
                <w:szCs w:val="20"/>
              </w:rPr>
              <w:t>Tciclo</w:t>
            </w:r>
            <w:proofErr w:type="spellEnd"/>
            <w:r w:rsidR="00E76C46">
              <w:rPr>
                <w:sz w:val="20"/>
                <w:szCs w:val="20"/>
              </w:rPr>
              <w:t xml:space="preserve">, </w:t>
            </w:r>
            <w:proofErr w:type="spellStart"/>
            <w:r w:rsidR="00E76C46">
              <w:rPr>
                <w:sz w:val="20"/>
                <w:szCs w:val="20"/>
              </w:rPr>
              <w:t>MediaMovil</w:t>
            </w:r>
            <w:proofErr w:type="spellEnd"/>
            <w:r w:rsidR="00E76C46">
              <w:rPr>
                <w:sz w:val="20"/>
                <w:szCs w:val="20"/>
              </w:rPr>
              <w:t>, Ajuste+, Ajuste-</w:t>
            </w:r>
            <w:r w:rsidR="00D475C4">
              <w:rPr>
                <w:sz w:val="20"/>
                <w:szCs w:val="20"/>
              </w:rPr>
              <w:t xml:space="preserve">, </w:t>
            </w:r>
            <w:r>
              <w:rPr>
                <w:sz w:val="20"/>
                <w:szCs w:val="20"/>
              </w:rPr>
              <w:t>temperatura, tiempos de esterilización</w:t>
            </w:r>
            <w:r w:rsidR="00900E86">
              <w:rPr>
                <w:sz w:val="20"/>
                <w:szCs w:val="20"/>
              </w:rPr>
              <w:t>, nivel</w:t>
            </w:r>
            <w:r>
              <w:rPr>
                <w:sz w:val="20"/>
                <w:szCs w:val="20"/>
              </w:rPr>
              <w:t xml:space="preserv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r w:rsidR="00900E86">
              <w:rPr>
                <w:sz w:val="20"/>
                <w:szCs w:val="20"/>
              </w:rPr>
              <w:t xml:space="preserve"> y pruebas de sistemas de seguridad (Termostato y Válvula de Seguridad)</w:t>
            </w:r>
          </w:p>
        </w:tc>
        <w:tc>
          <w:tcPr>
            <w:tcW w:w="3544" w:type="dxa"/>
            <w:vAlign w:val="center"/>
          </w:tcPr>
          <w:p w:rsidR="00F30902" w:rsidRDefault="00ED01E2" w:rsidP="00F30902">
            <w:pPr>
              <w:rPr>
                <w:sz w:val="20"/>
                <w:szCs w:val="20"/>
              </w:rPr>
            </w:pPr>
            <w:r>
              <w:rPr>
                <w:sz w:val="20"/>
                <w:szCs w:val="20"/>
              </w:rPr>
              <w:t xml:space="preserve">Verificar que cada uno de los componentes del equipo </w:t>
            </w:r>
            <w:r w:rsidR="00900E86">
              <w:rPr>
                <w:sz w:val="20"/>
                <w:szCs w:val="20"/>
              </w:rPr>
              <w:t>funcione</w:t>
            </w:r>
            <w:r>
              <w:rPr>
                <w:sz w:val="20"/>
                <w:szCs w:val="20"/>
              </w:rPr>
              <w:t xml:space="preserve"> correctamente utilizando el “Test de componentes”</w:t>
            </w:r>
            <w:r w:rsidR="00900E86">
              <w:rPr>
                <w:sz w:val="20"/>
                <w:szCs w:val="20"/>
              </w:rPr>
              <w:t>. Realizar calentamiento manual del equipo hasta los valores máximos de trabajo, verificando el funcionamiento de la válvula de seguridad y ajustar termostato.</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E76C46">
            <w:pPr>
              <w:rPr>
                <w:sz w:val="20"/>
                <w:szCs w:val="20"/>
              </w:rPr>
            </w:pPr>
            <w:r>
              <w:rPr>
                <w:sz w:val="20"/>
                <w:szCs w:val="20"/>
              </w:rPr>
              <w:t xml:space="preserve">Realizar el ciclo </w:t>
            </w:r>
            <w:r w:rsidR="00E76C46">
              <w:rPr>
                <w:sz w:val="20"/>
                <w:szCs w:val="20"/>
              </w:rPr>
              <w:t>“Plástico</w:t>
            </w:r>
            <w:r>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E76C46" w:rsidP="00E76C46">
            <w:pPr>
              <w:rPr>
                <w:sz w:val="20"/>
                <w:szCs w:val="20"/>
              </w:rPr>
            </w:pPr>
            <w:r>
              <w:rPr>
                <w:sz w:val="20"/>
                <w:szCs w:val="20"/>
              </w:rPr>
              <w:t>Realizar el ciclo de “Instrumental</w:t>
            </w:r>
            <w:r w:rsidR="005267BC">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E76C46" w:rsidP="005267BC">
            <w:pPr>
              <w:rPr>
                <w:sz w:val="20"/>
                <w:szCs w:val="20"/>
              </w:rPr>
            </w:pPr>
            <w:r>
              <w:rPr>
                <w:sz w:val="20"/>
                <w:szCs w:val="20"/>
              </w:rPr>
              <w:t>Realizar el ciclo de “L</w:t>
            </w:r>
            <w:r w:rsidR="005267BC">
              <w:rPr>
                <w:sz w:val="20"/>
                <w:szCs w:val="20"/>
              </w:rPr>
              <w:t>íquidos</w:t>
            </w:r>
            <w:r>
              <w:rPr>
                <w:sz w:val="20"/>
                <w:szCs w:val="20"/>
              </w:rPr>
              <w:t xml:space="preserve"> A</w:t>
            </w:r>
            <w:r w:rsidR="005267BC">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lastRenderedPageBreak/>
              <w:t>6</w:t>
            </w:r>
          </w:p>
          <w:p w:rsidR="005267BC" w:rsidRDefault="005267BC" w:rsidP="005267BC">
            <w:pPr>
              <w:jc w:val="center"/>
              <w:rPr>
                <w:sz w:val="20"/>
                <w:szCs w:val="20"/>
              </w:rPr>
            </w:pPr>
          </w:p>
        </w:tc>
        <w:tc>
          <w:tcPr>
            <w:tcW w:w="2693" w:type="dxa"/>
            <w:gridSpan w:val="2"/>
            <w:vAlign w:val="center"/>
          </w:tcPr>
          <w:p w:rsidR="005267BC" w:rsidRDefault="005267BC" w:rsidP="00CC4AF6">
            <w:pPr>
              <w:rPr>
                <w:sz w:val="20"/>
                <w:szCs w:val="20"/>
              </w:rPr>
            </w:pPr>
            <w:r>
              <w:rPr>
                <w:sz w:val="20"/>
                <w:szCs w:val="20"/>
              </w:rPr>
              <w:lastRenderedPageBreak/>
              <w:t>Realizar el ciclo de “</w:t>
            </w:r>
            <w:r w:rsidR="00CC4AF6">
              <w:rPr>
                <w:sz w:val="20"/>
                <w:szCs w:val="20"/>
              </w:rPr>
              <w:t>Textil</w:t>
            </w:r>
            <w:bookmarkStart w:id="0" w:name="_GoBack"/>
            <w:bookmarkEnd w:id="0"/>
            <w:r>
              <w:rPr>
                <w:sz w:val="20"/>
                <w:szCs w:val="20"/>
              </w:rPr>
              <w:t xml:space="preserve">” </w:t>
            </w:r>
            <w:r>
              <w:rPr>
                <w:sz w:val="20"/>
                <w:szCs w:val="20"/>
              </w:rPr>
              <w:lastRenderedPageBreak/>
              <w:t>con equipo sin carga.</w:t>
            </w:r>
          </w:p>
        </w:tc>
        <w:tc>
          <w:tcPr>
            <w:tcW w:w="3544" w:type="dxa"/>
            <w:vAlign w:val="center"/>
          </w:tcPr>
          <w:p w:rsidR="005267BC" w:rsidRDefault="005267BC" w:rsidP="005267BC">
            <w:pPr>
              <w:rPr>
                <w:sz w:val="20"/>
                <w:szCs w:val="20"/>
              </w:rPr>
            </w:pPr>
            <w:r>
              <w:rPr>
                <w:sz w:val="20"/>
                <w:szCs w:val="20"/>
              </w:rPr>
              <w:lastRenderedPageBreak/>
              <w:t xml:space="preserve">Revisar que no existan fugas de vapor o </w:t>
            </w:r>
            <w:r>
              <w:rPr>
                <w:sz w:val="20"/>
                <w:szCs w:val="20"/>
              </w:rPr>
              <w:lastRenderedPageBreak/>
              <w:t>agua en ninguna de las conexiones hidráulicas, neumáticas y por el sello de la puerta. Verificar que se realice el ciclo completo que los valores de 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lastRenderedPageBreak/>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E76C46" w:rsidP="005267BC">
            <w:pPr>
              <w:rPr>
                <w:sz w:val="20"/>
                <w:szCs w:val="20"/>
              </w:rPr>
            </w:pPr>
            <w:r>
              <w:rPr>
                <w:sz w:val="20"/>
                <w:szCs w:val="20"/>
              </w:rPr>
              <w:t>Realizar el ciclo “Libre</w:t>
            </w:r>
            <w:r w:rsidR="005267BC">
              <w:rPr>
                <w:sz w:val="20"/>
                <w:szCs w:val="20"/>
              </w:rPr>
              <w:t>”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E76C46" w:rsidP="00E76C46">
            <w:pPr>
              <w:rPr>
                <w:sz w:val="20"/>
                <w:szCs w:val="20"/>
              </w:rPr>
            </w:pPr>
            <w:r>
              <w:rPr>
                <w:sz w:val="20"/>
                <w:szCs w:val="20"/>
              </w:rPr>
              <w:t>Realizar el ciclo “Plástico</w:t>
            </w:r>
            <w:r w:rsidR="005267BC">
              <w:rPr>
                <w:sz w:val="20"/>
                <w:szCs w:val="20"/>
              </w:rPr>
              <w:t xml:space="preserve">” con equipo con aprox. 4 litros de carga y ubicar control físico en el tanque </w:t>
            </w:r>
            <w:r>
              <w:rPr>
                <w:sz w:val="20"/>
                <w:szCs w:val="20"/>
              </w:rPr>
              <w:t>de la</w:t>
            </w:r>
            <w:r w:rsidR="005267BC">
              <w:rPr>
                <w:sz w:val="20"/>
                <w:szCs w:val="20"/>
              </w:rPr>
              <w:t xml:space="preserve">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E76C46">
            <w:pPr>
              <w:rPr>
                <w:sz w:val="20"/>
                <w:szCs w:val="20"/>
              </w:rPr>
            </w:pPr>
            <w:r>
              <w:rPr>
                <w:sz w:val="20"/>
                <w:szCs w:val="20"/>
              </w:rPr>
              <w:t>Realizar el ciclo “</w:t>
            </w:r>
            <w:r w:rsidR="00E76C46">
              <w:rPr>
                <w:sz w:val="20"/>
                <w:szCs w:val="20"/>
              </w:rPr>
              <w:t>Líquidos A</w:t>
            </w:r>
            <w:r>
              <w:rPr>
                <w:sz w:val="20"/>
                <w:szCs w:val="20"/>
              </w:rPr>
              <w:t>” con equipo sin carga</w:t>
            </w:r>
            <w:r w:rsidR="00E76C46">
              <w:rPr>
                <w:sz w:val="20"/>
                <w:szCs w:val="20"/>
              </w:rPr>
              <w:t xml:space="preserve"> y totalmente cerrado el equipo</w:t>
            </w:r>
            <w:r>
              <w:rPr>
                <w:sz w:val="20"/>
                <w:szCs w:val="20"/>
              </w:rPr>
              <w:t>.</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900E86">
        <w:trPr>
          <w:trHeight w:val="880"/>
        </w:trPr>
        <w:tc>
          <w:tcPr>
            <w:tcW w:w="14743" w:type="dxa"/>
            <w:gridSpan w:val="9"/>
            <w:vAlign w:val="center"/>
          </w:tcPr>
          <w:p w:rsidR="00F02542" w:rsidRDefault="00900E86" w:rsidP="00922C9C">
            <w:pPr>
              <w:rPr>
                <w:sz w:val="20"/>
                <w:szCs w:val="20"/>
              </w:rPr>
            </w:pPr>
            <w:r>
              <w:rPr>
                <w:sz w:val="20"/>
                <w:szCs w:val="20"/>
              </w:rPr>
              <w:t xml:space="preserve"> </w:t>
            </w:r>
            <w:r w:rsidR="00F02542">
              <w:rPr>
                <w:sz w:val="20"/>
                <w:szCs w:val="20"/>
              </w:rPr>
              <w:t xml:space="preserve">    _________________________                                  </w:t>
            </w:r>
            <w:r w:rsidR="00391C27">
              <w:rPr>
                <w:sz w:val="20"/>
                <w:szCs w:val="20"/>
              </w:rPr>
              <w:t xml:space="preserve">                   </w:t>
            </w:r>
            <w:r w:rsidR="00F02542">
              <w:rPr>
                <w:sz w:val="20"/>
                <w:szCs w:val="20"/>
              </w:rPr>
              <w:t>_______________________</w:t>
            </w:r>
          </w:p>
          <w:p w:rsidR="00F02542" w:rsidRPr="004C2C68" w:rsidRDefault="00F02542" w:rsidP="00900E86">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B20" w:rsidRDefault="007B2B20" w:rsidP="003A1FD2">
      <w:r>
        <w:separator/>
      </w:r>
    </w:p>
  </w:endnote>
  <w:endnote w:type="continuationSeparator" w:id="0">
    <w:p w:rsidR="007B2B20" w:rsidRDefault="007B2B20"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B20" w:rsidRDefault="007B2B20" w:rsidP="003A1FD2">
      <w:r>
        <w:separator/>
      </w:r>
    </w:p>
  </w:footnote>
  <w:footnote w:type="continuationSeparator" w:id="0">
    <w:p w:rsidR="007B2B20" w:rsidRDefault="007B2B20"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00522"/>
    <w:rsid w:val="0021397F"/>
    <w:rsid w:val="002207C5"/>
    <w:rsid w:val="002B1CF5"/>
    <w:rsid w:val="002D67F1"/>
    <w:rsid w:val="00320796"/>
    <w:rsid w:val="00323818"/>
    <w:rsid w:val="00327E4D"/>
    <w:rsid w:val="003672E2"/>
    <w:rsid w:val="00374058"/>
    <w:rsid w:val="00391C27"/>
    <w:rsid w:val="003952A0"/>
    <w:rsid w:val="003A1FD2"/>
    <w:rsid w:val="003B3425"/>
    <w:rsid w:val="003E5722"/>
    <w:rsid w:val="003F01DB"/>
    <w:rsid w:val="00474F9A"/>
    <w:rsid w:val="004870C9"/>
    <w:rsid w:val="0049526C"/>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7B2B20"/>
    <w:rsid w:val="0082772E"/>
    <w:rsid w:val="0083773E"/>
    <w:rsid w:val="00896122"/>
    <w:rsid w:val="00900E86"/>
    <w:rsid w:val="00922C9C"/>
    <w:rsid w:val="00995E65"/>
    <w:rsid w:val="009A3A58"/>
    <w:rsid w:val="009C54A5"/>
    <w:rsid w:val="009C7158"/>
    <w:rsid w:val="009D673E"/>
    <w:rsid w:val="00A157DC"/>
    <w:rsid w:val="00A17268"/>
    <w:rsid w:val="00A373AB"/>
    <w:rsid w:val="00AD0A27"/>
    <w:rsid w:val="00AD799E"/>
    <w:rsid w:val="00AE3538"/>
    <w:rsid w:val="00AE632E"/>
    <w:rsid w:val="00B052F8"/>
    <w:rsid w:val="00B3416A"/>
    <w:rsid w:val="00BC7DF0"/>
    <w:rsid w:val="00BD2B2B"/>
    <w:rsid w:val="00BF376F"/>
    <w:rsid w:val="00C03384"/>
    <w:rsid w:val="00C311DF"/>
    <w:rsid w:val="00C573B2"/>
    <w:rsid w:val="00C86362"/>
    <w:rsid w:val="00CB52B7"/>
    <w:rsid w:val="00CB7108"/>
    <w:rsid w:val="00CC320B"/>
    <w:rsid w:val="00CC4AF6"/>
    <w:rsid w:val="00D0206E"/>
    <w:rsid w:val="00D27607"/>
    <w:rsid w:val="00D30F31"/>
    <w:rsid w:val="00D45ABC"/>
    <w:rsid w:val="00D475C4"/>
    <w:rsid w:val="00D81F99"/>
    <w:rsid w:val="00DD16B2"/>
    <w:rsid w:val="00DE3A74"/>
    <w:rsid w:val="00E461A2"/>
    <w:rsid w:val="00E50B6D"/>
    <w:rsid w:val="00E76C46"/>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30E5E-CBFB-4D47-A78F-3295CCCA4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645</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22</cp:revision>
  <cp:lastPrinted>2018-07-12T16:16:00Z</cp:lastPrinted>
  <dcterms:created xsi:type="dcterms:W3CDTF">2018-04-04T14:20:00Z</dcterms:created>
  <dcterms:modified xsi:type="dcterms:W3CDTF">2019-02-11T12:10:00Z</dcterms:modified>
</cp:coreProperties>
</file>